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337B29" w14:textId="77777777" w:rsidR="00962A6C" w:rsidRPr="00962A6C" w:rsidRDefault="00962A6C" w:rsidP="00962A6C">
      <w:pPr>
        <w:widowControl/>
        <w:jc w:val="center"/>
        <w:rPr>
          <w:rFonts w:ascii="仿宋_GB2312" w:eastAsia="仿宋_GB2312" w:hAnsi="仿宋_GB2312" w:cs="仿宋_GB2312"/>
          <w:b/>
          <w:color w:val="000000" w:themeColor="text1"/>
          <w:sz w:val="72"/>
          <w:szCs w:val="72"/>
        </w:rPr>
      </w:pPr>
      <w:r w:rsidRPr="00962A6C">
        <w:rPr>
          <w:rFonts w:ascii="仿宋_GB2312" w:eastAsia="仿宋_GB2312" w:hAnsi="仿宋_GB2312" w:cs="仿宋_GB2312"/>
          <w:b/>
          <w:color w:val="000000" w:themeColor="text1"/>
          <w:sz w:val="72"/>
          <w:szCs w:val="72"/>
        </w:rPr>
        <w:t>岳阳楼区汴河园路片区老旧街区改造建设项目</w:t>
      </w:r>
    </w:p>
    <w:p w14:paraId="4EDF0612" w14:textId="1D47667D" w:rsidR="003267F2" w:rsidRPr="00962A6C" w:rsidRDefault="00000000">
      <w:pPr>
        <w:tabs>
          <w:tab w:val="left" w:pos="10080"/>
        </w:tabs>
        <w:spacing w:line="360" w:lineRule="auto"/>
        <w:jc w:val="center"/>
        <w:outlineLvl w:val="0"/>
        <w:rPr>
          <w:rFonts w:ascii="仿宋_GB2312" w:eastAsia="仿宋_GB2312" w:hAnsi="仿宋_GB2312" w:cs="仿宋_GB2312" w:hint="eastAsia"/>
          <w:b/>
          <w:color w:val="000000" w:themeColor="text1"/>
          <w:sz w:val="72"/>
          <w:szCs w:val="72"/>
        </w:rPr>
      </w:pPr>
      <w:r>
        <w:rPr>
          <w:rFonts w:ascii="仿宋_GB2312" w:eastAsia="仿宋_GB2312" w:hAnsi="仿宋_GB2312" w:cs="仿宋_GB2312" w:hint="eastAsia"/>
          <w:b/>
          <w:color w:val="000000" w:themeColor="text1"/>
          <w:sz w:val="72"/>
          <w:szCs w:val="72"/>
        </w:rPr>
        <w:t>——初步设计文件</w:t>
      </w:r>
    </w:p>
    <w:p w14:paraId="501B09FE" w14:textId="77777777" w:rsidR="003267F2" w:rsidRDefault="003267F2" w:rsidP="00962A6C">
      <w:pPr>
        <w:tabs>
          <w:tab w:val="left" w:pos="10080"/>
        </w:tabs>
        <w:spacing w:line="360" w:lineRule="auto"/>
        <w:outlineLvl w:val="0"/>
        <w:rPr>
          <w:rFonts w:ascii="仿宋_GB2312" w:eastAsia="仿宋_GB2312" w:hAnsi="仿宋_GB2312" w:cs="仿宋_GB2312" w:hint="eastAsia"/>
          <w:b/>
          <w:color w:val="FF0000"/>
          <w:sz w:val="48"/>
          <w:szCs w:val="48"/>
        </w:rPr>
      </w:pPr>
    </w:p>
    <w:p w14:paraId="385B2E84" w14:textId="77777777" w:rsidR="003267F2" w:rsidRDefault="00000000">
      <w:pPr>
        <w:tabs>
          <w:tab w:val="left" w:pos="10080"/>
        </w:tabs>
        <w:spacing w:line="360" w:lineRule="auto"/>
        <w:jc w:val="center"/>
        <w:outlineLvl w:val="0"/>
        <w:rPr>
          <w:rFonts w:ascii="仿宋_GB2312" w:eastAsia="仿宋_GB2312" w:hAnsi="仿宋_GB2312" w:cs="仿宋_GB2312" w:hint="eastAsia"/>
          <w:b/>
          <w:color w:val="FF0000"/>
          <w:sz w:val="48"/>
          <w:szCs w:val="48"/>
        </w:rPr>
      </w:pPr>
      <w:r>
        <w:rPr>
          <w:rFonts w:ascii="仿宋_GB2312" w:eastAsia="仿宋_GB2312" w:hAnsi="仿宋_GB2312" w:cs="仿宋_GB2312" w:hint="eastAsia"/>
          <w:b/>
          <w:noProof/>
          <w:color w:val="FF0000"/>
          <w:sz w:val="48"/>
          <w:szCs w:val="48"/>
        </w:rPr>
        <w:drawing>
          <wp:anchor distT="0" distB="0" distL="114300" distR="114300" simplePos="0" relativeHeight="251662336" behindDoc="0" locked="0" layoutInCell="1" allowOverlap="1" wp14:anchorId="3EC46430" wp14:editId="0F446C18">
            <wp:simplePos x="0" y="0"/>
            <wp:positionH relativeFrom="column">
              <wp:posOffset>6611620</wp:posOffset>
            </wp:positionH>
            <wp:positionV relativeFrom="paragraph">
              <wp:posOffset>146050</wp:posOffset>
            </wp:positionV>
            <wp:extent cx="5500370" cy="3705860"/>
            <wp:effectExtent l="0" t="0" r="5080" b="8890"/>
            <wp:wrapSquare wrapText="bothSides"/>
            <wp:docPr id="6" name="图片 6" descr="07304f59-bbce-44ac-9101-99293f93ea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07304f59-bbce-44ac-9101-99293f93ea2a"/>
                    <pic:cNvPicPr>
                      <a:picLocks noChangeAspect="1"/>
                    </pic:cNvPicPr>
                  </pic:nvPicPr>
                  <pic:blipFill>
                    <a:blip r:embed="rId9"/>
                    <a:stretch>
                      <a:fillRect/>
                    </a:stretch>
                  </pic:blipFill>
                  <pic:spPr>
                    <a:xfrm>
                      <a:off x="0" y="0"/>
                      <a:ext cx="5500370" cy="3705860"/>
                    </a:xfrm>
                    <a:prstGeom prst="rect">
                      <a:avLst/>
                    </a:prstGeom>
                  </pic:spPr>
                </pic:pic>
              </a:graphicData>
            </a:graphic>
          </wp:anchor>
        </w:drawing>
      </w:r>
      <w:r>
        <w:rPr>
          <w:rFonts w:ascii="仿宋_GB2312" w:eastAsia="仿宋_GB2312" w:hAnsi="仿宋_GB2312" w:cs="仿宋_GB2312" w:hint="eastAsia"/>
          <w:b/>
          <w:noProof/>
          <w:color w:val="FF0000"/>
          <w:sz w:val="48"/>
          <w:szCs w:val="48"/>
        </w:rPr>
        <w:drawing>
          <wp:anchor distT="0" distB="0" distL="114300" distR="114300" simplePos="0" relativeHeight="251661312" behindDoc="0" locked="0" layoutInCell="1" allowOverlap="1" wp14:anchorId="4EF38259" wp14:editId="6EDC81EC">
            <wp:simplePos x="0" y="0"/>
            <wp:positionH relativeFrom="column">
              <wp:posOffset>611505</wp:posOffset>
            </wp:positionH>
            <wp:positionV relativeFrom="paragraph">
              <wp:posOffset>126365</wp:posOffset>
            </wp:positionV>
            <wp:extent cx="5701665" cy="3715385"/>
            <wp:effectExtent l="0" t="0" r="13335" b="18415"/>
            <wp:wrapSquare wrapText="bothSides"/>
            <wp:docPr id="2" name="图片 2" descr="3badb898-400d-4895-8156-30c92da7c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badb898-400d-4895-8156-30c92da7c067"/>
                    <pic:cNvPicPr>
                      <a:picLocks noChangeAspect="1"/>
                    </pic:cNvPicPr>
                  </pic:nvPicPr>
                  <pic:blipFill>
                    <a:blip r:embed="rId10"/>
                    <a:stretch>
                      <a:fillRect/>
                    </a:stretch>
                  </pic:blipFill>
                  <pic:spPr>
                    <a:xfrm>
                      <a:off x="0" y="0"/>
                      <a:ext cx="5701665" cy="3715385"/>
                    </a:xfrm>
                    <a:prstGeom prst="rect">
                      <a:avLst/>
                    </a:prstGeom>
                  </pic:spPr>
                </pic:pic>
              </a:graphicData>
            </a:graphic>
          </wp:anchor>
        </w:drawing>
      </w:r>
    </w:p>
    <w:p w14:paraId="1D143E3E" w14:textId="77777777" w:rsidR="003267F2" w:rsidRDefault="003267F2">
      <w:pPr>
        <w:tabs>
          <w:tab w:val="left" w:pos="10080"/>
        </w:tabs>
        <w:spacing w:line="360" w:lineRule="auto"/>
        <w:jc w:val="center"/>
        <w:outlineLvl w:val="0"/>
        <w:rPr>
          <w:rFonts w:ascii="仿宋_GB2312" w:eastAsia="仿宋_GB2312" w:hAnsi="仿宋_GB2312" w:cs="仿宋_GB2312" w:hint="eastAsia"/>
          <w:b/>
          <w:color w:val="FF0000"/>
          <w:sz w:val="48"/>
          <w:szCs w:val="48"/>
        </w:rPr>
      </w:pPr>
    </w:p>
    <w:p w14:paraId="7051AF47" w14:textId="77777777" w:rsidR="003267F2" w:rsidRDefault="003267F2" w:rsidP="00962A6C">
      <w:pPr>
        <w:tabs>
          <w:tab w:val="left" w:pos="10080"/>
        </w:tabs>
        <w:spacing w:line="360" w:lineRule="auto"/>
        <w:outlineLvl w:val="0"/>
        <w:rPr>
          <w:rFonts w:ascii="仿宋_GB2312" w:eastAsia="仿宋_GB2312" w:hAnsi="仿宋_GB2312" w:cs="仿宋_GB2312"/>
          <w:b/>
          <w:color w:val="FF0000"/>
          <w:sz w:val="48"/>
          <w:szCs w:val="48"/>
        </w:rPr>
      </w:pPr>
    </w:p>
    <w:p w14:paraId="6A1630FA" w14:textId="77777777" w:rsidR="00962A6C" w:rsidRDefault="00962A6C" w:rsidP="00962A6C">
      <w:pPr>
        <w:tabs>
          <w:tab w:val="left" w:pos="10080"/>
        </w:tabs>
        <w:spacing w:line="360" w:lineRule="auto"/>
        <w:outlineLvl w:val="0"/>
        <w:rPr>
          <w:rFonts w:ascii="仿宋_GB2312" w:eastAsia="仿宋_GB2312" w:hAnsi="仿宋_GB2312" w:cs="仿宋_GB2312" w:hint="eastAsia"/>
          <w:b/>
          <w:color w:val="FF0000"/>
          <w:sz w:val="48"/>
          <w:szCs w:val="48"/>
        </w:rPr>
      </w:pPr>
    </w:p>
    <w:p w14:paraId="08BE35A6" w14:textId="77777777" w:rsidR="003267F2" w:rsidRDefault="003267F2">
      <w:pPr>
        <w:tabs>
          <w:tab w:val="left" w:pos="10080"/>
        </w:tabs>
        <w:spacing w:line="360" w:lineRule="auto"/>
        <w:jc w:val="center"/>
        <w:outlineLvl w:val="0"/>
        <w:rPr>
          <w:rFonts w:ascii="仿宋_GB2312" w:eastAsia="仿宋_GB2312" w:hAnsi="仿宋_GB2312" w:cs="仿宋_GB2312" w:hint="eastAsia"/>
          <w:b/>
          <w:color w:val="FF0000"/>
          <w:sz w:val="48"/>
          <w:szCs w:val="48"/>
        </w:rPr>
      </w:pPr>
    </w:p>
    <w:p w14:paraId="041CE8B7" w14:textId="77777777" w:rsidR="003267F2" w:rsidRDefault="003267F2">
      <w:pPr>
        <w:tabs>
          <w:tab w:val="left" w:pos="10080"/>
        </w:tabs>
        <w:spacing w:line="360" w:lineRule="auto"/>
        <w:jc w:val="center"/>
        <w:outlineLvl w:val="0"/>
        <w:rPr>
          <w:rFonts w:ascii="仿宋_GB2312" w:eastAsia="仿宋_GB2312" w:hAnsi="仿宋_GB2312" w:cs="仿宋_GB2312" w:hint="eastAsia"/>
          <w:b/>
          <w:color w:val="FF0000"/>
          <w:sz w:val="48"/>
          <w:szCs w:val="48"/>
        </w:rPr>
      </w:pPr>
    </w:p>
    <w:p w14:paraId="64186BED" w14:textId="77777777" w:rsidR="003267F2" w:rsidRDefault="003267F2">
      <w:pPr>
        <w:tabs>
          <w:tab w:val="left" w:pos="10080"/>
        </w:tabs>
        <w:spacing w:line="360" w:lineRule="auto"/>
        <w:jc w:val="center"/>
        <w:outlineLvl w:val="0"/>
        <w:rPr>
          <w:rFonts w:ascii="仿宋_GB2312" w:eastAsia="仿宋_GB2312" w:hAnsi="仿宋_GB2312" w:cs="仿宋_GB2312" w:hint="eastAsia"/>
          <w:b/>
          <w:color w:val="FF0000"/>
          <w:sz w:val="48"/>
          <w:szCs w:val="48"/>
        </w:rPr>
      </w:pPr>
    </w:p>
    <w:p w14:paraId="17F14CD3" w14:textId="77777777" w:rsidR="003267F2" w:rsidRDefault="00000000">
      <w:pPr>
        <w:tabs>
          <w:tab w:val="left" w:pos="10080"/>
        </w:tabs>
        <w:spacing w:line="360" w:lineRule="auto"/>
        <w:ind w:firstLineChars="2000" w:firstLine="6425"/>
        <w:outlineLvl w:val="0"/>
        <w:rPr>
          <w:rFonts w:ascii="仿宋" w:eastAsia="仿宋" w:hAnsi="仿宋" w:cs="仿宋" w:hint="eastAsia"/>
          <w:b/>
          <w:bCs/>
          <w:kern w:val="36"/>
          <w:sz w:val="32"/>
          <w:szCs w:val="32"/>
        </w:rPr>
      </w:pPr>
      <w:r>
        <w:rPr>
          <w:rFonts w:ascii="仿宋" w:eastAsia="仿宋" w:hAnsi="仿宋" w:cs="仿宋" w:hint="eastAsia"/>
          <w:b/>
          <w:bCs/>
          <w:kern w:val="36"/>
          <w:sz w:val="32"/>
          <w:szCs w:val="32"/>
        </w:rPr>
        <w:t>建设单位：岳阳楼区汇城集团发展有限公司</w:t>
      </w:r>
    </w:p>
    <w:p w14:paraId="1F1CF972" w14:textId="77777777" w:rsidR="003267F2" w:rsidRDefault="00000000">
      <w:pPr>
        <w:tabs>
          <w:tab w:val="left" w:pos="10080"/>
        </w:tabs>
        <w:spacing w:line="360" w:lineRule="auto"/>
        <w:ind w:firstLineChars="2000" w:firstLine="6425"/>
        <w:outlineLvl w:val="0"/>
        <w:rPr>
          <w:rFonts w:ascii="仿宋_GB2312" w:eastAsia="仿宋_GB2312" w:hAnsi="仿宋_GB2312" w:cs="仿宋_GB2312" w:hint="eastAsia"/>
          <w:b/>
          <w:color w:val="FF0000"/>
          <w:sz w:val="48"/>
          <w:szCs w:val="48"/>
        </w:rPr>
      </w:pPr>
      <w:r>
        <w:rPr>
          <w:rFonts w:ascii="仿宋" w:eastAsia="仿宋" w:hAnsi="仿宋" w:cs="仿宋" w:hint="eastAsia"/>
          <w:b/>
          <w:bCs/>
          <w:kern w:val="36"/>
          <w:sz w:val="32"/>
          <w:szCs w:val="32"/>
        </w:rPr>
        <w:t>设计单位：岳阳市规划勘测设计院有限公司</w:t>
      </w:r>
    </w:p>
    <w:p w14:paraId="359A4622" w14:textId="77777777" w:rsidR="003267F2" w:rsidRDefault="003267F2">
      <w:pPr>
        <w:tabs>
          <w:tab w:val="left" w:pos="10080"/>
        </w:tabs>
        <w:spacing w:line="360" w:lineRule="auto"/>
        <w:jc w:val="center"/>
        <w:outlineLvl w:val="0"/>
        <w:rPr>
          <w:rFonts w:ascii="仿宋_GB2312" w:eastAsia="仿宋_GB2312" w:hAnsi="仿宋_GB2312" w:cs="仿宋_GB2312" w:hint="eastAsia"/>
          <w:b/>
          <w:color w:val="FF0000"/>
          <w:sz w:val="48"/>
          <w:szCs w:val="48"/>
        </w:rPr>
      </w:pPr>
    </w:p>
    <w:p w14:paraId="4EFDF8DD" w14:textId="7061E812" w:rsidR="003267F2" w:rsidRDefault="00000000" w:rsidP="00962A6C">
      <w:pPr>
        <w:tabs>
          <w:tab w:val="left" w:pos="10080"/>
        </w:tabs>
        <w:spacing w:line="360" w:lineRule="auto"/>
        <w:ind w:firstLineChars="2700" w:firstLine="8674"/>
        <w:outlineLvl w:val="0"/>
        <w:rPr>
          <w:rFonts w:ascii="仿宋_GB2312" w:eastAsia="仿宋_GB2312" w:hAnsi="仿宋_GB2312" w:cs="仿宋_GB2312" w:hint="eastAsia"/>
          <w:b/>
          <w:color w:val="FF0000"/>
          <w:sz w:val="48"/>
          <w:szCs w:val="48"/>
        </w:rPr>
      </w:pPr>
      <w:r>
        <w:rPr>
          <w:rFonts w:ascii="仿宋" w:eastAsia="仿宋" w:hAnsi="仿宋" w:cs="仿宋" w:hint="eastAsia"/>
          <w:b/>
          <w:bCs/>
          <w:kern w:val="36"/>
          <w:sz w:val="32"/>
          <w:szCs w:val="32"/>
        </w:rPr>
        <w:t>2025年12月</w:t>
      </w:r>
    </w:p>
    <w:p w14:paraId="22B40D45" w14:textId="77777777" w:rsidR="00962A6C" w:rsidRPr="00D16D7E" w:rsidRDefault="00962A6C" w:rsidP="00962A6C">
      <w:pPr>
        <w:widowControl/>
        <w:jc w:val="center"/>
        <w:rPr>
          <w:rFonts w:ascii="仿宋" w:eastAsia="仿宋" w:hAnsi="仿宋" w:cs="仿宋"/>
          <w:b/>
          <w:sz w:val="52"/>
          <w:szCs w:val="52"/>
        </w:rPr>
      </w:pPr>
      <w:r w:rsidRPr="00D16D7E">
        <w:rPr>
          <w:rFonts w:ascii="仿宋" w:eastAsia="仿宋" w:hAnsi="仿宋" w:cs="仿宋"/>
          <w:b/>
          <w:sz w:val="52"/>
          <w:szCs w:val="52"/>
        </w:rPr>
        <w:lastRenderedPageBreak/>
        <w:t>岳阳楼区汴河园路片区老旧街区改造建设项目</w:t>
      </w:r>
    </w:p>
    <w:p w14:paraId="41C9DAAF" w14:textId="77777777" w:rsidR="003267F2" w:rsidRPr="00D16D7E" w:rsidRDefault="00000000">
      <w:pPr>
        <w:tabs>
          <w:tab w:val="left" w:pos="10080"/>
        </w:tabs>
        <w:spacing w:line="360" w:lineRule="auto"/>
        <w:jc w:val="center"/>
        <w:outlineLvl w:val="0"/>
        <w:rPr>
          <w:rFonts w:ascii="仿宋" w:eastAsia="仿宋" w:hAnsi="仿宋" w:cs="仿宋" w:hint="eastAsia"/>
          <w:b/>
          <w:sz w:val="52"/>
          <w:szCs w:val="52"/>
        </w:rPr>
        <w:sectPr w:rsidR="003267F2" w:rsidRPr="00D16D7E">
          <w:headerReference w:type="default" r:id="rId11"/>
          <w:footerReference w:type="even" r:id="rId12"/>
          <w:footerReference w:type="default" r:id="rId13"/>
          <w:pgSz w:w="23814" w:h="16840" w:orient="landscape"/>
          <w:pgMar w:top="1701" w:right="1701" w:bottom="1701" w:left="1701" w:header="851" w:footer="992" w:gutter="0"/>
          <w:cols w:space="425"/>
          <w:docGrid w:type="lines" w:linePitch="312"/>
        </w:sectPr>
      </w:pPr>
      <w:r w:rsidRPr="00D16D7E">
        <w:rPr>
          <w:rFonts w:ascii="仿宋" w:eastAsia="仿宋" w:hAnsi="仿宋" w:cs="仿宋" w:hint="eastAsia"/>
          <w:b/>
          <w:sz w:val="52"/>
          <w:szCs w:val="52"/>
        </w:rPr>
        <w:t>初步设计说明书</w:t>
      </w:r>
    </w:p>
    <w:p w14:paraId="77D74316" w14:textId="77777777" w:rsidR="003267F2" w:rsidRDefault="00000000">
      <w:pPr>
        <w:pStyle w:val="1"/>
        <w:numPr>
          <w:ilvl w:val="0"/>
          <w:numId w:val="3"/>
        </w:numPr>
        <w:spacing w:beforeLines="50" w:before="146" w:beforeAutospacing="0" w:afterLines="50" w:after="146" w:afterAutospacing="0" w:line="360" w:lineRule="auto"/>
        <w:ind w:left="0" w:firstLine="0"/>
        <w:rPr>
          <w:rFonts w:ascii="仿宋" w:eastAsia="仿宋" w:hAnsi="仿宋" w:cs="仿宋" w:hint="eastAsia"/>
          <w:sz w:val="32"/>
          <w:szCs w:val="32"/>
        </w:rPr>
      </w:pPr>
      <w:r>
        <w:rPr>
          <w:rFonts w:ascii="仿宋" w:eastAsia="仿宋" w:hAnsi="仿宋" w:cs="仿宋" w:hint="eastAsia"/>
          <w:sz w:val="32"/>
          <w:szCs w:val="32"/>
        </w:rPr>
        <w:t>项目概况</w:t>
      </w:r>
    </w:p>
    <w:p w14:paraId="1835A931" w14:textId="1D8A5A22"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本项目建设地点位于湖南省岳阳市岳阳楼区</w:t>
      </w:r>
      <w:r w:rsidR="00962A6C" w:rsidRPr="00962A6C">
        <w:rPr>
          <w:rFonts w:ascii="仿宋" w:eastAsia="仿宋" w:hAnsi="仿宋" w:cs="仿宋"/>
          <w:sz w:val="28"/>
          <w:szCs w:val="28"/>
        </w:rPr>
        <w:t>汴河园路片区</w:t>
      </w:r>
      <w:r>
        <w:rPr>
          <w:rFonts w:ascii="仿宋" w:eastAsia="仿宋" w:hAnsi="仿宋" w:cs="仿宋" w:hint="eastAsia"/>
          <w:sz w:val="28"/>
          <w:szCs w:val="28"/>
        </w:rPr>
        <w:t>，为岳阳楼区老旧</w:t>
      </w:r>
      <w:r w:rsidR="00962A6C" w:rsidRPr="00962A6C">
        <w:rPr>
          <w:rFonts w:ascii="仿宋" w:eastAsia="仿宋" w:hAnsi="仿宋" w:cs="仿宋"/>
          <w:sz w:val="28"/>
          <w:szCs w:val="28"/>
        </w:rPr>
        <w:t>街区街区进行改造</w:t>
      </w:r>
      <w:r>
        <w:rPr>
          <w:rFonts w:ascii="仿宋" w:eastAsia="仿宋" w:hAnsi="仿宋" w:cs="仿宋" w:hint="eastAsia"/>
          <w:sz w:val="28"/>
          <w:szCs w:val="28"/>
        </w:rPr>
        <w:t>。</w:t>
      </w:r>
    </w:p>
    <w:p w14:paraId="5C3DE674" w14:textId="77777777" w:rsidR="00C265D6" w:rsidRDefault="00000000" w:rsidP="00C265D6">
      <w:pPr>
        <w:widowControl/>
        <w:spacing w:line="600" w:lineRule="exact"/>
        <w:ind w:firstLineChars="200" w:firstLine="560"/>
        <w:rPr>
          <w:rFonts w:eastAsia="仿宋_GB2312"/>
          <w:color w:val="000000"/>
          <w:kern w:val="0"/>
          <w:sz w:val="32"/>
          <w:szCs w:val="32"/>
        </w:rPr>
      </w:pPr>
      <w:r>
        <w:rPr>
          <w:rFonts w:ascii="仿宋" w:eastAsia="仿宋" w:hAnsi="仿宋" w:cs="仿宋" w:hint="eastAsia"/>
          <w:sz w:val="28"/>
          <w:szCs w:val="28"/>
        </w:rPr>
        <w:t>本项目的主要内容包括</w:t>
      </w:r>
      <w:r w:rsidR="00962A6C" w:rsidRPr="00962A6C">
        <w:rPr>
          <w:rFonts w:ascii="仿宋" w:eastAsia="仿宋" w:hAnsi="仿宋" w:cs="仿宋"/>
          <w:sz w:val="28"/>
          <w:szCs w:val="28"/>
        </w:rPr>
        <w:t>房屋加固21处，片区内线路规则19处、建筑垃圾等固体废弃物清理160立方米，安全护栏加装11处，停车场提质改造19600平方米、新增充电桩294个，养老托育用房改造5200平方米，社区医疗、家政服务中心、午托中心、便民生活馆等32190平方米，新增文化宣传栏、广告位32处，片区内外立面整治、环卫、消防、安防设施提质等。</w:t>
      </w:r>
    </w:p>
    <w:p w14:paraId="5EE053F6" w14:textId="77777777" w:rsidR="00C265D6" w:rsidRDefault="00C265D6" w:rsidP="00C265D6">
      <w:pPr>
        <w:pStyle w:val="1"/>
        <w:numPr>
          <w:ilvl w:val="0"/>
          <w:numId w:val="3"/>
        </w:numPr>
        <w:spacing w:beforeLines="50" w:before="146" w:beforeAutospacing="0" w:afterLines="50" w:after="146" w:afterAutospacing="0" w:line="360" w:lineRule="auto"/>
        <w:ind w:left="0" w:firstLine="0"/>
        <w:rPr>
          <w:rFonts w:ascii="仿宋" w:eastAsia="仿宋" w:hAnsi="仿宋" w:cs="仿宋" w:hint="eastAsia"/>
          <w:sz w:val="32"/>
          <w:szCs w:val="32"/>
        </w:rPr>
      </w:pPr>
      <w:r>
        <w:rPr>
          <w:rFonts w:ascii="仿宋" w:eastAsia="仿宋" w:hAnsi="仿宋" w:cs="仿宋" w:hint="eastAsia"/>
          <w:sz w:val="32"/>
          <w:szCs w:val="32"/>
        </w:rPr>
        <w:t>现状及规划情况</w:t>
      </w:r>
    </w:p>
    <w:p w14:paraId="070DF5B1" w14:textId="77777777" w:rsidR="003267F2" w:rsidRDefault="00000000">
      <w:pPr>
        <w:pStyle w:val="2"/>
        <w:numPr>
          <w:ilvl w:val="1"/>
          <w:numId w:val="0"/>
        </w:numPr>
        <w:spacing w:before="0" w:after="0" w:line="360" w:lineRule="auto"/>
        <w:rPr>
          <w:rFonts w:ascii="仿宋" w:eastAsia="仿宋" w:hAnsi="仿宋" w:cs="仿宋" w:hint="eastAsia"/>
          <w:sz w:val="28"/>
          <w:szCs w:val="28"/>
        </w:rPr>
      </w:pPr>
      <w:r>
        <w:rPr>
          <w:rFonts w:ascii="仿宋" w:eastAsia="仿宋" w:hAnsi="仿宋" w:cs="仿宋" w:hint="eastAsia"/>
          <w:sz w:val="28"/>
          <w:szCs w:val="28"/>
        </w:rPr>
        <w:t>2.1 规划情况</w:t>
      </w:r>
    </w:p>
    <w:p w14:paraId="3D97463E"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1、功能定位</w:t>
      </w:r>
    </w:p>
    <w:p w14:paraId="348F23EB" w14:textId="77777777" w:rsidR="00056248" w:rsidRDefault="00056248">
      <w:pPr>
        <w:spacing w:line="360" w:lineRule="auto"/>
        <w:ind w:firstLineChars="200" w:firstLine="560"/>
        <w:rPr>
          <w:rFonts w:ascii="仿宋" w:eastAsia="仿宋" w:hAnsi="仿宋" w:cs="仿宋"/>
          <w:sz w:val="28"/>
          <w:szCs w:val="28"/>
        </w:rPr>
      </w:pPr>
      <w:r w:rsidRPr="00056248">
        <w:rPr>
          <w:rFonts w:ascii="仿宋" w:eastAsia="仿宋" w:hAnsi="仿宋" w:cs="仿宋"/>
          <w:sz w:val="28"/>
          <w:szCs w:val="28"/>
        </w:rPr>
        <w:t>以岳阳楼为核心的世界级历史文化旅游目的地、岳阳古城风貌展示区、文旅融合与城市更新示范街区、滨湖生态休闲宜居区。</w:t>
      </w:r>
    </w:p>
    <w:p w14:paraId="7D84E763" w14:textId="473E1A98"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2、发展目标</w:t>
      </w:r>
    </w:p>
    <w:p w14:paraId="3E90F0B6" w14:textId="77777777" w:rsidR="00056248" w:rsidRPr="00056248" w:rsidRDefault="00056248" w:rsidP="00056248">
      <w:pPr>
        <w:spacing w:line="360" w:lineRule="auto"/>
        <w:ind w:firstLineChars="200" w:firstLine="560"/>
        <w:rPr>
          <w:rFonts w:ascii="仿宋" w:eastAsia="仿宋" w:hAnsi="仿宋" w:cs="仿宋" w:hint="eastAsia"/>
          <w:sz w:val="28"/>
          <w:szCs w:val="28"/>
        </w:rPr>
      </w:pPr>
      <w:r w:rsidRPr="00056248">
        <w:rPr>
          <w:rFonts w:ascii="仿宋" w:eastAsia="仿宋" w:hAnsi="仿宋" w:cs="仿宋"/>
          <w:sz w:val="28"/>
          <w:szCs w:val="28"/>
        </w:rPr>
        <w:t>随着城市化进程的加速，城市空间不断扩张，新兴城区和建 筑如雨后春笋般涌现。然而，在这个过程中，一些老旧街区由于 建成年代久远，逐渐与现代化城市形象脱节。这些街区往往存在 建筑布局混乱、危房林立、公共空间匮乏、基础设施配套严重不 足等问题，严重影响了居民的生活质量和城市的整体形象。</w:t>
      </w:r>
      <w:r w:rsidRPr="00056248">
        <w:rPr>
          <w:rFonts w:ascii="仿宋" w:eastAsia="仿宋" w:hAnsi="仿宋" w:cs="仿宋"/>
          <w:sz w:val="28"/>
          <w:szCs w:val="28"/>
        </w:rPr>
        <w:t>因此， 对这些老旧街区进行更新改造，以适应城市化发展的需求，成为 了一个迫切的任务。</w:t>
      </w:r>
    </w:p>
    <w:p w14:paraId="1BF7D370"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3、用地规模</w:t>
      </w:r>
    </w:p>
    <w:p w14:paraId="0D7733A7" w14:textId="4F8DCC44"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规划用地面积</w:t>
      </w:r>
      <w:r w:rsidR="00056248">
        <w:rPr>
          <w:rFonts w:ascii="仿宋" w:eastAsia="仿宋" w:hAnsi="仿宋" w:cs="仿宋" w:hint="eastAsia"/>
          <w:sz w:val="28"/>
          <w:szCs w:val="28"/>
        </w:rPr>
        <w:t>567</w:t>
      </w:r>
      <w:r>
        <w:rPr>
          <w:rFonts w:ascii="仿宋" w:eastAsia="仿宋" w:hAnsi="仿宋" w:cs="仿宋" w:hint="eastAsia"/>
          <w:sz w:val="28"/>
          <w:szCs w:val="28"/>
        </w:rPr>
        <w:t>公顷。</w:t>
      </w:r>
    </w:p>
    <w:p w14:paraId="3105377B"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4、人口规模</w:t>
      </w:r>
    </w:p>
    <w:p w14:paraId="302E2ACC" w14:textId="7C55AC85"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规划预测人口规模约</w:t>
      </w:r>
      <w:r w:rsidR="00056248">
        <w:rPr>
          <w:rFonts w:ascii="仿宋" w:eastAsia="仿宋" w:hAnsi="仿宋" w:cs="仿宋" w:hint="eastAsia"/>
          <w:sz w:val="28"/>
          <w:szCs w:val="28"/>
        </w:rPr>
        <w:t>3.53</w:t>
      </w:r>
      <w:r>
        <w:rPr>
          <w:rFonts w:ascii="仿宋" w:eastAsia="仿宋" w:hAnsi="仿宋" w:cs="仿宋" w:hint="eastAsia"/>
          <w:sz w:val="28"/>
          <w:szCs w:val="28"/>
        </w:rPr>
        <w:t>万人。</w:t>
      </w:r>
    </w:p>
    <w:p w14:paraId="762CA807"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5、规划结构</w:t>
      </w:r>
    </w:p>
    <w:p w14:paraId="6097D5CF" w14:textId="6EE7A3D1" w:rsidR="00056248" w:rsidRPr="00056248" w:rsidRDefault="00056248" w:rsidP="00056248">
      <w:pPr>
        <w:widowControl/>
        <w:spacing w:line="600" w:lineRule="exact"/>
        <w:ind w:firstLineChars="200" w:firstLine="560"/>
        <w:rPr>
          <w:rFonts w:ascii="仿宋" w:eastAsia="仿宋" w:hAnsi="仿宋" w:cs="仿宋"/>
          <w:sz w:val="28"/>
          <w:szCs w:val="28"/>
        </w:rPr>
      </w:pPr>
      <w:r>
        <w:rPr>
          <w:rFonts w:ascii="仿宋" w:eastAsia="仿宋" w:hAnsi="仿宋" w:cs="仿宋" w:hint="eastAsia"/>
          <w:sz w:val="28"/>
          <w:szCs w:val="28"/>
        </w:rPr>
        <w:t>5.1、</w:t>
      </w:r>
      <w:r w:rsidRPr="00056248">
        <w:rPr>
          <w:rFonts w:ascii="仿宋" w:eastAsia="仿宋" w:hAnsi="仿宋" w:cs="仿宋"/>
          <w:sz w:val="28"/>
          <w:szCs w:val="28"/>
        </w:rPr>
        <w:t>核心景区板块</w:t>
      </w:r>
    </w:p>
    <w:p w14:paraId="3BF25B03" w14:textId="77777777" w:rsidR="00056248" w:rsidRPr="00056248" w:rsidRDefault="00056248" w:rsidP="00056248">
      <w:pPr>
        <w:widowControl/>
        <w:spacing w:line="600" w:lineRule="exact"/>
        <w:ind w:firstLineChars="200" w:firstLine="560"/>
        <w:rPr>
          <w:rFonts w:ascii="仿宋" w:eastAsia="仿宋" w:hAnsi="仿宋" w:cs="仿宋"/>
          <w:sz w:val="28"/>
          <w:szCs w:val="28"/>
        </w:rPr>
      </w:pPr>
      <w:r w:rsidRPr="00056248">
        <w:rPr>
          <w:rFonts w:ascii="仿宋" w:eastAsia="仿宋" w:hAnsi="仿宋" w:cs="仿宋"/>
          <w:sz w:val="28"/>
          <w:szCs w:val="28"/>
        </w:rPr>
        <w:t>功能：核心观光、文化朝圣、旅游集散</w:t>
      </w:r>
    </w:p>
    <w:p w14:paraId="5B9A62BF" w14:textId="77777777" w:rsidR="00056248" w:rsidRPr="00056248" w:rsidRDefault="00056248" w:rsidP="00056248">
      <w:pPr>
        <w:widowControl/>
        <w:spacing w:line="600" w:lineRule="exact"/>
        <w:ind w:firstLineChars="200" w:firstLine="560"/>
        <w:rPr>
          <w:rFonts w:ascii="仿宋" w:eastAsia="仿宋" w:hAnsi="仿宋" w:cs="仿宋"/>
          <w:sz w:val="28"/>
          <w:szCs w:val="28"/>
        </w:rPr>
      </w:pPr>
      <w:r w:rsidRPr="00056248">
        <w:rPr>
          <w:rFonts w:ascii="仿宋" w:eastAsia="仿宋" w:hAnsi="仿宋" w:cs="仿宋"/>
          <w:sz w:val="28"/>
          <w:szCs w:val="28"/>
        </w:rPr>
        <w:t>范围：岳阳楼、巴陵广场、汴河街、洞庭南路历史文化街区岳阳市政府</w:t>
      </w:r>
    </w:p>
    <w:p w14:paraId="4CCB1F5D" w14:textId="77777777" w:rsidR="00056248" w:rsidRPr="00056248" w:rsidRDefault="00056248" w:rsidP="00056248">
      <w:pPr>
        <w:widowControl/>
        <w:spacing w:line="600" w:lineRule="exact"/>
        <w:ind w:firstLineChars="200" w:firstLine="560"/>
        <w:rPr>
          <w:rFonts w:ascii="仿宋" w:eastAsia="仿宋" w:hAnsi="仿宋" w:cs="仿宋"/>
          <w:sz w:val="28"/>
          <w:szCs w:val="28"/>
        </w:rPr>
      </w:pPr>
      <w:r w:rsidRPr="00056248">
        <w:rPr>
          <w:rFonts w:ascii="仿宋" w:eastAsia="仿宋" w:hAnsi="仿宋" w:cs="仿宋"/>
          <w:sz w:val="28"/>
          <w:szCs w:val="28"/>
        </w:rPr>
        <w:t>业态：文物游览、非遗展示、传统商业、特色餐饮、精品民宿岳阳市政府</w:t>
      </w:r>
    </w:p>
    <w:p w14:paraId="277F14CB" w14:textId="50F61599" w:rsidR="00056248" w:rsidRPr="00056248" w:rsidRDefault="00056248" w:rsidP="00056248">
      <w:pPr>
        <w:widowControl/>
        <w:spacing w:line="600" w:lineRule="exact"/>
        <w:ind w:firstLineChars="200" w:firstLine="560"/>
        <w:rPr>
          <w:rFonts w:ascii="仿宋" w:eastAsia="仿宋" w:hAnsi="仿宋" w:cs="仿宋"/>
          <w:sz w:val="28"/>
          <w:szCs w:val="28"/>
        </w:rPr>
      </w:pPr>
      <w:r>
        <w:rPr>
          <w:rFonts w:ascii="仿宋" w:eastAsia="仿宋" w:hAnsi="仿宋" w:cs="仿宋" w:hint="eastAsia"/>
          <w:sz w:val="28"/>
          <w:szCs w:val="28"/>
        </w:rPr>
        <w:t>5.2、</w:t>
      </w:r>
      <w:r w:rsidRPr="00056248">
        <w:rPr>
          <w:rFonts w:ascii="仿宋" w:eastAsia="仿宋" w:hAnsi="仿宋" w:cs="仿宋"/>
          <w:sz w:val="28"/>
          <w:szCs w:val="28"/>
        </w:rPr>
        <w:t>郭亮 — 文庙历史文化板块</w:t>
      </w:r>
    </w:p>
    <w:p w14:paraId="514D79B3" w14:textId="77777777" w:rsidR="00056248" w:rsidRPr="00056248" w:rsidRDefault="00056248" w:rsidP="00056248">
      <w:pPr>
        <w:widowControl/>
        <w:spacing w:line="600" w:lineRule="exact"/>
        <w:ind w:firstLineChars="200" w:firstLine="560"/>
        <w:rPr>
          <w:rFonts w:ascii="仿宋" w:eastAsia="仿宋" w:hAnsi="仿宋" w:cs="仿宋"/>
          <w:sz w:val="28"/>
          <w:szCs w:val="28"/>
        </w:rPr>
      </w:pPr>
      <w:r w:rsidRPr="00056248">
        <w:rPr>
          <w:rFonts w:ascii="仿宋" w:eastAsia="仿宋" w:hAnsi="仿宋" w:cs="仿宋"/>
          <w:sz w:val="28"/>
          <w:szCs w:val="28"/>
        </w:rPr>
        <w:t>功能：红色文化、古城记忆、街巷体验</w:t>
      </w:r>
    </w:p>
    <w:p w14:paraId="2442AC95" w14:textId="77777777" w:rsidR="00056248" w:rsidRPr="00056248" w:rsidRDefault="00056248" w:rsidP="00056248">
      <w:pPr>
        <w:widowControl/>
        <w:spacing w:line="600" w:lineRule="exact"/>
        <w:ind w:firstLineChars="200" w:firstLine="560"/>
        <w:rPr>
          <w:rFonts w:ascii="仿宋" w:eastAsia="仿宋" w:hAnsi="仿宋" w:cs="仿宋"/>
          <w:sz w:val="28"/>
          <w:szCs w:val="28"/>
        </w:rPr>
      </w:pPr>
      <w:r w:rsidRPr="00056248">
        <w:rPr>
          <w:rFonts w:ascii="仿宋" w:eastAsia="仿宋" w:hAnsi="仿宋" w:cs="仿宋"/>
          <w:sz w:val="28"/>
          <w:szCs w:val="28"/>
        </w:rPr>
        <w:t>项目：打造 “四巷四景”，修缮桃花井、文庙、鲁肃墓、郭亮事迹陈列馆，形成历史文化街巷群岳阳楼区政府</w:t>
      </w:r>
    </w:p>
    <w:p w14:paraId="2CE3A0D4" w14:textId="323BA1AE" w:rsidR="00056248" w:rsidRPr="00056248" w:rsidRDefault="00056248" w:rsidP="00056248">
      <w:pPr>
        <w:widowControl/>
        <w:spacing w:line="600" w:lineRule="exact"/>
        <w:ind w:firstLineChars="200" w:firstLine="560"/>
        <w:rPr>
          <w:rFonts w:ascii="仿宋" w:eastAsia="仿宋" w:hAnsi="仿宋" w:cs="仿宋"/>
          <w:sz w:val="28"/>
          <w:szCs w:val="28"/>
        </w:rPr>
      </w:pPr>
      <w:r>
        <w:rPr>
          <w:rFonts w:ascii="仿宋" w:eastAsia="仿宋" w:hAnsi="仿宋" w:cs="仿宋" w:hint="eastAsia"/>
          <w:sz w:val="28"/>
          <w:szCs w:val="28"/>
        </w:rPr>
        <w:t>5.3、</w:t>
      </w:r>
      <w:r w:rsidRPr="00056248">
        <w:rPr>
          <w:rFonts w:ascii="仿宋" w:eastAsia="仿宋" w:hAnsi="仿宋" w:cs="仿宋"/>
          <w:sz w:val="28"/>
          <w:szCs w:val="28"/>
        </w:rPr>
        <w:t>西瓜山 — 洞庭渔乡板块</w:t>
      </w:r>
    </w:p>
    <w:p w14:paraId="339DB08B" w14:textId="77777777" w:rsidR="00056248" w:rsidRPr="00056248" w:rsidRDefault="00056248" w:rsidP="00056248">
      <w:pPr>
        <w:widowControl/>
        <w:spacing w:line="600" w:lineRule="exact"/>
        <w:ind w:firstLineChars="200" w:firstLine="560"/>
        <w:rPr>
          <w:rFonts w:ascii="仿宋" w:eastAsia="仿宋" w:hAnsi="仿宋" w:cs="仿宋"/>
          <w:sz w:val="28"/>
          <w:szCs w:val="28"/>
        </w:rPr>
      </w:pPr>
      <w:r w:rsidRPr="00056248">
        <w:rPr>
          <w:rFonts w:ascii="仿宋" w:eastAsia="仿宋" w:hAnsi="仿宋" w:cs="仿宋"/>
          <w:sz w:val="28"/>
          <w:szCs w:val="28"/>
        </w:rPr>
        <w:t>功能：渔文化体验、休闲度假、滨水娱乐</w:t>
      </w:r>
    </w:p>
    <w:p w14:paraId="438AA1EF" w14:textId="77777777" w:rsidR="00056248" w:rsidRPr="00056248" w:rsidRDefault="00056248" w:rsidP="00056248">
      <w:pPr>
        <w:widowControl/>
        <w:spacing w:line="600" w:lineRule="exact"/>
        <w:ind w:firstLineChars="200" w:firstLine="560"/>
        <w:rPr>
          <w:rFonts w:ascii="仿宋" w:eastAsia="仿宋" w:hAnsi="仿宋" w:cs="仿宋"/>
          <w:sz w:val="28"/>
          <w:szCs w:val="28"/>
        </w:rPr>
      </w:pPr>
      <w:r w:rsidRPr="00056248">
        <w:rPr>
          <w:rFonts w:ascii="仿宋" w:eastAsia="仿宋" w:hAnsi="仿宋" w:cs="仿宋"/>
          <w:sz w:val="28"/>
          <w:szCs w:val="28"/>
        </w:rPr>
        <w:t>定位：建设洞庭渔乡文旅小镇，融合 “渔乡、渔家、渔文化”，打造渔产品集散、特色民宿、露营打卡地岳阳楼区政府</w:t>
      </w:r>
    </w:p>
    <w:p w14:paraId="387314B5" w14:textId="414FECC9" w:rsidR="00056248" w:rsidRPr="00056248" w:rsidRDefault="00056248" w:rsidP="00056248">
      <w:pPr>
        <w:widowControl/>
        <w:spacing w:line="600" w:lineRule="exact"/>
        <w:ind w:firstLineChars="200" w:firstLine="560"/>
        <w:rPr>
          <w:rFonts w:ascii="仿宋" w:eastAsia="仿宋" w:hAnsi="仿宋" w:cs="仿宋"/>
          <w:sz w:val="28"/>
          <w:szCs w:val="28"/>
        </w:rPr>
      </w:pPr>
      <w:r>
        <w:rPr>
          <w:rFonts w:ascii="仿宋" w:eastAsia="仿宋" w:hAnsi="仿宋" w:cs="仿宋" w:hint="eastAsia"/>
          <w:sz w:val="28"/>
          <w:szCs w:val="28"/>
        </w:rPr>
        <w:lastRenderedPageBreak/>
        <w:t>5.4、</w:t>
      </w:r>
      <w:r w:rsidRPr="00056248">
        <w:rPr>
          <w:rFonts w:ascii="仿宋" w:eastAsia="仿宋" w:hAnsi="仿宋" w:cs="仿宋"/>
          <w:sz w:val="28"/>
          <w:szCs w:val="28"/>
        </w:rPr>
        <w:t>3517 军工文创板块</w:t>
      </w:r>
    </w:p>
    <w:p w14:paraId="31EE3726" w14:textId="77777777" w:rsidR="00056248" w:rsidRPr="00056248" w:rsidRDefault="00056248" w:rsidP="00056248">
      <w:pPr>
        <w:widowControl/>
        <w:spacing w:line="600" w:lineRule="exact"/>
        <w:ind w:firstLineChars="200" w:firstLine="560"/>
        <w:rPr>
          <w:rFonts w:ascii="仿宋" w:eastAsia="仿宋" w:hAnsi="仿宋" w:cs="仿宋"/>
          <w:sz w:val="28"/>
          <w:szCs w:val="28"/>
        </w:rPr>
      </w:pPr>
      <w:r w:rsidRPr="00056248">
        <w:rPr>
          <w:rFonts w:ascii="仿宋" w:eastAsia="仿宋" w:hAnsi="仿宋" w:cs="仿宋"/>
          <w:sz w:val="28"/>
          <w:szCs w:val="28"/>
        </w:rPr>
        <w:t>功能：工业遗产活化、文创产业、青年消费</w:t>
      </w:r>
    </w:p>
    <w:p w14:paraId="1AC68D04" w14:textId="77777777" w:rsidR="00056248" w:rsidRPr="00056248" w:rsidRDefault="00056248" w:rsidP="00056248">
      <w:pPr>
        <w:widowControl/>
        <w:spacing w:line="600" w:lineRule="exact"/>
        <w:ind w:firstLineChars="200" w:firstLine="560"/>
        <w:rPr>
          <w:rFonts w:ascii="仿宋" w:eastAsia="仿宋" w:hAnsi="仿宋" w:cs="仿宋"/>
          <w:sz w:val="28"/>
          <w:szCs w:val="28"/>
        </w:rPr>
      </w:pPr>
      <w:r w:rsidRPr="00056248">
        <w:rPr>
          <w:rFonts w:ascii="仿宋" w:eastAsia="仿宋" w:hAnsi="仿宋" w:cs="仿宋"/>
          <w:sz w:val="28"/>
          <w:szCs w:val="28"/>
        </w:rPr>
        <w:t>改造：保留军工厂肌理，发展文创工坊、沉浸演艺、艺术空间、主题商业岳阳市政府</w:t>
      </w:r>
    </w:p>
    <w:p w14:paraId="4E1C8E9F" w14:textId="432DB6D4" w:rsidR="00056248" w:rsidRPr="00056248" w:rsidRDefault="00056248" w:rsidP="00056248">
      <w:pPr>
        <w:widowControl/>
        <w:spacing w:line="600" w:lineRule="exact"/>
        <w:ind w:firstLineChars="200" w:firstLine="560"/>
        <w:rPr>
          <w:rFonts w:ascii="仿宋" w:eastAsia="仿宋" w:hAnsi="仿宋" w:cs="仿宋"/>
          <w:sz w:val="28"/>
          <w:szCs w:val="28"/>
        </w:rPr>
      </w:pPr>
      <w:r>
        <w:rPr>
          <w:rFonts w:ascii="仿宋" w:eastAsia="仿宋" w:hAnsi="仿宋" w:cs="仿宋" w:hint="eastAsia"/>
          <w:sz w:val="28"/>
          <w:szCs w:val="28"/>
        </w:rPr>
        <w:t>5.5、</w:t>
      </w:r>
      <w:r w:rsidRPr="00056248">
        <w:rPr>
          <w:rFonts w:ascii="仿宋" w:eastAsia="仿宋" w:hAnsi="仿宋" w:cs="仿宋"/>
          <w:sz w:val="28"/>
          <w:szCs w:val="28"/>
        </w:rPr>
        <w:t>滨湖生态休闲板块</w:t>
      </w:r>
    </w:p>
    <w:p w14:paraId="38983E22" w14:textId="77777777" w:rsidR="00056248" w:rsidRPr="00056248" w:rsidRDefault="00056248" w:rsidP="00056248">
      <w:pPr>
        <w:widowControl/>
        <w:spacing w:line="600" w:lineRule="exact"/>
        <w:ind w:firstLineChars="200" w:firstLine="560"/>
        <w:rPr>
          <w:rFonts w:ascii="仿宋" w:eastAsia="仿宋" w:hAnsi="仿宋" w:cs="仿宋"/>
          <w:sz w:val="28"/>
          <w:szCs w:val="28"/>
        </w:rPr>
      </w:pPr>
      <w:r w:rsidRPr="00056248">
        <w:rPr>
          <w:rFonts w:ascii="仿宋" w:eastAsia="仿宋" w:hAnsi="仿宋" w:cs="仿宋"/>
          <w:sz w:val="28"/>
          <w:szCs w:val="28"/>
        </w:rPr>
        <w:t>功能：生态修复、滨江休闲、慢行系统</w:t>
      </w:r>
    </w:p>
    <w:p w14:paraId="4394660F" w14:textId="4D7E2CDB" w:rsidR="00056248" w:rsidRPr="00056248" w:rsidRDefault="00056248" w:rsidP="00056248">
      <w:pPr>
        <w:widowControl/>
        <w:spacing w:line="600" w:lineRule="exact"/>
        <w:ind w:firstLineChars="200" w:firstLine="560"/>
        <w:rPr>
          <w:rFonts w:ascii="仿宋" w:eastAsia="仿宋" w:hAnsi="仿宋" w:cs="仿宋"/>
          <w:sz w:val="28"/>
          <w:szCs w:val="28"/>
        </w:rPr>
      </w:pPr>
      <w:r w:rsidRPr="00056248">
        <w:rPr>
          <w:rFonts w:ascii="仿宋" w:eastAsia="仿宋" w:hAnsi="仿宋" w:cs="仿宋"/>
          <w:sz w:val="28"/>
          <w:szCs w:val="28"/>
        </w:rPr>
        <w:t>建设：沿江环湖生态廊道、口袋公园、亲水空间，连接岳阳楼与洞庭湖景</w:t>
      </w:r>
    </w:p>
    <w:p w14:paraId="34E38B61" w14:textId="7E71D843" w:rsidR="003267F2" w:rsidRPr="00056248" w:rsidRDefault="003267F2" w:rsidP="00056248">
      <w:pPr>
        <w:widowControl/>
        <w:spacing w:line="600" w:lineRule="exact"/>
        <w:ind w:firstLineChars="200" w:firstLine="560"/>
        <w:rPr>
          <w:rFonts w:ascii="仿宋" w:eastAsia="仿宋" w:hAnsi="仿宋" w:cs="仿宋" w:hint="eastAsia"/>
          <w:sz w:val="28"/>
          <w:szCs w:val="28"/>
        </w:rPr>
      </w:pPr>
    </w:p>
    <w:p w14:paraId="4FA16792" w14:textId="6FCA4AD0" w:rsidR="003267F2" w:rsidRDefault="00000000">
      <w:pPr>
        <w:pStyle w:val="2"/>
        <w:numPr>
          <w:ilvl w:val="1"/>
          <w:numId w:val="0"/>
        </w:numPr>
        <w:spacing w:before="0" w:after="0" w:line="360" w:lineRule="auto"/>
        <w:rPr>
          <w:rFonts w:ascii="仿宋" w:eastAsia="仿宋" w:hAnsi="仿宋" w:cs="仿宋" w:hint="eastAsia"/>
          <w:sz w:val="28"/>
          <w:szCs w:val="28"/>
        </w:rPr>
      </w:pPr>
      <w:r>
        <w:rPr>
          <w:rFonts w:ascii="仿宋" w:eastAsia="仿宋" w:hAnsi="仿宋" w:cs="仿宋" w:hint="eastAsia"/>
          <w:sz w:val="28"/>
          <w:szCs w:val="28"/>
        </w:rPr>
        <w:t>2.2 现状情况</w:t>
      </w:r>
    </w:p>
    <w:p w14:paraId="0FA9E80A" w14:textId="45FEE064" w:rsidR="00056248" w:rsidRPr="00056248" w:rsidRDefault="00056248" w:rsidP="00056248">
      <w:pPr>
        <w:widowControl/>
        <w:spacing w:line="600" w:lineRule="exact"/>
        <w:ind w:firstLineChars="200" w:firstLine="560"/>
        <w:rPr>
          <w:rFonts w:ascii="仿宋" w:eastAsia="仿宋" w:hAnsi="仿宋" w:cs="仿宋" w:hint="eastAsia"/>
          <w:sz w:val="28"/>
          <w:szCs w:val="28"/>
        </w:rPr>
      </w:pPr>
      <w:r w:rsidRPr="00056248">
        <w:rPr>
          <w:rFonts w:ascii="仿宋" w:eastAsia="仿宋" w:hAnsi="仿宋" w:cs="仿宋"/>
          <w:sz w:val="28"/>
          <w:szCs w:val="28"/>
        </w:rPr>
        <w:t>1</w:t>
      </w:r>
      <w:r>
        <w:rPr>
          <w:rFonts w:ascii="仿宋" w:eastAsia="仿宋" w:hAnsi="仿宋" w:cs="仿宋" w:hint="eastAsia"/>
          <w:sz w:val="28"/>
          <w:szCs w:val="28"/>
        </w:rPr>
        <w:t>、</w:t>
      </w:r>
      <w:r w:rsidRPr="00056248">
        <w:rPr>
          <w:rFonts w:ascii="仿宋" w:eastAsia="仿宋" w:hAnsi="仿宋" w:cs="仿宋"/>
          <w:sz w:val="28"/>
          <w:szCs w:val="28"/>
        </w:rPr>
        <w:t>房屋现状</w:t>
      </w:r>
    </w:p>
    <w:p w14:paraId="06A253D7" w14:textId="3EAACF0B" w:rsidR="00056248" w:rsidRPr="00056248" w:rsidRDefault="00056248" w:rsidP="00056248">
      <w:pPr>
        <w:widowControl/>
        <w:spacing w:line="600" w:lineRule="exact"/>
        <w:ind w:firstLineChars="200" w:firstLine="560"/>
        <w:rPr>
          <w:rFonts w:ascii="仿宋" w:eastAsia="仿宋" w:hAnsi="仿宋" w:cs="仿宋" w:hint="eastAsia"/>
          <w:sz w:val="28"/>
          <w:szCs w:val="28"/>
        </w:rPr>
      </w:pPr>
      <w:r w:rsidRPr="00056248">
        <w:rPr>
          <w:rFonts w:ascii="仿宋" w:eastAsia="仿宋" w:hAnsi="仿宋" w:cs="仿宋"/>
          <w:sz w:val="28"/>
          <w:szCs w:val="28"/>
        </w:rPr>
        <w:drawing>
          <wp:anchor distT="0" distB="0" distL="114300" distR="114300" simplePos="0" relativeHeight="251663360" behindDoc="0" locked="0" layoutInCell="1" allowOverlap="1" wp14:anchorId="3BE874EB" wp14:editId="5C7A4159">
            <wp:simplePos x="0" y="0"/>
            <wp:positionH relativeFrom="column">
              <wp:posOffset>403737</wp:posOffset>
            </wp:positionH>
            <wp:positionV relativeFrom="paragraph">
              <wp:posOffset>628065</wp:posOffset>
            </wp:positionV>
            <wp:extent cx="5257543" cy="2983229"/>
            <wp:effectExtent l="0" t="0" r="635" b="8255"/>
            <wp:wrapTopAndBottom/>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257543" cy="2983229"/>
                    </a:xfrm>
                    <a:prstGeom prst="rect">
                      <a:avLst/>
                    </a:prstGeom>
                  </pic:spPr>
                </pic:pic>
              </a:graphicData>
            </a:graphic>
          </wp:anchor>
        </w:drawing>
      </w:r>
      <w:r w:rsidRPr="00056248">
        <w:rPr>
          <w:rFonts w:ascii="仿宋" w:eastAsia="仿宋" w:hAnsi="仿宋" w:cs="仿宋"/>
          <w:sz w:val="28"/>
          <w:szCs w:val="28"/>
        </w:rPr>
        <w:t>目前街区均存在有墙体开裂、结构老化等安全隐患，需要进 行房屋加固。</w:t>
      </w:r>
    </w:p>
    <w:p w14:paraId="1C771368" w14:textId="71D22C75" w:rsidR="00056248" w:rsidRPr="00056248" w:rsidRDefault="00056248" w:rsidP="00056248">
      <w:pPr>
        <w:widowControl/>
        <w:spacing w:line="600" w:lineRule="exact"/>
        <w:ind w:firstLineChars="200" w:firstLine="560"/>
        <w:rPr>
          <w:rFonts w:ascii="仿宋" w:eastAsia="仿宋" w:hAnsi="仿宋" w:cs="仿宋" w:hint="eastAsia"/>
          <w:sz w:val="28"/>
          <w:szCs w:val="28"/>
        </w:rPr>
      </w:pPr>
      <w:r>
        <w:rPr>
          <w:rFonts w:ascii="仿宋" w:eastAsia="仿宋" w:hAnsi="仿宋" w:cs="仿宋" w:hint="eastAsia"/>
          <w:sz w:val="28"/>
          <w:szCs w:val="28"/>
        </w:rPr>
        <w:t>2、</w:t>
      </w:r>
      <w:r w:rsidRPr="00056248">
        <w:rPr>
          <w:rFonts w:ascii="仿宋" w:eastAsia="仿宋" w:hAnsi="仿宋" w:cs="仿宋"/>
          <w:sz w:val="28"/>
          <w:szCs w:val="28"/>
        </w:rPr>
        <w:t>街区现状</w:t>
      </w:r>
    </w:p>
    <w:p w14:paraId="1F304E61" w14:textId="27007905" w:rsidR="00056248" w:rsidRPr="00056248" w:rsidRDefault="00056248" w:rsidP="00056248">
      <w:pPr>
        <w:widowControl/>
        <w:spacing w:line="600" w:lineRule="exact"/>
        <w:ind w:firstLineChars="200" w:firstLine="560"/>
        <w:rPr>
          <w:rFonts w:ascii="仿宋" w:eastAsia="仿宋" w:hAnsi="仿宋" w:cs="仿宋" w:hint="eastAsia"/>
          <w:sz w:val="28"/>
          <w:szCs w:val="28"/>
        </w:rPr>
      </w:pPr>
      <w:r w:rsidRPr="00056248">
        <w:rPr>
          <w:rFonts w:ascii="仿宋" w:eastAsia="仿宋" w:hAnsi="仿宋" w:cs="仿宋"/>
          <w:sz w:val="28"/>
          <w:szCs w:val="28"/>
        </w:rPr>
        <w:t>电力线路、弱电、照明现状 室外：各小区均存在架空线路较乱，并与弱电线路混在一起，</w:t>
      </w:r>
    </w:p>
    <w:p w14:paraId="1B3BB1A9" w14:textId="77777777" w:rsidR="00056248" w:rsidRPr="00056248" w:rsidRDefault="00056248" w:rsidP="00056248">
      <w:pPr>
        <w:widowControl/>
        <w:spacing w:line="600" w:lineRule="exact"/>
        <w:ind w:firstLineChars="200" w:firstLine="560"/>
        <w:rPr>
          <w:rFonts w:ascii="仿宋" w:eastAsia="仿宋" w:hAnsi="仿宋" w:cs="仿宋" w:hint="eastAsia"/>
          <w:sz w:val="28"/>
          <w:szCs w:val="28"/>
        </w:rPr>
      </w:pPr>
      <w:r w:rsidRPr="00056248">
        <w:rPr>
          <w:rFonts w:ascii="仿宋" w:eastAsia="仿宋" w:hAnsi="仿宋" w:cs="仿宋"/>
          <w:sz w:val="28"/>
          <w:szCs w:val="28"/>
        </w:rPr>
        <w:t>强电线路同路由器的弱电线路，易发生人员触电事故。 楼道内：进户线缆，强、弱电线路缠绕在一起，安装不规范，</w:t>
      </w:r>
    </w:p>
    <w:p w14:paraId="240DAE67" w14:textId="37F74BA3" w:rsidR="00056248" w:rsidRPr="00056248" w:rsidRDefault="00056248" w:rsidP="00056248">
      <w:pPr>
        <w:widowControl/>
        <w:spacing w:line="600" w:lineRule="exact"/>
        <w:ind w:firstLineChars="200" w:firstLine="560"/>
        <w:rPr>
          <w:rFonts w:ascii="仿宋" w:eastAsia="仿宋" w:hAnsi="仿宋" w:cs="仿宋" w:hint="eastAsia"/>
          <w:sz w:val="28"/>
          <w:szCs w:val="28"/>
        </w:rPr>
      </w:pPr>
      <w:r w:rsidRPr="00056248">
        <w:rPr>
          <w:rFonts w:ascii="仿宋" w:eastAsia="仿宋" w:hAnsi="仿宋" w:cs="仿宋"/>
          <w:sz w:val="28"/>
          <w:szCs w:val="28"/>
        </w:rPr>
        <w:t>存在安全隐患。 照明：大部分小区公共区域和楼道内无照明灯具或照明亮度不够，存在居民出行不方便和安全隐患，小区内监控设施不齐全。</w:t>
      </w:r>
    </w:p>
    <w:p w14:paraId="059BA329" w14:textId="24B19254" w:rsidR="00056248" w:rsidRDefault="00056248" w:rsidP="00056248">
      <w:pPr>
        <w:spacing w:line="4368" w:lineRule="exact"/>
        <w:ind w:left="120"/>
        <w:rPr>
          <w:rFonts w:ascii="仿宋" w:eastAsia="仿宋" w:hAnsi="仿宋" w:cs="仿宋" w:hint="eastAsia"/>
          <w:sz w:val="20"/>
        </w:rPr>
      </w:pPr>
      <w:r>
        <w:rPr>
          <w:rFonts w:ascii="仿宋" w:eastAsia="仿宋" w:hAnsi="仿宋" w:cs="仿宋" w:hint="eastAsia"/>
          <w:noProof/>
          <w:position w:val="-86"/>
          <w:sz w:val="20"/>
        </w:rPr>
        <mc:AlternateContent>
          <mc:Choice Requires="wpg">
            <w:drawing>
              <wp:inline distT="0" distB="0" distL="0" distR="0" wp14:anchorId="77BAE794" wp14:editId="11026A38">
                <wp:extent cx="5229225" cy="2773680"/>
                <wp:effectExtent l="0" t="0" r="0" b="0"/>
                <wp:docPr id="1583565410" name="组合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29225" cy="2773680"/>
                          <a:chOff x="0" y="0"/>
                          <a:chExt cx="8235" cy="4368"/>
                        </a:xfrm>
                      </wpg:grpSpPr>
                      <pic:pic xmlns:pic="http://schemas.openxmlformats.org/drawingml/2006/picture">
                        <pic:nvPicPr>
                          <pic:cNvPr id="192001716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29"/>
                            <a:ext cx="4090" cy="4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15058415"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4111" y="0"/>
                            <a:ext cx="4123" cy="43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761F202E" id="组合 4" o:spid="_x0000_s1026" style="width:411.75pt;height:218.4pt;mso-position-horizontal-relative:char;mso-position-vertical-relative:line" coordsize="8235,43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27" type="#_x0000_t75" style="position:absolute;top:29;width:4090;height:43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">
                  <v:imagedata r:id="rId17" o:title=""/>
                </v:shape>
                <v:shape id="Picture 8" o:spid="_x0000_s1028" type="#_x0000_t75" style="position:absolute;left:4111;width:4123;height:43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">
                  <v:imagedata r:id="rId18" o:title=""/>
                </v:shape>
                <w10:anchorlock/>
              </v:group>
            </w:pict>
          </mc:Fallback>
        </mc:AlternateContent>
      </w:r>
    </w:p>
    <w:p w14:paraId="3ECF069B" w14:textId="77777777" w:rsidR="00056248" w:rsidRDefault="00056248" w:rsidP="00056248">
      <w:pPr>
        <w:spacing w:before="2"/>
        <w:rPr>
          <w:rFonts w:ascii="仿宋" w:eastAsia="仿宋" w:hAnsi="仿宋" w:cs="仿宋" w:hint="eastAsia"/>
          <w:sz w:val="17"/>
          <w:szCs w:val="17"/>
        </w:rPr>
      </w:pPr>
    </w:p>
    <w:p w14:paraId="273D3051" w14:textId="77777777" w:rsidR="00056248" w:rsidRDefault="00056248" w:rsidP="00056248">
      <w:pPr>
        <w:pStyle w:val="a7"/>
        <w:spacing w:before="7"/>
        <w:ind w:left="2023"/>
        <w:rPr>
          <w:rFonts w:hint="eastAsia"/>
        </w:rPr>
      </w:pPr>
      <w:r>
        <w:t>项目范围内电力线路、弱电、照明现状</w:t>
      </w:r>
    </w:p>
    <w:p w14:paraId="15678862" w14:textId="77777777" w:rsidR="00056248" w:rsidRPr="00056248" w:rsidRDefault="00056248" w:rsidP="00056248">
      <w:pPr>
        <w:widowControl/>
        <w:spacing w:line="600" w:lineRule="exact"/>
        <w:ind w:firstLineChars="200" w:firstLine="560"/>
        <w:rPr>
          <w:rFonts w:ascii="仿宋" w:eastAsia="仿宋" w:hAnsi="仿宋" w:cs="仿宋"/>
          <w:sz w:val="28"/>
          <w:szCs w:val="28"/>
        </w:rPr>
      </w:pPr>
      <w:r w:rsidRPr="00056248">
        <w:rPr>
          <w:rFonts w:ascii="仿宋" w:eastAsia="仿宋" w:hAnsi="仿宋" w:cs="仿宋" w:hint="eastAsia"/>
          <w:sz w:val="28"/>
          <w:szCs w:val="28"/>
        </w:rPr>
        <w:t>3、</w:t>
      </w:r>
      <w:r w:rsidRPr="00056248">
        <w:rPr>
          <w:rFonts w:ascii="仿宋" w:eastAsia="仿宋" w:hAnsi="仿宋" w:cs="仿宋"/>
          <w:sz w:val="28"/>
          <w:szCs w:val="28"/>
        </w:rPr>
        <w:t>停车现状</w:t>
      </w:r>
    </w:p>
    <w:p w14:paraId="326CA629" w14:textId="78161364" w:rsidR="00056248" w:rsidRPr="00056248" w:rsidRDefault="00056248" w:rsidP="00056248">
      <w:pPr>
        <w:widowControl/>
        <w:spacing w:line="600" w:lineRule="exact"/>
        <w:ind w:firstLineChars="200" w:firstLine="560"/>
        <w:rPr>
          <w:rFonts w:ascii="仿宋" w:eastAsia="仿宋" w:hAnsi="仿宋" w:cs="仿宋" w:hint="eastAsia"/>
          <w:sz w:val="28"/>
          <w:szCs w:val="28"/>
        </w:rPr>
      </w:pPr>
      <w:r w:rsidRPr="00056248">
        <w:rPr>
          <w:rFonts w:ascii="仿宋" w:eastAsia="仿宋" w:hAnsi="仿宋" w:cs="仿宋"/>
          <w:sz w:val="28"/>
          <w:szCs w:val="28"/>
        </w:rPr>
        <w:t>车辆随意摆放街区路边，导致无法会车，只能单行。尤其是上下班时间无法顺利开车，易导致车辆刮擦事故。</w:t>
      </w:r>
    </w:p>
    <w:p w14:paraId="0D2F3FD9" w14:textId="77777777" w:rsidR="00056248" w:rsidRDefault="00056248" w:rsidP="00056248">
      <w:pPr>
        <w:spacing w:before="4"/>
        <w:rPr>
          <w:rFonts w:ascii="仿宋" w:eastAsia="仿宋" w:hAnsi="仿宋" w:cs="仿宋" w:hint="eastAsia"/>
          <w:sz w:val="16"/>
          <w:szCs w:val="16"/>
        </w:rPr>
      </w:pPr>
    </w:p>
    <w:p w14:paraId="68B13036" w14:textId="77777777" w:rsidR="00056248" w:rsidRPr="00056248" w:rsidRDefault="00056248" w:rsidP="00056248">
      <w:pPr>
        <w:spacing w:line="5634" w:lineRule="exact"/>
        <w:ind w:left="120"/>
        <w:rPr>
          <w:rFonts w:ascii="仿宋" w:eastAsia="仿宋" w:hAnsi="仿宋" w:cs="仿宋" w:hint="eastAsia"/>
          <w:sz w:val="28"/>
          <w:szCs w:val="28"/>
        </w:rPr>
      </w:pPr>
      <w:r>
        <w:rPr>
          <w:rFonts w:ascii="仿宋" w:eastAsia="仿宋" w:hAnsi="仿宋" w:cs="仿宋"/>
          <w:noProof/>
          <w:position w:val="-112"/>
          <w:sz w:val="20"/>
        </w:rPr>
        <w:lastRenderedPageBreak/>
        <w:drawing>
          <wp:inline distT="0" distB="0" distL="0" distR="0" wp14:anchorId="63BAB865" wp14:editId="0D40E4B8">
            <wp:extent cx="5279387" cy="3577590"/>
            <wp:effectExtent l="0" t="0" r="0" b="0"/>
            <wp:docPr id="7"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6.jpeg"/>
                    <pic:cNvPicPr/>
                  </pic:nvPicPr>
                  <pic:blipFill>
                    <a:blip r:embed="rId19" cstate="print"/>
                    <a:stretch>
                      <a:fillRect/>
                    </a:stretch>
                  </pic:blipFill>
                  <pic:spPr>
                    <a:xfrm>
                      <a:off x="0" y="0"/>
                      <a:ext cx="5279387" cy="3577590"/>
                    </a:xfrm>
                    <a:prstGeom prst="rect">
                      <a:avLst/>
                    </a:prstGeom>
                  </pic:spPr>
                </pic:pic>
              </a:graphicData>
            </a:graphic>
          </wp:inline>
        </w:drawing>
      </w:r>
    </w:p>
    <w:p w14:paraId="70937349" w14:textId="77777777" w:rsidR="00056248" w:rsidRPr="00056248" w:rsidRDefault="00056248" w:rsidP="00056248">
      <w:pPr>
        <w:pStyle w:val="a7"/>
        <w:spacing w:before="249"/>
        <w:jc w:val="center"/>
        <w:rPr>
          <w:rFonts w:ascii="仿宋" w:eastAsia="仿宋" w:hAnsi="仿宋" w:cs="仿宋" w:hint="eastAsia"/>
          <w:sz w:val="28"/>
          <w:szCs w:val="28"/>
        </w:rPr>
      </w:pPr>
      <w:r w:rsidRPr="00056248">
        <w:rPr>
          <w:rFonts w:ascii="仿宋" w:eastAsia="仿宋" w:hAnsi="仿宋" w:cs="仿宋"/>
          <w:sz w:val="28"/>
          <w:szCs w:val="28"/>
        </w:rPr>
        <w:t>无序的街区停车现状</w:t>
      </w:r>
    </w:p>
    <w:p w14:paraId="03F91C6B" w14:textId="77777777" w:rsidR="00056248" w:rsidRDefault="00056248" w:rsidP="00056248">
      <w:pPr>
        <w:ind w:firstLineChars="200" w:firstLine="560"/>
        <w:rPr>
          <w:rFonts w:ascii="仿宋" w:eastAsia="仿宋" w:hAnsi="仿宋" w:cs="仿宋"/>
          <w:sz w:val="28"/>
          <w:szCs w:val="28"/>
        </w:rPr>
      </w:pPr>
      <w:r w:rsidRPr="00056248">
        <w:rPr>
          <w:rFonts w:ascii="仿宋" w:eastAsia="仿宋" w:hAnsi="仿宋" w:cs="仿宋" w:hint="eastAsia"/>
          <w:sz w:val="28"/>
          <w:szCs w:val="28"/>
        </w:rPr>
        <w:t>4</w:t>
      </w:r>
      <w:r w:rsidRPr="00056248">
        <w:rPr>
          <w:rFonts w:ascii="仿宋" w:eastAsia="仿宋" w:hAnsi="仿宋" w:cs="仿宋"/>
          <w:sz w:val="28"/>
          <w:szCs w:val="28"/>
        </w:rPr>
        <w:t>、</w:t>
      </w:r>
      <w:r w:rsidRPr="00056248">
        <w:rPr>
          <w:rFonts w:ascii="仿宋" w:eastAsia="仿宋" w:hAnsi="仿宋" w:cs="仿宋"/>
          <w:sz w:val="28"/>
          <w:szCs w:val="28"/>
        </w:rPr>
        <w:t>服务设施方面</w:t>
      </w:r>
    </w:p>
    <w:p w14:paraId="32839FFE" w14:textId="59ADF430" w:rsidR="00056248" w:rsidRPr="00056248" w:rsidRDefault="00056248" w:rsidP="00056248">
      <w:pPr>
        <w:ind w:firstLineChars="200" w:firstLine="560"/>
        <w:rPr>
          <w:rFonts w:ascii="仿宋" w:eastAsia="仿宋" w:hAnsi="仿宋" w:cs="仿宋" w:hint="eastAsia"/>
          <w:sz w:val="28"/>
          <w:szCs w:val="28"/>
        </w:rPr>
      </w:pPr>
      <w:r w:rsidRPr="00056248">
        <w:rPr>
          <w:rFonts w:ascii="仿宋" w:eastAsia="仿宋" w:hAnsi="仿宋" w:cs="仿宋"/>
          <w:sz w:val="28"/>
          <w:szCs w:val="28"/>
        </w:rPr>
        <w:t>社区内便民服务设施少，缺失养老、抚幼等配套服务，依据居住区规范，按 5-15 分钟生活圈配套设施较为齐全要求，还需 增加物业服务、便民生活馆、养老、抚幼等配套服务设施。</w:t>
      </w:r>
    </w:p>
    <w:p w14:paraId="7E9DAE88" w14:textId="4B5E66E4" w:rsidR="00056248" w:rsidRPr="00056248" w:rsidRDefault="00056248" w:rsidP="00056248">
      <w:pPr>
        <w:ind w:firstLineChars="200" w:firstLine="560"/>
        <w:rPr>
          <w:rFonts w:ascii="仿宋" w:eastAsia="仿宋" w:hAnsi="仿宋" w:cs="仿宋" w:hint="eastAsia"/>
          <w:sz w:val="28"/>
          <w:szCs w:val="28"/>
        </w:rPr>
      </w:pPr>
      <w:bookmarkStart w:id="0" w:name="_TOC_250028"/>
      <w:r>
        <w:rPr>
          <w:rFonts w:ascii="仿宋" w:eastAsia="仿宋" w:hAnsi="仿宋" w:cs="仿宋" w:hint="eastAsia"/>
          <w:sz w:val="28"/>
          <w:szCs w:val="28"/>
        </w:rPr>
        <w:t>5、</w:t>
      </w:r>
      <w:r w:rsidRPr="00056248">
        <w:rPr>
          <w:rFonts w:ascii="仿宋" w:eastAsia="仿宋" w:hAnsi="仿宋" w:cs="仿宋"/>
          <w:sz w:val="28"/>
          <w:szCs w:val="28"/>
        </w:rPr>
        <w:t>项目现状调查及问题清单</w:t>
      </w:r>
      <w:bookmarkEnd w:id="0"/>
    </w:p>
    <w:p w14:paraId="023DA0C1" w14:textId="5894FFB7" w:rsidR="00056248" w:rsidRPr="00056248" w:rsidRDefault="00056248" w:rsidP="00056248">
      <w:pPr>
        <w:rPr>
          <w:rFonts w:ascii="仿宋" w:eastAsia="仿宋" w:hAnsi="仿宋" w:cs="仿宋" w:hint="eastAsia"/>
          <w:sz w:val="28"/>
          <w:szCs w:val="28"/>
        </w:rPr>
      </w:pPr>
      <w:r w:rsidRPr="00056248">
        <w:rPr>
          <w:rFonts w:ascii="仿宋" w:eastAsia="仿宋" w:hAnsi="仿宋" w:cs="仿宋"/>
          <w:sz w:val="28"/>
          <w:szCs w:val="28"/>
        </w:rPr>
        <w:t>现状主要问题概述</w:t>
      </w:r>
      <w:r>
        <w:rPr>
          <w:rFonts w:ascii="仿宋" w:eastAsia="仿宋" w:hAnsi="仿宋" w:cs="仿宋" w:hint="eastAsia"/>
          <w:sz w:val="28"/>
          <w:szCs w:val="28"/>
        </w:rPr>
        <w:t>：</w:t>
      </w:r>
    </w:p>
    <w:p w14:paraId="05DC2B19" w14:textId="77777777" w:rsidR="00056248" w:rsidRPr="00056248" w:rsidRDefault="00056248" w:rsidP="00056248">
      <w:pPr>
        <w:ind w:firstLineChars="200" w:firstLine="560"/>
        <w:rPr>
          <w:rFonts w:ascii="仿宋" w:eastAsia="仿宋" w:hAnsi="仿宋" w:cs="仿宋" w:hint="eastAsia"/>
          <w:sz w:val="28"/>
          <w:szCs w:val="28"/>
        </w:rPr>
      </w:pPr>
      <w:r w:rsidRPr="00056248">
        <w:rPr>
          <w:rFonts w:ascii="仿宋" w:eastAsia="仿宋" w:hAnsi="仿宋" w:cs="仿宋"/>
          <w:sz w:val="28"/>
          <w:szCs w:val="28"/>
        </w:rPr>
        <w:t>1、排水设施建设严重滞后。老旧小区排水设施因缺少管理 和维护，导致设施功能的逐渐丧失，也不能满足发展需求。需要 对管网进行改扩建等，同时进行雨污分流。</w:t>
      </w:r>
    </w:p>
    <w:p w14:paraId="6A6E1EBE" w14:textId="77777777" w:rsidR="00056248" w:rsidRPr="00056248" w:rsidRDefault="00056248" w:rsidP="00056248">
      <w:pPr>
        <w:ind w:firstLineChars="200" w:firstLine="560"/>
        <w:rPr>
          <w:rFonts w:ascii="仿宋" w:eastAsia="仿宋" w:hAnsi="仿宋" w:cs="仿宋" w:hint="eastAsia"/>
          <w:sz w:val="28"/>
          <w:szCs w:val="28"/>
        </w:rPr>
      </w:pPr>
      <w:r w:rsidRPr="00056248">
        <w:rPr>
          <w:rFonts w:ascii="仿宋" w:eastAsia="仿宋" w:hAnsi="仿宋" w:cs="仿宋"/>
          <w:sz w:val="28"/>
          <w:szCs w:val="28"/>
        </w:rPr>
        <w:t>2、给水电力基础设施过于陈旧。项目区供电线路老化问题 易引发电击、火灾等事故。自来水管网很多地方还是采用的老式 的镀锌管，已不符合现在的质</w:t>
      </w:r>
      <w:r w:rsidRPr="00056248">
        <w:rPr>
          <w:rFonts w:ascii="仿宋" w:eastAsia="仿宋" w:hAnsi="仿宋" w:cs="仿宋"/>
          <w:sz w:val="28"/>
          <w:szCs w:val="28"/>
        </w:rPr>
        <w:t>量要求和标准，且腐蚀严重、漏损 率高，居民用水安全得不到保障。</w:t>
      </w:r>
    </w:p>
    <w:p w14:paraId="1D9E55DD" w14:textId="77777777" w:rsidR="00056248" w:rsidRPr="00056248" w:rsidRDefault="00056248" w:rsidP="00056248">
      <w:pPr>
        <w:ind w:firstLineChars="200" w:firstLine="560"/>
        <w:rPr>
          <w:rFonts w:ascii="仿宋" w:eastAsia="仿宋" w:hAnsi="仿宋" w:cs="仿宋" w:hint="eastAsia"/>
          <w:sz w:val="28"/>
          <w:szCs w:val="28"/>
        </w:rPr>
      </w:pPr>
      <w:r w:rsidRPr="00056248">
        <w:rPr>
          <w:rFonts w:ascii="仿宋" w:eastAsia="仿宋" w:hAnsi="仿宋" w:cs="仿宋"/>
          <w:sz w:val="28"/>
          <w:szCs w:val="28"/>
        </w:rPr>
        <w:t>3、通信线路在建筑之间随意搭设，杂乱无序，严重影响小 区环境，且存在安全隐患。</w:t>
      </w:r>
    </w:p>
    <w:p w14:paraId="6E43DD08" w14:textId="77777777" w:rsidR="00056248" w:rsidRPr="00056248" w:rsidRDefault="00056248" w:rsidP="00056248">
      <w:pPr>
        <w:ind w:firstLineChars="200" w:firstLine="560"/>
        <w:rPr>
          <w:rFonts w:ascii="仿宋" w:eastAsia="仿宋" w:hAnsi="仿宋" w:cs="仿宋" w:hint="eastAsia"/>
          <w:sz w:val="28"/>
          <w:szCs w:val="28"/>
        </w:rPr>
      </w:pPr>
      <w:r w:rsidRPr="00056248">
        <w:rPr>
          <w:rFonts w:ascii="仿宋" w:eastAsia="仿宋" w:hAnsi="仿宋" w:cs="仿宋"/>
          <w:sz w:val="28"/>
          <w:szCs w:val="28"/>
        </w:rPr>
        <w:t>4、机动车辆保有量迅速上升的情况，没有足量的停车位， 导致在私家车数量猛增的情况下，车主只能停在人行道、消防通道、绿化地等公共场所，造成居民出行、休闲受阻，公共生活场 所被挤压。</w:t>
      </w:r>
    </w:p>
    <w:p w14:paraId="3C837F7B" w14:textId="77777777" w:rsidR="00056248" w:rsidRPr="00056248" w:rsidRDefault="00056248" w:rsidP="00056248">
      <w:pPr>
        <w:ind w:firstLineChars="200" w:firstLine="560"/>
        <w:rPr>
          <w:rFonts w:ascii="仿宋" w:eastAsia="仿宋" w:hAnsi="仿宋" w:cs="仿宋" w:hint="eastAsia"/>
          <w:sz w:val="28"/>
          <w:szCs w:val="28"/>
        </w:rPr>
      </w:pPr>
      <w:r w:rsidRPr="00056248">
        <w:rPr>
          <w:rFonts w:ascii="仿宋" w:eastAsia="仿宋" w:hAnsi="仿宋" w:cs="仿宋"/>
          <w:sz w:val="28"/>
          <w:szCs w:val="28"/>
        </w:rPr>
        <w:t>5、公共配套服务设施落后。项目所在区域公共配套设施标 准建设低于国家标准，现状配套服务设施用地面积仅占总城市建 设用地面积的 5%左右，区域内基础设施多为基本配套，设施服 务质量偏低，布局不合理，如部分养老抚幼服务中心布置距离较 远，周边老人、幼儿出行不便，充电站、娱乐休闲设施、便民服 务等，区域内公共配套服务设施亟待提升。</w:t>
      </w:r>
    </w:p>
    <w:p w14:paraId="114CBDA5" w14:textId="294240E4" w:rsidR="00056248" w:rsidRPr="00056248" w:rsidRDefault="00056248" w:rsidP="00056248">
      <w:pPr>
        <w:pStyle w:val="a7"/>
        <w:spacing w:before="46"/>
        <w:ind w:right="86" w:firstLineChars="200" w:firstLine="560"/>
        <w:rPr>
          <w:rFonts w:ascii="仿宋" w:eastAsia="仿宋" w:hAnsi="仿宋" w:cs="仿宋" w:hint="eastAsia"/>
          <w:sz w:val="28"/>
          <w:szCs w:val="28"/>
        </w:rPr>
      </w:pPr>
      <w:r w:rsidRPr="00056248">
        <w:rPr>
          <w:rFonts w:ascii="仿宋" w:eastAsia="仿宋" w:hAnsi="仿宋" w:cs="仿宋"/>
          <w:sz w:val="28"/>
          <w:szCs w:val="28"/>
        </w:rPr>
        <w:t>6、环境卫生方面，缺少垃圾分类设施等。</w:t>
      </w:r>
    </w:p>
    <w:p w14:paraId="1414774D" w14:textId="1BDA668E" w:rsidR="00056248" w:rsidRDefault="00056248" w:rsidP="00056248">
      <w:pPr>
        <w:rPr>
          <w:rFonts w:ascii="仿宋" w:eastAsia="仿宋" w:hAnsi="仿宋" w:cs="仿宋" w:hint="eastAsia"/>
          <w:sz w:val="28"/>
          <w:szCs w:val="28"/>
        </w:rPr>
      </w:pPr>
      <w:r w:rsidRPr="00056248">
        <w:rPr>
          <w:rFonts w:ascii="仿宋" w:eastAsia="仿宋" w:hAnsi="仿宋" w:cs="仿宋"/>
          <w:sz w:val="28"/>
          <w:szCs w:val="28"/>
        </w:rPr>
        <w:drawing>
          <wp:inline distT="0" distB="0" distL="0" distR="0" wp14:anchorId="08363043" wp14:editId="21E62A12">
            <wp:extent cx="5275526" cy="2386583"/>
            <wp:effectExtent l="0" t="0" r="0" b="0"/>
            <wp:docPr id="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7.jpeg"/>
                    <pic:cNvPicPr/>
                  </pic:nvPicPr>
                  <pic:blipFill>
                    <a:blip r:embed="rId20" cstate="print"/>
                    <a:stretch>
                      <a:fillRect/>
                    </a:stretch>
                  </pic:blipFill>
                  <pic:spPr>
                    <a:xfrm>
                      <a:off x="0" y="0"/>
                      <a:ext cx="5275526" cy="2386583"/>
                    </a:xfrm>
                    <a:prstGeom prst="rect">
                      <a:avLst/>
                    </a:prstGeom>
                  </pic:spPr>
                </pic:pic>
              </a:graphicData>
            </a:graphic>
          </wp:inline>
        </w:drawing>
      </w:r>
    </w:p>
    <w:p w14:paraId="363B4BDE" w14:textId="737D54B1" w:rsidR="003267F2" w:rsidRPr="00056248" w:rsidRDefault="00056248" w:rsidP="00056248">
      <w:pPr>
        <w:widowControl/>
        <w:jc w:val="left"/>
        <w:rPr>
          <w:rFonts w:ascii="仿宋" w:eastAsia="仿宋" w:hAnsi="仿宋" w:cs="仿宋" w:hint="eastAsia"/>
          <w:sz w:val="28"/>
          <w:szCs w:val="28"/>
        </w:rPr>
      </w:pPr>
      <w:r>
        <w:rPr>
          <w:rFonts w:ascii="仿宋" w:eastAsia="仿宋" w:hAnsi="仿宋" w:cs="仿宋" w:hint="eastAsia"/>
          <w:sz w:val="28"/>
          <w:szCs w:val="28"/>
        </w:rPr>
        <w:br w:type="page"/>
      </w:r>
    </w:p>
    <w:p w14:paraId="51D049C4" w14:textId="77777777" w:rsidR="003267F2" w:rsidRDefault="00000000">
      <w:pPr>
        <w:pStyle w:val="1"/>
        <w:numPr>
          <w:ilvl w:val="0"/>
          <w:numId w:val="3"/>
        </w:numPr>
        <w:spacing w:beforeLines="50" w:before="146" w:beforeAutospacing="0" w:afterLines="50" w:after="146" w:afterAutospacing="0" w:line="360" w:lineRule="auto"/>
        <w:ind w:left="0" w:firstLine="0"/>
        <w:rPr>
          <w:rFonts w:ascii="仿宋" w:eastAsia="仿宋" w:hAnsi="仿宋" w:cs="仿宋" w:hint="eastAsia"/>
          <w:sz w:val="32"/>
          <w:szCs w:val="32"/>
        </w:rPr>
      </w:pPr>
      <w:r>
        <w:rPr>
          <w:rFonts w:ascii="仿宋" w:eastAsia="仿宋" w:hAnsi="仿宋" w:cs="仿宋" w:hint="eastAsia"/>
          <w:sz w:val="32"/>
          <w:szCs w:val="32"/>
        </w:rPr>
        <w:lastRenderedPageBreak/>
        <w:t>工程建设条件</w:t>
      </w:r>
    </w:p>
    <w:p w14:paraId="3EAACF80" w14:textId="77777777" w:rsidR="003267F2" w:rsidRDefault="00000000">
      <w:pPr>
        <w:pStyle w:val="3"/>
        <w:numPr>
          <w:ilvl w:val="2"/>
          <w:numId w:val="0"/>
        </w:numPr>
        <w:spacing w:before="0" w:after="0" w:line="360" w:lineRule="auto"/>
        <w:rPr>
          <w:rFonts w:ascii="仿宋_GB2312" w:eastAsia="仿宋_GB2312" w:hAnsi="仿宋_GB2312" w:cs="仿宋_GB2312" w:hint="eastAsia"/>
        </w:rPr>
      </w:pPr>
      <w:r>
        <w:rPr>
          <w:rFonts w:ascii="仿宋_GB2312" w:eastAsia="仿宋_GB2312" w:hAnsi="仿宋_GB2312" w:cs="仿宋_GB2312" w:hint="eastAsia"/>
        </w:rPr>
        <w:t>3.1自然条件</w:t>
      </w:r>
    </w:p>
    <w:p w14:paraId="39E73F89" w14:textId="77777777" w:rsidR="003267F2" w:rsidRDefault="00000000">
      <w:pPr>
        <w:pStyle w:val="af3"/>
        <w:adjustRightInd w:val="0"/>
        <w:spacing w:line="360" w:lineRule="auto"/>
        <w:ind w:firstLineChars="200" w:firstLine="560"/>
        <w:rPr>
          <w:rFonts w:ascii="仿宋" w:eastAsia="仿宋" w:hAnsi="仿宋" w:cs="仿宋" w:hint="eastAsia"/>
          <w:kern w:val="2"/>
          <w:sz w:val="28"/>
          <w:szCs w:val="28"/>
        </w:rPr>
      </w:pPr>
      <w:r>
        <w:rPr>
          <w:rFonts w:ascii="仿宋" w:eastAsia="仿宋" w:hAnsi="仿宋" w:cs="仿宋" w:hint="eastAsia"/>
          <w:kern w:val="2"/>
          <w:sz w:val="28"/>
          <w:szCs w:val="28"/>
        </w:rPr>
        <w:t>岳阳市位于湖南东北部长江南岸，素称“湘北门户”。地处北纬28°25'33"～29°51 '00”,东经112°18'31”～114°09'06"之间。东邻江西省铜鼓县、修水县和湖北省通城县；南抵湖南省浏阳市、长沙市、望城区：西接湖南省沅江市、南县、安乡县；北接湖北省赤壁、洪湖、监利、石首县(市)。市东西横跨177.84公里，南北纵长157.87公里，总面积15019.2平方公里。总人口530万，其中市区面积824平方公里，城市人口95万，综合经济实力仅次于省会长沙，居湖南第二位。岳阳先后被国家批准为沿江对外开放城市、国家历史文化名城、中国优秀旅游城市、国家卫生城市和国家园林城市。岳阳是湖南唯一的临江城市。</w:t>
      </w:r>
    </w:p>
    <w:p w14:paraId="777D4308" w14:textId="77777777" w:rsidR="003267F2" w:rsidRDefault="00000000">
      <w:pPr>
        <w:pStyle w:val="3"/>
        <w:numPr>
          <w:ilvl w:val="2"/>
          <w:numId w:val="0"/>
        </w:numPr>
        <w:spacing w:before="0" w:after="0" w:line="360" w:lineRule="auto"/>
        <w:rPr>
          <w:rFonts w:ascii="仿宋_GB2312" w:eastAsia="仿宋_GB2312" w:hAnsi="仿宋_GB2312" w:cs="仿宋_GB2312" w:hint="eastAsia"/>
        </w:rPr>
      </w:pPr>
      <w:r>
        <w:rPr>
          <w:rFonts w:ascii="仿宋_GB2312" w:eastAsia="仿宋_GB2312" w:hAnsi="仿宋_GB2312" w:cs="仿宋_GB2312" w:hint="eastAsia"/>
        </w:rPr>
        <w:t>3.2交通运输条件</w:t>
      </w:r>
    </w:p>
    <w:p w14:paraId="1B818910" w14:textId="77777777" w:rsidR="003267F2" w:rsidRDefault="00000000">
      <w:pPr>
        <w:pStyle w:val="af3"/>
        <w:adjustRightInd w:val="0"/>
        <w:spacing w:line="360" w:lineRule="auto"/>
        <w:ind w:firstLineChars="200" w:firstLine="560"/>
        <w:rPr>
          <w:rFonts w:ascii="仿宋" w:eastAsia="仿宋" w:hAnsi="仿宋" w:cs="仿宋" w:hint="eastAsia"/>
          <w:kern w:val="2"/>
          <w:sz w:val="28"/>
          <w:szCs w:val="28"/>
        </w:rPr>
      </w:pPr>
      <w:r>
        <w:rPr>
          <w:rFonts w:ascii="仿宋" w:eastAsia="仿宋" w:hAnsi="仿宋" w:cs="仿宋" w:hint="eastAsia"/>
          <w:kern w:val="2"/>
          <w:sz w:val="28"/>
          <w:szCs w:val="28"/>
        </w:rPr>
        <w:t>（1）水路：</w:t>
      </w:r>
    </w:p>
    <w:p w14:paraId="5373E7BA" w14:textId="77777777" w:rsidR="003267F2" w:rsidRDefault="00000000">
      <w:pPr>
        <w:pStyle w:val="af3"/>
        <w:adjustRightInd w:val="0"/>
        <w:spacing w:line="360" w:lineRule="auto"/>
        <w:ind w:firstLineChars="200" w:firstLine="560"/>
        <w:rPr>
          <w:rFonts w:ascii="仿宋" w:eastAsia="仿宋" w:hAnsi="仿宋" w:cs="仿宋" w:hint="eastAsia"/>
          <w:kern w:val="2"/>
          <w:sz w:val="28"/>
          <w:szCs w:val="28"/>
        </w:rPr>
      </w:pPr>
      <w:r>
        <w:rPr>
          <w:rFonts w:ascii="仿宋" w:eastAsia="仿宋" w:hAnsi="仿宋" w:cs="仿宋" w:hint="eastAsia"/>
          <w:kern w:val="2"/>
          <w:sz w:val="28"/>
          <w:szCs w:val="28"/>
        </w:rPr>
        <w:t>岳阳是湖南唯一的临江口岸城市，城陵矶港是长江8大良港之一，通航性非常好。岳阳位居长江中游，处于经济相对发达的东部地区与正在实施大开发战略的西部地区的结合带，内含洞庭湖，背倚长江黄金水道，境内湖泊星布，河流网织，水系发达，水资源极为丰富，水路运输具有得天独厚的自然条件，拥有163公里的长江黄金水道和洞庭湖60%的水域，通航航道1274公里，等级航道682公里，千吨级泊位53个，三千吨级泊位30个，内河最大靠泊能力1000吨，可通达湖南74个县市及长江各口岸，长江最大靠泊能力5000吨，可沿长江水域经上海港出东海，直达世界各地。</w:t>
      </w:r>
    </w:p>
    <w:p w14:paraId="208DBE43" w14:textId="77777777" w:rsidR="003267F2" w:rsidRDefault="00000000">
      <w:pPr>
        <w:pStyle w:val="af3"/>
        <w:adjustRightInd w:val="0"/>
        <w:spacing w:line="360" w:lineRule="auto"/>
        <w:ind w:firstLineChars="200" w:firstLine="560"/>
        <w:rPr>
          <w:rFonts w:ascii="仿宋" w:eastAsia="仿宋" w:hAnsi="仿宋" w:cs="仿宋" w:hint="eastAsia"/>
          <w:kern w:val="2"/>
          <w:sz w:val="28"/>
          <w:szCs w:val="28"/>
        </w:rPr>
      </w:pPr>
      <w:r>
        <w:rPr>
          <w:rFonts w:ascii="仿宋" w:eastAsia="仿宋" w:hAnsi="仿宋" w:cs="仿宋" w:hint="eastAsia"/>
          <w:kern w:val="2"/>
          <w:sz w:val="28"/>
          <w:szCs w:val="28"/>
        </w:rPr>
        <w:t>（2）公路：</w:t>
      </w:r>
    </w:p>
    <w:p w14:paraId="78C8D532" w14:textId="77777777" w:rsidR="003267F2" w:rsidRDefault="00000000">
      <w:pPr>
        <w:pStyle w:val="af3"/>
        <w:adjustRightInd w:val="0"/>
        <w:spacing w:line="360" w:lineRule="auto"/>
        <w:ind w:firstLineChars="200" w:firstLine="560"/>
        <w:rPr>
          <w:rFonts w:ascii="仿宋" w:eastAsia="仿宋" w:hAnsi="仿宋" w:cs="仿宋" w:hint="eastAsia"/>
          <w:kern w:val="2"/>
          <w:sz w:val="28"/>
          <w:szCs w:val="28"/>
        </w:rPr>
      </w:pPr>
      <w:r>
        <w:rPr>
          <w:rFonts w:ascii="仿宋" w:eastAsia="仿宋" w:hAnsi="仿宋" w:cs="仿宋" w:hint="eastAsia"/>
          <w:kern w:val="2"/>
          <w:sz w:val="28"/>
          <w:szCs w:val="28"/>
        </w:rPr>
        <w:t>岳阳市对外公路交通四通八达。有京港澳高速、岳临高速、随岳高速公路、杭瑞高速公路、岳宜高速公路、岳汝高速公路、岳常高速、石华高速、岳通高速、岳汝高速、107国道、308省道、平伍高速公路穿越境内，岳阳市区直接进入了全国高速快捷的公路交通网络。从市内来看，全市已有公路总长6800多公里，公路密度为每百平方公里16.35公里。从市中心城区来看，以南湖大道、德胜路、学院路、巴陵大道、岳阳大道、求索路等构成了城区道路主骨架系统，不但为城市东移北靠发展打下了基础，而且为发展城市内外高速快捷的交通网络创造了条件。</w:t>
      </w:r>
    </w:p>
    <w:p w14:paraId="4BA7DC98" w14:textId="77777777" w:rsidR="003267F2" w:rsidRDefault="00000000">
      <w:pPr>
        <w:pStyle w:val="af3"/>
        <w:adjustRightInd w:val="0"/>
        <w:spacing w:line="360" w:lineRule="auto"/>
        <w:ind w:firstLineChars="200" w:firstLine="560"/>
        <w:rPr>
          <w:rFonts w:ascii="仿宋" w:eastAsia="仿宋" w:hAnsi="仿宋" w:cs="仿宋" w:hint="eastAsia"/>
          <w:kern w:val="2"/>
          <w:sz w:val="28"/>
          <w:szCs w:val="28"/>
        </w:rPr>
      </w:pPr>
      <w:r>
        <w:rPr>
          <w:rFonts w:ascii="仿宋" w:eastAsia="仿宋" w:hAnsi="仿宋" w:cs="仿宋" w:hint="eastAsia"/>
          <w:kern w:val="2"/>
          <w:sz w:val="28"/>
          <w:szCs w:val="28"/>
        </w:rPr>
        <w:t>（3）铁路：</w:t>
      </w:r>
    </w:p>
    <w:p w14:paraId="01C68FC2" w14:textId="77777777" w:rsidR="003267F2" w:rsidRDefault="00000000">
      <w:pPr>
        <w:pStyle w:val="af3"/>
        <w:adjustRightInd w:val="0"/>
        <w:spacing w:line="360" w:lineRule="auto"/>
        <w:ind w:firstLineChars="200" w:firstLine="560"/>
        <w:rPr>
          <w:rFonts w:ascii="仿宋" w:eastAsia="仿宋" w:hAnsi="仿宋" w:cs="仿宋" w:hint="eastAsia"/>
          <w:kern w:val="2"/>
          <w:sz w:val="28"/>
          <w:szCs w:val="28"/>
        </w:rPr>
      </w:pPr>
      <w:r>
        <w:rPr>
          <w:rFonts w:ascii="仿宋" w:eastAsia="仿宋" w:hAnsi="仿宋" w:cs="仿宋" w:hint="eastAsia"/>
          <w:kern w:val="2"/>
          <w:sz w:val="28"/>
          <w:szCs w:val="28"/>
        </w:rPr>
        <w:t>铁路轨道交通具有运量大、速度快、节能、环保等特点，相对其它交通方式有着巨大的优势。京广铁路，京广高速铁路纵贯岳阳市境内长达170公里；建设中的荆岳铁路在岳阳境内经华容、君山等地后接入岳阳北站；在2030年前规划建成“四纵两横”的铁路网体系，其中“四纵”指京广铁路、武广客运专线、岳吉铁路、岳长城际铁路，“两横”指荆岳—岳常—岳九铁路、平—汨—益—娄—衡城际铁路。</w:t>
      </w:r>
    </w:p>
    <w:p w14:paraId="3985C577" w14:textId="77777777" w:rsidR="003267F2" w:rsidRDefault="00000000">
      <w:pPr>
        <w:pStyle w:val="af3"/>
        <w:adjustRightInd w:val="0"/>
        <w:spacing w:line="360" w:lineRule="auto"/>
        <w:ind w:firstLineChars="200" w:firstLine="560"/>
        <w:rPr>
          <w:rFonts w:ascii="仿宋" w:eastAsia="仿宋" w:hAnsi="仿宋" w:cs="仿宋" w:hint="eastAsia"/>
          <w:kern w:val="2"/>
          <w:sz w:val="28"/>
          <w:szCs w:val="28"/>
        </w:rPr>
      </w:pPr>
      <w:r>
        <w:rPr>
          <w:rFonts w:ascii="仿宋" w:eastAsia="仿宋" w:hAnsi="仿宋" w:cs="仿宋" w:hint="eastAsia"/>
          <w:kern w:val="2"/>
          <w:sz w:val="28"/>
          <w:szCs w:val="28"/>
        </w:rPr>
        <w:t>（4）航运：</w:t>
      </w:r>
    </w:p>
    <w:p w14:paraId="5BF544B7" w14:textId="77777777" w:rsidR="003267F2" w:rsidRDefault="00000000">
      <w:pPr>
        <w:pStyle w:val="af3"/>
        <w:adjustRightInd w:val="0"/>
        <w:spacing w:line="360" w:lineRule="auto"/>
        <w:ind w:firstLineChars="200" w:firstLine="560"/>
        <w:rPr>
          <w:rFonts w:ascii="仿宋" w:eastAsia="仿宋" w:hAnsi="仿宋" w:cs="仿宋" w:hint="eastAsia"/>
          <w:kern w:val="2"/>
          <w:sz w:val="28"/>
          <w:szCs w:val="28"/>
        </w:rPr>
      </w:pPr>
      <w:r>
        <w:rPr>
          <w:rFonts w:ascii="仿宋" w:eastAsia="仿宋" w:hAnsi="仿宋" w:cs="仿宋" w:hint="eastAsia"/>
          <w:kern w:val="2"/>
          <w:sz w:val="28"/>
          <w:szCs w:val="28"/>
        </w:rPr>
        <w:t>岳阳三荷机场已通航，岳阳距长沙黄花国际机场仅140多公里，乘汽车走高速公路只有一个多小时的路程，空运相当方便。</w:t>
      </w:r>
    </w:p>
    <w:p w14:paraId="6B5A1332" w14:textId="77777777" w:rsidR="003267F2" w:rsidRDefault="00000000">
      <w:pPr>
        <w:pStyle w:val="af3"/>
        <w:adjustRightInd w:val="0"/>
        <w:spacing w:line="360" w:lineRule="auto"/>
        <w:ind w:firstLineChars="200" w:firstLine="560"/>
        <w:rPr>
          <w:rFonts w:ascii="仿宋" w:eastAsia="仿宋" w:hAnsi="仿宋" w:cs="仿宋" w:hint="eastAsia"/>
          <w:kern w:val="2"/>
          <w:sz w:val="28"/>
          <w:szCs w:val="28"/>
        </w:rPr>
      </w:pPr>
      <w:r>
        <w:rPr>
          <w:rFonts w:ascii="仿宋" w:eastAsia="仿宋" w:hAnsi="仿宋" w:cs="仿宋" w:hint="eastAsia"/>
          <w:kern w:val="2"/>
          <w:sz w:val="28"/>
          <w:szCs w:val="28"/>
        </w:rPr>
        <w:t>综上所述，项目地交通运输非常便利。</w:t>
      </w:r>
    </w:p>
    <w:p w14:paraId="799F4286" w14:textId="77777777" w:rsidR="003267F2" w:rsidRDefault="00000000">
      <w:pPr>
        <w:pStyle w:val="3"/>
        <w:numPr>
          <w:ilvl w:val="2"/>
          <w:numId w:val="0"/>
        </w:numPr>
        <w:spacing w:before="0" w:after="0" w:line="360" w:lineRule="auto"/>
        <w:rPr>
          <w:rFonts w:ascii="仿宋_GB2312" w:eastAsia="仿宋_GB2312" w:hAnsi="仿宋_GB2312" w:cs="仿宋_GB2312" w:hint="eastAsia"/>
        </w:rPr>
      </w:pPr>
      <w:r>
        <w:rPr>
          <w:rFonts w:ascii="仿宋_GB2312" w:eastAsia="仿宋_GB2312" w:hAnsi="仿宋_GB2312" w:cs="仿宋_GB2312" w:hint="eastAsia"/>
        </w:rPr>
        <w:t>3.3施工条件</w:t>
      </w:r>
    </w:p>
    <w:p w14:paraId="6DC7F51B" w14:textId="77777777" w:rsidR="003267F2" w:rsidRDefault="00000000">
      <w:pPr>
        <w:pStyle w:val="af3"/>
        <w:adjustRightInd w:val="0"/>
        <w:spacing w:line="360" w:lineRule="auto"/>
        <w:ind w:firstLineChars="200" w:firstLine="560"/>
        <w:rPr>
          <w:rFonts w:ascii="仿宋" w:eastAsia="仿宋" w:hAnsi="仿宋" w:cs="仿宋" w:hint="eastAsia"/>
          <w:kern w:val="2"/>
          <w:sz w:val="28"/>
          <w:szCs w:val="28"/>
        </w:rPr>
      </w:pPr>
      <w:r>
        <w:rPr>
          <w:rFonts w:ascii="仿宋" w:eastAsia="仿宋" w:hAnsi="仿宋" w:cs="仿宋" w:hint="eastAsia"/>
          <w:kern w:val="2"/>
          <w:sz w:val="28"/>
          <w:szCs w:val="28"/>
        </w:rPr>
        <w:t>1、给水：本项目建设给水可通过市政自来水供给，水源有保证。</w:t>
      </w:r>
    </w:p>
    <w:p w14:paraId="2B12F257" w14:textId="77777777" w:rsidR="003267F2" w:rsidRDefault="00000000">
      <w:pPr>
        <w:pStyle w:val="af3"/>
        <w:adjustRightInd w:val="0"/>
        <w:spacing w:line="360" w:lineRule="auto"/>
        <w:ind w:firstLineChars="200" w:firstLine="560"/>
        <w:rPr>
          <w:rFonts w:ascii="仿宋" w:eastAsia="仿宋" w:hAnsi="仿宋" w:cs="仿宋" w:hint="eastAsia"/>
          <w:kern w:val="2"/>
          <w:sz w:val="28"/>
          <w:szCs w:val="28"/>
        </w:rPr>
      </w:pPr>
      <w:r>
        <w:rPr>
          <w:rFonts w:ascii="仿宋" w:eastAsia="仿宋" w:hAnsi="仿宋" w:cs="仿宋" w:hint="eastAsia"/>
          <w:kern w:val="2"/>
          <w:sz w:val="28"/>
          <w:szCs w:val="28"/>
        </w:rPr>
        <w:t>2、排水：该项目排水采用雨、污分流制，雨水经雨水管道就近排入雨水</w:t>
      </w:r>
      <w:r>
        <w:rPr>
          <w:rFonts w:ascii="仿宋" w:eastAsia="仿宋" w:hAnsi="仿宋" w:cs="仿宋" w:hint="eastAsia"/>
          <w:kern w:val="2"/>
          <w:sz w:val="28"/>
          <w:szCs w:val="28"/>
        </w:rPr>
        <w:lastRenderedPageBreak/>
        <w:t>沟渠，生活污水经化粪池处理后达标排放。</w:t>
      </w:r>
    </w:p>
    <w:p w14:paraId="10E7ABE1" w14:textId="77777777" w:rsidR="003267F2" w:rsidRDefault="00000000">
      <w:pPr>
        <w:pStyle w:val="af3"/>
        <w:adjustRightInd w:val="0"/>
        <w:spacing w:line="360" w:lineRule="auto"/>
        <w:ind w:firstLineChars="200" w:firstLine="560"/>
        <w:rPr>
          <w:rFonts w:ascii="仿宋" w:eastAsia="仿宋" w:hAnsi="仿宋" w:cs="仿宋" w:hint="eastAsia"/>
          <w:kern w:val="2"/>
          <w:sz w:val="28"/>
          <w:szCs w:val="28"/>
        </w:rPr>
      </w:pPr>
      <w:r>
        <w:rPr>
          <w:rFonts w:ascii="仿宋" w:eastAsia="仿宋" w:hAnsi="仿宋" w:cs="仿宋" w:hint="eastAsia"/>
          <w:kern w:val="2"/>
          <w:sz w:val="28"/>
          <w:szCs w:val="28"/>
        </w:rPr>
        <w:t>3、供电：沿线电力供应情况较好，工程用电可与电力部门协商解决或采用发电机自行发电解决。</w:t>
      </w:r>
    </w:p>
    <w:p w14:paraId="22B99A07" w14:textId="77777777" w:rsidR="003267F2" w:rsidRDefault="00000000">
      <w:pPr>
        <w:pStyle w:val="af3"/>
        <w:adjustRightInd w:val="0"/>
        <w:spacing w:line="360" w:lineRule="auto"/>
        <w:ind w:firstLineChars="200" w:firstLine="560"/>
        <w:rPr>
          <w:rFonts w:ascii="仿宋" w:eastAsia="仿宋" w:hAnsi="仿宋" w:cs="仿宋" w:hint="eastAsia"/>
          <w:kern w:val="2"/>
          <w:sz w:val="28"/>
          <w:szCs w:val="28"/>
        </w:rPr>
      </w:pPr>
      <w:r>
        <w:rPr>
          <w:rFonts w:ascii="仿宋" w:eastAsia="仿宋" w:hAnsi="仿宋" w:cs="仿宋" w:hint="eastAsia"/>
          <w:kern w:val="2"/>
          <w:sz w:val="28"/>
          <w:szCs w:val="28"/>
        </w:rPr>
        <w:t>4、电讯：项目所在区域以程控电话、移动电话、高速宽带为主形成高效迅捷的通讯网络，各类信息能够及时传输交流，可为该项目提供便利的基础条件。</w:t>
      </w:r>
    </w:p>
    <w:p w14:paraId="4556B65D" w14:textId="77777777" w:rsidR="003267F2" w:rsidRDefault="00000000">
      <w:pPr>
        <w:pStyle w:val="af3"/>
        <w:adjustRightInd w:val="0"/>
        <w:spacing w:line="360" w:lineRule="auto"/>
        <w:ind w:firstLineChars="200" w:firstLine="560"/>
        <w:rPr>
          <w:rFonts w:ascii="仿宋" w:eastAsia="仿宋" w:hAnsi="仿宋" w:cs="仿宋" w:hint="eastAsia"/>
          <w:kern w:val="2"/>
          <w:sz w:val="28"/>
          <w:szCs w:val="28"/>
        </w:rPr>
      </w:pPr>
      <w:r>
        <w:rPr>
          <w:rFonts w:ascii="仿宋" w:eastAsia="仿宋" w:hAnsi="仿宋" w:cs="仿宋" w:hint="eastAsia"/>
          <w:kern w:val="2"/>
          <w:sz w:val="28"/>
          <w:szCs w:val="28"/>
        </w:rPr>
        <w:t>综上所述，项目所在地的自然环境条件、交通运输条件、公用工程条件、施工条件等对项目建设比较是适合的。</w:t>
      </w:r>
    </w:p>
    <w:p w14:paraId="2A9EF3FD" w14:textId="066E4965" w:rsidR="003267F2" w:rsidRDefault="00000000">
      <w:pPr>
        <w:pStyle w:val="1"/>
        <w:numPr>
          <w:ilvl w:val="0"/>
          <w:numId w:val="3"/>
        </w:numPr>
        <w:spacing w:beforeLines="50" w:before="146" w:beforeAutospacing="0" w:afterLines="50" w:after="146" w:afterAutospacing="0" w:line="360" w:lineRule="auto"/>
        <w:ind w:left="0" w:firstLine="0"/>
        <w:rPr>
          <w:rFonts w:ascii="仿宋" w:eastAsia="仿宋" w:hAnsi="仿宋" w:cs="仿宋" w:hint="eastAsia"/>
          <w:sz w:val="32"/>
          <w:szCs w:val="32"/>
        </w:rPr>
      </w:pPr>
      <w:r>
        <w:rPr>
          <w:rFonts w:ascii="仿宋" w:eastAsia="仿宋" w:hAnsi="仿宋" w:cs="仿宋" w:hint="eastAsia"/>
          <w:sz w:val="32"/>
          <w:szCs w:val="32"/>
        </w:rPr>
        <w:t>工程设计方案</w:t>
      </w:r>
    </w:p>
    <w:p w14:paraId="2F030176" w14:textId="77777777" w:rsidR="003267F2" w:rsidRDefault="00000000">
      <w:pPr>
        <w:pStyle w:val="2"/>
        <w:numPr>
          <w:ilvl w:val="1"/>
          <w:numId w:val="0"/>
        </w:numPr>
        <w:spacing w:before="0" w:after="0" w:line="360" w:lineRule="auto"/>
        <w:rPr>
          <w:rFonts w:ascii="仿宋" w:eastAsia="仿宋" w:hAnsi="仿宋" w:cs="仿宋" w:hint="eastAsia"/>
          <w:sz w:val="28"/>
          <w:szCs w:val="28"/>
        </w:rPr>
      </w:pPr>
      <w:r>
        <w:rPr>
          <w:rFonts w:ascii="仿宋" w:eastAsia="仿宋" w:hAnsi="仿宋" w:cs="仿宋" w:hint="eastAsia"/>
          <w:sz w:val="28"/>
          <w:szCs w:val="28"/>
        </w:rPr>
        <w:t>4.1总体改造设计思路</w:t>
      </w:r>
    </w:p>
    <w:p w14:paraId="215BC976" w14:textId="77777777" w:rsidR="003267F2" w:rsidRDefault="00000000">
      <w:pPr>
        <w:pStyle w:val="af3"/>
        <w:numPr>
          <w:ilvl w:val="0"/>
          <w:numId w:val="5"/>
        </w:numPr>
        <w:adjustRightInd w:val="0"/>
        <w:spacing w:line="360" w:lineRule="auto"/>
        <w:ind w:firstLineChars="200" w:firstLine="560"/>
        <w:rPr>
          <w:rFonts w:ascii="仿宋" w:eastAsia="仿宋" w:hAnsi="仿宋" w:cs="仿宋" w:hint="eastAsia"/>
          <w:kern w:val="2"/>
          <w:sz w:val="28"/>
          <w:szCs w:val="28"/>
        </w:rPr>
      </w:pPr>
      <w:r>
        <w:rPr>
          <w:rFonts w:ascii="仿宋" w:eastAsia="仿宋" w:hAnsi="仿宋" w:cs="仿宋" w:hint="eastAsia"/>
          <w:kern w:val="2"/>
          <w:sz w:val="28"/>
          <w:szCs w:val="28"/>
        </w:rPr>
        <w:t xml:space="preserve">总体设计考虑在现状的基础上进行升级改造，为此本设计中遵循以下思路： </w:t>
      </w:r>
    </w:p>
    <w:p w14:paraId="594C732E" w14:textId="77777777" w:rsidR="003267F2" w:rsidRDefault="00000000">
      <w:pPr>
        <w:pStyle w:val="af3"/>
        <w:numPr>
          <w:ilvl w:val="0"/>
          <w:numId w:val="5"/>
        </w:numPr>
        <w:adjustRightInd w:val="0"/>
        <w:spacing w:line="360" w:lineRule="auto"/>
        <w:ind w:firstLineChars="200" w:firstLine="560"/>
        <w:rPr>
          <w:rFonts w:ascii="仿宋" w:eastAsia="仿宋" w:hAnsi="仿宋" w:cs="仿宋" w:hint="eastAsia"/>
          <w:kern w:val="2"/>
          <w:sz w:val="28"/>
          <w:szCs w:val="28"/>
        </w:rPr>
      </w:pPr>
      <w:r>
        <w:rPr>
          <w:rFonts w:ascii="仿宋" w:eastAsia="仿宋" w:hAnsi="仿宋" w:cs="仿宋" w:hint="eastAsia"/>
          <w:kern w:val="2"/>
          <w:sz w:val="28"/>
          <w:szCs w:val="28"/>
        </w:rPr>
        <w:t xml:space="preserve">总体设计应遵循“建设循环经济，节约型社会和可持续发展”的指导思想，贯彻“以人为本，安全第一”的理念，注重“交通功能与景观设计”的融合，抓住项目中的重点、难点和关键性技术问题，采取有效的解决措施，做好项目的总体综合协调，提高对项目的理解和驾驭能力，使工程方案具有安全适用性、服务社会性、尊重现实性、整体协调性、经济美观性、自然和谐性和生态环保性。 </w:t>
      </w:r>
    </w:p>
    <w:p w14:paraId="64EB9835" w14:textId="77777777" w:rsidR="003267F2" w:rsidRDefault="00000000">
      <w:pPr>
        <w:pStyle w:val="af3"/>
        <w:numPr>
          <w:ilvl w:val="0"/>
          <w:numId w:val="5"/>
        </w:numPr>
        <w:adjustRightInd w:val="0"/>
        <w:spacing w:line="360" w:lineRule="auto"/>
        <w:ind w:firstLineChars="200" w:firstLine="560"/>
        <w:rPr>
          <w:rFonts w:ascii="仿宋" w:eastAsia="仿宋" w:hAnsi="仿宋" w:cs="仿宋" w:hint="eastAsia"/>
          <w:kern w:val="2"/>
          <w:sz w:val="28"/>
          <w:szCs w:val="28"/>
        </w:rPr>
      </w:pPr>
      <w:r>
        <w:rPr>
          <w:rFonts w:ascii="仿宋" w:eastAsia="仿宋" w:hAnsi="仿宋" w:cs="仿宋" w:hint="eastAsia"/>
          <w:kern w:val="2"/>
          <w:sz w:val="28"/>
          <w:szCs w:val="28"/>
        </w:rPr>
        <w:t xml:space="preserve">本工程的建设应体现 “资源节约，经济耐久，安全舒适，环境融合”的理念，体现“六个坚持，六个树立”的设计新理念： </w:t>
      </w:r>
    </w:p>
    <w:p w14:paraId="3D3B03B1" w14:textId="77777777" w:rsidR="003267F2" w:rsidRDefault="00000000">
      <w:pPr>
        <w:pStyle w:val="af3"/>
        <w:numPr>
          <w:ilvl w:val="0"/>
          <w:numId w:val="5"/>
        </w:numPr>
        <w:adjustRightInd w:val="0"/>
        <w:spacing w:line="360" w:lineRule="auto"/>
        <w:ind w:firstLineChars="200" w:firstLine="560"/>
        <w:rPr>
          <w:rFonts w:ascii="仿宋" w:eastAsia="仿宋" w:hAnsi="仿宋" w:cs="仿宋" w:hint="eastAsia"/>
          <w:kern w:val="2"/>
          <w:sz w:val="28"/>
          <w:szCs w:val="28"/>
        </w:rPr>
      </w:pPr>
      <w:r>
        <w:rPr>
          <w:rFonts w:ascii="仿宋" w:eastAsia="仿宋" w:hAnsi="仿宋" w:cs="仿宋" w:hint="eastAsia"/>
          <w:kern w:val="2"/>
          <w:sz w:val="28"/>
          <w:szCs w:val="28"/>
        </w:rPr>
        <w:t>（1）坚持以人为本，树立安全至上的理念；</w:t>
      </w:r>
    </w:p>
    <w:p w14:paraId="1C09805C" w14:textId="77777777" w:rsidR="003267F2" w:rsidRDefault="00000000">
      <w:pPr>
        <w:pStyle w:val="af3"/>
        <w:numPr>
          <w:ilvl w:val="0"/>
          <w:numId w:val="5"/>
        </w:numPr>
        <w:adjustRightInd w:val="0"/>
        <w:spacing w:line="360" w:lineRule="auto"/>
        <w:ind w:firstLineChars="200" w:firstLine="560"/>
        <w:rPr>
          <w:rFonts w:ascii="仿宋" w:eastAsia="仿宋" w:hAnsi="仿宋" w:cs="仿宋" w:hint="eastAsia"/>
          <w:kern w:val="2"/>
          <w:sz w:val="28"/>
          <w:szCs w:val="28"/>
        </w:rPr>
      </w:pPr>
      <w:r>
        <w:rPr>
          <w:rFonts w:ascii="仿宋" w:eastAsia="仿宋" w:hAnsi="仿宋" w:cs="仿宋" w:hint="eastAsia"/>
          <w:kern w:val="2"/>
          <w:sz w:val="28"/>
          <w:szCs w:val="28"/>
        </w:rPr>
        <w:t>（2）坚持与自然相和谐，树立尊重自然、保护环境的理念；</w:t>
      </w:r>
    </w:p>
    <w:p w14:paraId="338E01D8" w14:textId="77777777" w:rsidR="003267F2" w:rsidRDefault="00000000">
      <w:pPr>
        <w:pStyle w:val="af3"/>
        <w:numPr>
          <w:ilvl w:val="0"/>
          <w:numId w:val="5"/>
        </w:numPr>
        <w:adjustRightInd w:val="0"/>
        <w:spacing w:line="360" w:lineRule="auto"/>
        <w:ind w:firstLineChars="200" w:firstLine="560"/>
        <w:rPr>
          <w:rFonts w:ascii="仿宋" w:eastAsia="仿宋" w:hAnsi="仿宋" w:cs="仿宋" w:hint="eastAsia"/>
          <w:kern w:val="2"/>
          <w:sz w:val="28"/>
          <w:szCs w:val="28"/>
        </w:rPr>
      </w:pPr>
      <w:r>
        <w:rPr>
          <w:rFonts w:ascii="仿宋" w:eastAsia="仿宋" w:hAnsi="仿宋" w:cs="仿宋" w:hint="eastAsia"/>
          <w:kern w:val="2"/>
          <w:sz w:val="28"/>
          <w:szCs w:val="28"/>
        </w:rPr>
        <w:t>（3）坚持可持续发展，树立节约资源的理念；</w:t>
      </w:r>
    </w:p>
    <w:p w14:paraId="69E98CB0" w14:textId="77777777" w:rsidR="003267F2" w:rsidRDefault="00000000">
      <w:pPr>
        <w:pStyle w:val="af3"/>
        <w:numPr>
          <w:ilvl w:val="0"/>
          <w:numId w:val="5"/>
        </w:numPr>
        <w:adjustRightInd w:val="0"/>
        <w:spacing w:line="360" w:lineRule="auto"/>
        <w:ind w:firstLineChars="200" w:firstLine="560"/>
        <w:rPr>
          <w:rFonts w:ascii="仿宋" w:eastAsia="仿宋" w:hAnsi="仿宋" w:cs="仿宋" w:hint="eastAsia"/>
          <w:kern w:val="2"/>
          <w:sz w:val="28"/>
          <w:szCs w:val="28"/>
        </w:rPr>
      </w:pPr>
      <w:r>
        <w:rPr>
          <w:rFonts w:ascii="仿宋" w:eastAsia="仿宋" w:hAnsi="仿宋" w:cs="仿宋" w:hint="eastAsia"/>
          <w:kern w:val="2"/>
          <w:sz w:val="28"/>
          <w:szCs w:val="28"/>
        </w:rPr>
        <w:t>（4）坚持质量第一，树立让公众满意的理念；</w:t>
      </w:r>
    </w:p>
    <w:p w14:paraId="3FC7383E" w14:textId="77777777" w:rsidR="003267F2" w:rsidRDefault="00000000">
      <w:pPr>
        <w:pStyle w:val="af3"/>
        <w:numPr>
          <w:ilvl w:val="0"/>
          <w:numId w:val="5"/>
        </w:numPr>
        <w:adjustRightInd w:val="0"/>
        <w:spacing w:line="360" w:lineRule="auto"/>
        <w:ind w:firstLineChars="200" w:firstLine="560"/>
        <w:rPr>
          <w:rFonts w:ascii="仿宋" w:eastAsia="仿宋" w:hAnsi="仿宋" w:cs="仿宋" w:hint="eastAsia"/>
          <w:kern w:val="2"/>
          <w:sz w:val="28"/>
          <w:szCs w:val="28"/>
        </w:rPr>
      </w:pPr>
      <w:r>
        <w:rPr>
          <w:rFonts w:ascii="仿宋" w:eastAsia="仿宋" w:hAnsi="仿宋" w:cs="仿宋" w:hint="eastAsia"/>
          <w:kern w:val="2"/>
          <w:sz w:val="28"/>
          <w:szCs w:val="28"/>
        </w:rPr>
        <w:t>（5）坚持合理、灵活运用技术标准、指标，树立精心创作的理念 ；</w:t>
      </w:r>
    </w:p>
    <w:p w14:paraId="58C58979" w14:textId="77777777" w:rsidR="003267F2" w:rsidRDefault="00000000">
      <w:pPr>
        <w:pStyle w:val="af3"/>
        <w:numPr>
          <w:ilvl w:val="0"/>
          <w:numId w:val="5"/>
        </w:numPr>
        <w:adjustRightInd w:val="0"/>
        <w:spacing w:line="360" w:lineRule="auto"/>
        <w:ind w:firstLineChars="200" w:firstLine="560"/>
        <w:rPr>
          <w:rFonts w:ascii="仿宋" w:eastAsia="仿宋" w:hAnsi="仿宋" w:cs="仿宋" w:hint="eastAsia"/>
          <w:kern w:val="2"/>
          <w:sz w:val="28"/>
          <w:szCs w:val="28"/>
        </w:rPr>
      </w:pPr>
      <w:r>
        <w:rPr>
          <w:rFonts w:ascii="仿宋" w:eastAsia="仿宋" w:hAnsi="仿宋" w:cs="仿宋" w:hint="eastAsia"/>
          <w:kern w:val="2"/>
          <w:sz w:val="28"/>
          <w:szCs w:val="28"/>
        </w:rPr>
        <w:t>（6）坚持创新设计，树立全寿命周期成本的理念。</w:t>
      </w:r>
    </w:p>
    <w:p w14:paraId="2D37D6D4" w14:textId="77777777" w:rsidR="003267F2" w:rsidRDefault="00000000">
      <w:pPr>
        <w:pStyle w:val="af3"/>
        <w:numPr>
          <w:ilvl w:val="0"/>
          <w:numId w:val="5"/>
        </w:numPr>
        <w:adjustRightInd w:val="0"/>
        <w:spacing w:line="360" w:lineRule="auto"/>
        <w:ind w:firstLineChars="200" w:firstLine="560"/>
        <w:rPr>
          <w:rFonts w:ascii="仿宋" w:eastAsia="仿宋" w:hAnsi="仿宋" w:cs="仿宋" w:hint="eastAsia"/>
          <w:kern w:val="2"/>
          <w:sz w:val="28"/>
          <w:szCs w:val="28"/>
        </w:rPr>
      </w:pPr>
      <w:r>
        <w:rPr>
          <w:rFonts w:ascii="仿宋" w:eastAsia="仿宋" w:hAnsi="仿宋" w:cs="仿宋" w:hint="eastAsia"/>
          <w:kern w:val="2"/>
          <w:sz w:val="28"/>
          <w:szCs w:val="28"/>
        </w:rPr>
        <w:t>通过本次对整个改造范围内配套设施的提升改造和对周边环境的整治，使市民及游客在城陵矶周边，感受湖南百年开放之路，因循就势，感受数段历史足迹。</w:t>
      </w:r>
    </w:p>
    <w:p w14:paraId="52393DC2" w14:textId="77777777" w:rsidR="003267F2" w:rsidRDefault="00000000">
      <w:pPr>
        <w:pStyle w:val="2"/>
        <w:numPr>
          <w:ilvl w:val="1"/>
          <w:numId w:val="0"/>
        </w:numPr>
        <w:spacing w:before="0" w:after="0" w:line="360" w:lineRule="auto"/>
        <w:rPr>
          <w:rFonts w:ascii="仿宋" w:eastAsia="仿宋" w:hAnsi="仿宋" w:cs="仿宋" w:hint="eastAsia"/>
          <w:sz w:val="28"/>
          <w:szCs w:val="28"/>
        </w:rPr>
      </w:pPr>
      <w:r>
        <w:rPr>
          <w:rFonts w:ascii="仿宋" w:eastAsia="仿宋" w:hAnsi="仿宋" w:cs="仿宋" w:hint="eastAsia"/>
          <w:sz w:val="28"/>
          <w:szCs w:val="28"/>
        </w:rPr>
        <w:t>4.2 设计依据</w:t>
      </w:r>
    </w:p>
    <w:p w14:paraId="790324E6"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1、相关法律法规：</w:t>
      </w:r>
    </w:p>
    <w:p w14:paraId="08AB7B34" w14:textId="77777777" w:rsidR="003267F2" w:rsidRDefault="00000000">
      <w:pPr>
        <w:ind w:firstLineChars="200" w:firstLine="560"/>
        <w:rPr>
          <w:rFonts w:ascii="仿宋" w:eastAsia="仿宋" w:hAnsi="仿宋" w:cs="仿宋" w:hint="eastAsia"/>
          <w:sz w:val="28"/>
          <w:szCs w:val="28"/>
        </w:rPr>
      </w:pPr>
      <w:r>
        <w:rPr>
          <w:rFonts w:ascii="仿宋" w:eastAsia="仿宋" w:hAnsi="仿宋" w:cs="仿宋" w:hint="eastAsia"/>
          <w:sz w:val="28"/>
          <w:szCs w:val="28"/>
        </w:rPr>
        <w:t>（1）《中华人民共和国城乡规划法》；</w:t>
      </w:r>
    </w:p>
    <w:p w14:paraId="35A21FE1" w14:textId="77777777" w:rsidR="003267F2" w:rsidRDefault="00000000">
      <w:pPr>
        <w:ind w:firstLineChars="200" w:firstLine="560"/>
        <w:rPr>
          <w:rFonts w:ascii="仿宋" w:eastAsia="仿宋" w:hAnsi="仿宋" w:cs="仿宋" w:hint="eastAsia"/>
          <w:sz w:val="28"/>
          <w:szCs w:val="28"/>
        </w:rPr>
      </w:pPr>
      <w:r>
        <w:rPr>
          <w:rFonts w:ascii="仿宋" w:eastAsia="仿宋" w:hAnsi="仿宋" w:cs="仿宋" w:hint="eastAsia"/>
          <w:sz w:val="28"/>
          <w:szCs w:val="28"/>
        </w:rPr>
        <w:t>（2）《中华人民共和国土地管理法》；</w:t>
      </w:r>
    </w:p>
    <w:p w14:paraId="27ADD81A" w14:textId="77777777" w:rsidR="003267F2" w:rsidRDefault="00000000">
      <w:pPr>
        <w:ind w:firstLineChars="200" w:firstLine="560"/>
        <w:rPr>
          <w:rFonts w:ascii="仿宋" w:eastAsia="仿宋" w:hAnsi="仿宋" w:cs="仿宋" w:hint="eastAsia"/>
          <w:sz w:val="28"/>
          <w:szCs w:val="28"/>
        </w:rPr>
      </w:pPr>
      <w:r>
        <w:rPr>
          <w:rFonts w:ascii="仿宋" w:eastAsia="仿宋" w:hAnsi="仿宋" w:cs="仿宋" w:hint="eastAsia"/>
          <w:sz w:val="28"/>
          <w:szCs w:val="28"/>
        </w:rPr>
        <w:t>（3）《中华人民共和国环境保护法》；</w:t>
      </w:r>
    </w:p>
    <w:p w14:paraId="53481D5C" w14:textId="77777777" w:rsidR="003267F2" w:rsidRDefault="00000000">
      <w:pPr>
        <w:ind w:firstLineChars="200" w:firstLine="560"/>
        <w:rPr>
          <w:rFonts w:ascii="仿宋" w:eastAsia="仿宋" w:hAnsi="仿宋" w:cs="仿宋" w:hint="eastAsia"/>
          <w:sz w:val="28"/>
          <w:szCs w:val="28"/>
        </w:rPr>
      </w:pPr>
      <w:r>
        <w:rPr>
          <w:rFonts w:ascii="仿宋" w:eastAsia="仿宋" w:hAnsi="仿宋" w:cs="仿宋" w:hint="eastAsia"/>
          <w:sz w:val="28"/>
          <w:szCs w:val="28"/>
        </w:rPr>
        <w:t>（4）《城市、镇控制性详细规划编制审批办法》；</w:t>
      </w:r>
    </w:p>
    <w:p w14:paraId="109B29F1" w14:textId="77777777" w:rsidR="003267F2" w:rsidRDefault="00000000">
      <w:pPr>
        <w:ind w:firstLineChars="200" w:firstLine="560"/>
        <w:rPr>
          <w:rFonts w:ascii="仿宋" w:eastAsia="仿宋" w:hAnsi="仿宋" w:cs="仿宋" w:hint="eastAsia"/>
          <w:sz w:val="28"/>
          <w:szCs w:val="28"/>
        </w:rPr>
      </w:pPr>
      <w:r>
        <w:rPr>
          <w:rFonts w:ascii="仿宋" w:eastAsia="仿宋" w:hAnsi="仿宋" w:cs="仿宋" w:hint="eastAsia"/>
          <w:sz w:val="28"/>
          <w:szCs w:val="28"/>
        </w:rPr>
        <w:t>（5）《城市规划编制办法》；</w:t>
      </w:r>
    </w:p>
    <w:p w14:paraId="2BA4BC06" w14:textId="77777777" w:rsidR="003267F2" w:rsidRDefault="00000000">
      <w:pPr>
        <w:ind w:firstLineChars="200" w:firstLine="560"/>
        <w:rPr>
          <w:rFonts w:ascii="仿宋" w:eastAsia="仿宋" w:hAnsi="仿宋" w:cs="仿宋" w:hint="eastAsia"/>
          <w:sz w:val="28"/>
          <w:szCs w:val="28"/>
        </w:rPr>
      </w:pPr>
      <w:r>
        <w:rPr>
          <w:rFonts w:ascii="仿宋" w:eastAsia="仿宋" w:hAnsi="仿宋" w:cs="仿宋" w:hint="eastAsia"/>
          <w:sz w:val="28"/>
          <w:szCs w:val="28"/>
        </w:rPr>
        <w:t>（6）《城市用地分类与规划建设用地标准》（GB50137-2011）；</w:t>
      </w:r>
    </w:p>
    <w:p w14:paraId="69CDF1DE" w14:textId="77777777" w:rsidR="003267F2" w:rsidRDefault="00000000">
      <w:pPr>
        <w:ind w:firstLineChars="200" w:firstLine="560"/>
        <w:rPr>
          <w:rFonts w:ascii="仿宋" w:eastAsia="仿宋" w:hAnsi="仿宋" w:cs="仿宋" w:hint="eastAsia"/>
          <w:sz w:val="28"/>
          <w:szCs w:val="28"/>
        </w:rPr>
      </w:pPr>
      <w:r>
        <w:rPr>
          <w:rFonts w:ascii="仿宋" w:eastAsia="仿宋" w:hAnsi="仿宋" w:cs="仿宋" w:hint="eastAsia"/>
          <w:sz w:val="28"/>
          <w:szCs w:val="28"/>
        </w:rPr>
        <w:t>（7）《城市居住区规划设计规范》（GB50180-93）；</w:t>
      </w:r>
    </w:p>
    <w:p w14:paraId="1CC4BAA0" w14:textId="77777777" w:rsidR="003267F2" w:rsidRDefault="00000000">
      <w:pPr>
        <w:ind w:firstLineChars="200" w:firstLine="560"/>
        <w:rPr>
          <w:rFonts w:ascii="仿宋" w:eastAsia="仿宋" w:hAnsi="仿宋" w:cs="仿宋" w:hint="eastAsia"/>
          <w:sz w:val="28"/>
          <w:szCs w:val="28"/>
        </w:rPr>
      </w:pPr>
      <w:r>
        <w:rPr>
          <w:rFonts w:ascii="仿宋" w:eastAsia="仿宋" w:hAnsi="仿宋" w:cs="仿宋" w:hint="eastAsia"/>
          <w:sz w:val="28"/>
          <w:szCs w:val="28"/>
        </w:rPr>
        <w:t>（8）《岳阳楼洞庭湖风景名胜区总体规划》；</w:t>
      </w:r>
    </w:p>
    <w:p w14:paraId="423851F5" w14:textId="77777777" w:rsidR="003267F2" w:rsidRDefault="00000000">
      <w:pPr>
        <w:ind w:firstLineChars="200" w:firstLine="560"/>
        <w:rPr>
          <w:rFonts w:ascii="仿宋" w:eastAsia="仿宋" w:hAnsi="仿宋" w:cs="仿宋" w:hint="eastAsia"/>
          <w:sz w:val="28"/>
          <w:szCs w:val="28"/>
        </w:rPr>
      </w:pPr>
      <w:r>
        <w:rPr>
          <w:rFonts w:ascii="仿宋" w:eastAsia="仿宋" w:hAnsi="仿宋" w:cs="仿宋" w:hint="eastAsia"/>
          <w:sz w:val="28"/>
          <w:szCs w:val="28"/>
        </w:rPr>
        <w:t>（9）《湖南城陵矶新港区城陵矶片区控制性详细规划》；</w:t>
      </w:r>
    </w:p>
    <w:p w14:paraId="05AD08F0" w14:textId="77777777" w:rsidR="003267F2" w:rsidRDefault="00000000">
      <w:pPr>
        <w:ind w:firstLineChars="200" w:firstLine="560"/>
        <w:rPr>
          <w:rFonts w:ascii="仿宋" w:eastAsia="仿宋" w:hAnsi="仿宋" w:cs="仿宋" w:hint="eastAsia"/>
          <w:sz w:val="28"/>
          <w:szCs w:val="28"/>
        </w:rPr>
      </w:pPr>
      <w:r>
        <w:rPr>
          <w:rFonts w:ascii="仿宋" w:eastAsia="仿宋" w:hAnsi="仿宋" w:cs="仿宋" w:hint="eastAsia"/>
          <w:sz w:val="28"/>
          <w:szCs w:val="28"/>
        </w:rPr>
        <w:t>（10） 国家现行相关法律、法规、规章。</w:t>
      </w:r>
    </w:p>
    <w:p w14:paraId="5A3C8600"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2、道路工程规范、规程：</w:t>
      </w:r>
    </w:p>
    <w:p w14:paraId="5EED8B49"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（1）《城市道路交通工程项目规范》GB55011-2021</w:t>
      </w:r>
    </w:p>
    <w:p w14:paraId="5A054ED4"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（2）《城市道路工程设计规范》CJJ37-2012（2016版）；</w:t>
      </w:r>
    </w:p>
    <w:p w14:paraId="18ADF6A8"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lastRenderedPageBreak/>
        <w:t>（3）《工程建设标准强制性条文城镇建设部分》建设部[2013]；</w:t>
      </w:r>
    </w:p>
    <w:p w14:paraId="64DC4420"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（4）《城市道路工程技术规范》GB51286-2018；</w:t>
      </w:r>
    </w:p>
    <w:p w14:paraId="712E6932"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（5）《无障碍设计规范》GB50763-2012；</w:t>
      </w:r>
    </w:p>
    <w:p w14:paraId="1C86A0BF"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（6）《城市道路路线设计规范》CJJ193-2012；</w:t>
      </w:r>
    </w:p>
    <w:p w14:paraId="73D18358"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（7）《城市道路路基设计规范》CJJ194-2013；</w:t>
      </w:r>
    </w:p>
    <w:p w14:paraId="47A8BD81"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（8）《城镇道路路面设计规范》CJJ169-2012；</w:t>
      </w:r>
    </w:p>
    <w:p w14:paraId="2F7AE57E"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（9）《城市道路交叉口设计规程》CJJ152-2010；</w:t>
      </w:r>
    </w:p>
    <w:p w14:paraId="18C2CE45"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（10）《城镇道路工程施工与质量验收规范》CJJ1-2008；</w:t>
      </w:r>
    </w:p>
    <w:p w14:paraId="046FE917"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（11）《城镇道路工程技术规范》GB51286-2018。</w:t>
      </w:r>
    </w:p>
    <w:p w14:paraId="544DB76D"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3、园林景观工程规范、规程：</w:t>
      </w:r>
    </w:p>
    <w:p w14:paraId="4482A08C"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（1）《城市绿地设计规范》GB 50420-2007（2016年版）</w:t>
      </w:r>
    </w:p>
    <w:p w14:paraId="6255ED6E"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（2）《总图制图标准》GB/T 50103-2010</w:t>
      </w:r>
    </w:p>
    <w:p w14:paraId="1582753F"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（3）《园林绿化工程施工及验收规范》CJJ 82-2012</w:t>
      </w:r>
    </w:p>
    <w:p w14:paraId="48D8B506"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（4）《无障碍设计规范》GB 50763-2012</w:t>
      </w:r>
    </w:p>
    <w:p w14:paraId="3CA5776E"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（5）《市政公用工程设计文件编制深度规定》2013年版</w:t>
      </w:r>
    </w:p>
    <w:p w14:paraId="32E37F0B"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（6）《风景园林制图标准》CJJ/T 67-2015</w:t>
      </w:r>
    </w:p>
    <w:p w14:paraId="5C8D98CB"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（7）</w:t>
      </w:r>
      <w:hyperlink r:id="rId21" w:tgtFrame="_blank" w:history="1">
        <w:r>
          <w:rPr>
            <w:rFonts w:ascii="仿宋" w:eastAsia="仿宋" w:hAnsi="仿宋" w:cs="仿宋" w:hint="eastAsia"/>
            <w:sz w:val="28"/>
            <w:szCs w:val="28"/>
          </w:rPr>
          <w:t>《绿化种植土壤》</w:t>
        </w:r>
      </w:hyperlink>
      <w:r>
        <w:rPr>
          <w:rFonts w:ascii="仿宋" w:eastAsia="仿宋" w:hAnsi="仿宋" w:cs="仿宋" w:hint="eastAsia"/>
          <w:sz w:val="28"/>
          <w:szCs w:val="28"/>
        </w:rPr>
        <w:t xml:space="preserve"> CJ/T 340-2016</w:t>
      </w:r>
    </w:p>
    <w:p w14:paraId="3F2B8EBE"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（8）《公园设计规范》GB 51192-2016</w:t>
      </w:r>
    </w:p>
    <w:p w14:paraId="050FF78D"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（9）《园林绿化木本苗》CJ/T 24-2018</w:t>
      </w:r>
    </w:p>
    <w:p w14:paraId="50989E9C"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（10）《园林绿化工程项目规范》GB 55014-2021</w:t>
      </w:r>
    </w:p>
    <w:p w14:paraId="0A099DF8"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（11）《建筑与市政工程无障碍通用规范》GB 55019-2021</w:t>
      </w:r>
    </w:p>
    <w:p w14:paraId="2DFDD7A9"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（12）《混凝土结构设计规范》GB50010-2010</w:t>
      </w:r>
    </w:p>
    <w:p w14:paraId="7E473A71"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（13）《钢筋焊接及验收规程》JGJ18-2008</w:t>
      </w:r>
    </w:p>
    <w:p w14:paraId="0D9A0F45"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（14）《民用建筑电气设计规范》JGJ 16-2008</w:t>
      </w:r>
    </w:p>
    <w:p w14:paraId="6A487440"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（15）《建筑场地园林景观设计深度及图样》(06SJ805)</w:t>
      </w:r>
    </w:p>
    <w:p w14:paraId="78A09F34"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（16）《砌体结构工程施工质量验收规范》GB50203-2011</w:t>
      </w:r>
    </w:p>
    <w:p w14:paraId="45087391"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（17）《砌体结构设计规范》GB50003-2011</w:t>
      </w:r>
    </w:p>
    <w:p w14:paraId="70466E3F"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4、排水工程规范、规程：</w:t>
      </w:r>
    </w:p>
    <w:p w14:paraId="5900484B"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（1）《给水排水工程管道结构设计规范》（GB50332-2002）；</w:t>
      </w:r>
    </w:p>
    <w:p w14:paraId="7AE2442D"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（2）《室外排水设计标准》（GB50014-2021）；</w:t>
      </w:r>
    </w:p>
    <w:p w14:paraId="555E77DE"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（3）《城市排水工程规划规范》 (GB50318-2017)；</w:t>
      </w:r>
    </w:p>
    <w:p w14:paraId="242973DD"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（4）《城市工程管线综合规划规范》（GB50289-2016）；</w:t>
      </w:r>
    </w:p>
    <w:p w14:paraId="654EB48F"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（5）《混凝土和钢筋混凝土排水管》 (GBT/11836-2023)</w:t>
      </w:r>
    </w:p>
    <w:p w14:paraId="1771B289"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（6）《给水排水管道工程施工及验收规范》(GB50268-2008)</w:t>
      </w:r>
    </w:p>
    <w:p w14:paraId="7FDAEA69"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5、电气工程规范、规程：</w:t>
      </w:r>
    </w:p>
    <w:p w14:paraId="0C5FCAA3"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（1）《城市道路照明设计标准》CJJ45-2015；</w:t>
      </w:r>
    </w:p>
    <w:p w14:paraId="51ED98DE"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（2）《城市道路照明工程施工及验收规范》CJJ89-2012；</w:t>
      </w:r>
    </w:p>
    <w:p w14:paraId="230E6BB2"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（3）《城市工程管线综合规划规范》GB50289-2016；</w:t>
      </w:r>
    </w:p>
    <w:p w14:paraId="7B46467B"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（4）《20KV及以下变电所设计规范》GB50053-2013；</w:t>
      </w:r>
    </w:p>
    <w:p w14:paraId="520ACD13"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（5）《低压配电设计规范》GB50054-2011；</w:t>
      </w:r>
    </w:p>
    <w:p w14:paraId="036A3D6E"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（6）《电气装置安装工程电缆线路施工及验收规范》GB50168-2006；</w:t>
      </w:r>
    </w:p>
    <w:p w14:paraId="1DC34B2D"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（7）《建筑物防雷设计规范》GB50057-2010；</w:t>
      </w:r>
    </w:p>
    <w:p w14:paraId="6827C93F"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（8）《建筑物电子信息系统防雷技术规范》GB50343-2012；</w:t>
      </w:r>
    </w:p>
    <w:p w14:paraId="5960762A"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（9）相关区域的10KV电力规划和其他相关规划；</w:t>
      </w:r>
    </w:p>
    <w:p w14:paraId="64A201E5"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lastRenderedPageBreak/>
        <w:t>（10）其他现行国家、地方及行业有关规范、规程及标准。</w:t>
      </w:r>
    </w:p>
    <w:p w14:paraId="362FA9D3" w14:textId="45A76E37" w:rsidR="0019760F" w:rsidRDefault="00000000">
      <w:pPr>
        <w:pStyle w:val="2"/>
        <w:numPr>
          <w:ilvl w:val="1"/>
          <w:numId w:val="0"/>
        </w:numPr>
        <w:spacing w:before="0" w:after="0" w:line="360" w:lineRule="auto"/>
        <w:rPr>
          <w:rFonts w:ascii="仿宋" w:eastAsia="仿宋" w:hAnsi="仿宋" w:cs="仿宋" w:hint="eastAsia"/>
          <w:sz w:val="28"/>
          <w:szCs w:val="28"/>
        </w:rPr>
      </w:pPr>
      <w:r>
        <w:rPr>
          <w:rFonts w:ascii="仿宋" w:eastAsia="仿宋" w:hAnsi="仿宋" w:cs="仿宋" w:hint="eastAsia"/>
          <w:sz w:val="28"/>
          <w:szCs w:val="28"/>
        </w:rPr>
        <w:t>4.3改造方案</w:t>
      </w:r>
    </w:p>
    <w:p w14:paraId="555142A9" w14:textId="2BA1879F" w:rsidR="0019760F" w:rsidRPr="0019760F" w:rsidRDefault="0019760F" w:rsidP="0019760F">
      <w:pPr>
        <w:ind w:firstLineChars="200" w:firstLine="560"/>
        <w:rPr>
          <w:rFonts w:ascii="仿宋" w:eastAsia="仿宋" w:hAnsi="仿宋" w:cs="仿宋" w:hint="eastAsia"/>
          <w:sz w:val="28"/>
          <w:szCs w:val="28"/>
        </w:rPr>
      </w:pPr>
      <w:r>
        <w:rPr>
          <w:rFonts w:ascii="仿宋" w:eastAsia="仿宋" w:hAnsi="仿宋" w:cs="仿宋" w:hint="eastAsia"/>
          <w:sz w:val="28"/>
          <w:szCs w:val="28"/>
        </w:rPr>
        <w:t>基础类：</w:t>
      </w:r>
      <w:r>
        <w:rPr>
          <w:rFonts w:ascii="仿宋" w:eastAsia="仿宋" w:hAnsi="仿宋" w:cs="仿宋"/>
          <w:sz w:val="28"/>
          <w:szCs w:val="28"/>
        </w:rPr>
        <w:br/>
      </w:r>
      <w:r>
        <w:rPr>
          <w:rFonts w:ascii="仿宋" w:eastAsia="仿宋" w:hAnsi="仿宋" w:cs="仿宋" w:hint="eastAsia"/>
          <w:sz w:val="28"/>
          <w:szCs w:val="28"/>
        </w:rPr>
        <w:t>4.1、</w:t>
      </w:r>
      <w:r w:rsidRPr="0019760F">
        <w:rPr>
          <w:rFonts w:ascii="仿宋" w:eastAsia="仿宋" w:hAnsi="仿宋" w:cs="仿宋"/>
          <w:sz w:val="28"/>
          <w:szCs w:val="28"/>
        </w:rPr>
        <w:t>房屋加固</w:t>
      </w:r>
    </w:p>
    <w:p w14:paraId="297737CB"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1、前期准备</w:t>
      </w:r>
    </w:p>
    <w:p w14:paraId="5DA43DE3"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（1）全面检测与评估：</w:t>
      </w:r>
    </w:p>
    <w:p w14:paraId="00E710D3"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1）由专业结构工程师对房屋进行全面的结构评估，确定加 固的必要性和具体方案。</w:t>
      </w:r>
    </w:p>
    <w:p w14:paraId="3B7D1C96"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2）评估内容包括房屋的结构形式、建造年代、材料特性、 损坏情况以及承载能力等。</w:t>
      </w:r>
    </w:p>
    <w:p w14:paraId="49BE673B"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（2）制定加固方案：</w:t>
      </w:r>
    </w:p>
    <w:p w14:paraId="288B2557"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1）根据评估结果，制定科学合理的加固方案。</w:t>
      </w:r>
    </w:p>
    <w:p w14:paraId="7D244B73"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2）方案应明确加固部位、加固方法、加固材料、施工步骤 等。</w:t>
      </w:r>
    </w:p>
    <w:p w14:paraId="746F7A9A"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3）加固方案应具有针对性、可行性和经济性，并应充分考 虑结构的整体性、稳定性和耐久性。</w:t>
      </w:r>
    </w:p>
    <w:p w14:paraId="73BF61A6"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2、加固方法选择</w:t>
      </w:r>
    </w:p>
    <w:p w14:paraId="10121950"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（1）钢筋混凝土加固：</w:t>
      </w:r>
    </w:p>
    <w:p w14:paraId="2161DD38"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1）加大截面法：通过增加原构件的截面积来提高其承载力 和刚度，适用于房屋墙体、楼板等承重部位的加固。</w:t>
      </w:r>
    </w:p>
    <w:p w14:paraId="427067F0"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2）外包钢加固法：在原混凝土构件外部包裹型钢或扁钢， 以提高构件的承载力和延性。</w:t>
      </w:r>
    </w:p>
    <w:p w14:paraId="3DC367E7"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3）粘钢加固法：使用结构胶将钢板粘贴到混凝土构件表面，增强其抗弯、抗剪</w:t>
      </w:r>
      <w:r w:rsidRPr="0019760F">
        <w:rPr>
          <w:rFonts w:ascii="仿宋" w:eastAsia="仿宋" w:hAnsi="仿宋" w:cs="仿宋"/>
          <w:sz w:val="28"/>
          <w:szCs w:val="28"/>
        </w:rPr>
        <w:t>能力。</w:t>
      </w:r>
    </w:p>
    <w:p w14:paraId="0C75E755"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4）碳纤维增强复合材料（CFRP）加固法：利用碳纤维布 或碳纤维板粘贴在混凝土表面，提高构件的受力性能。</w:t>
      </w:r>
    </w:p>
    <w:p w14:paraId="22385643"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（2）地基加固： 采用锚杆、桩基、注浆加固、地基托换、水泥土搅拌桩等技</w:t>
      </w:r>
    </w:p>
    <w:p w14:paraId="66520C86"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术加固地基，提高地基的承载力，解决沉降问题。</w:t>
      </w:r>
    </w:p>
    <w:p w14:paraId="74B755C1"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（3）其他加固方法：</w:t>
      </w:r>
    </w:p>
    <w:p w14:paraId="3861CE97"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1）增设抗震墙：在建筑物的适当位置增设抗震墙，以提高 建筑物的整体抗震能力。</w:t>
      </w:r>
    </w:p>
    <w:p w14:paraId="1B3F4BE7"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2）增设支撑或剪力墙：通过增设支撑或剪力墙来提高结构 的抗侧刚度。</w:t>
      </w:r>
    </w:p>
    <w:p w14:paraId="664F969C"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3）裂缝修补与表面防护：对结构裂缝进行修补，以防止裂 缝扩展和渗水；对结构表面进行防护处理，如涂装、防腐蚀等， 以延长结构的使用寿命。</w:t>
      </w:r>
    </w:p>
    <w:p w14:paraId="244D162C"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3、施工流程</w:t>
      </w:r>
    </w:p>
    <w:p w14:paraId="3C5850F4"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（1）施工前准备：</w:t>
      </w:r>
    </w:p>
    <w:p w14:paraId="2326789C"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1）对施工现场进行清理，确保施工环境整洁。</w:t>
      </w:r>
    </w:p>
    <w:p w14:paraId="15EDB597"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2）对需要加固的部位进行标识。</w:t>
      </w:r>
    </w:p>
    <w:p w14:paraId="5B5C2F2E"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3）准备好所需的施工材料和设备。</w:t>
      </w:r>
    </w:p>
    <w:p w14:paraId="7A8AE2EE"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（2）基础处理： 对房屋的基础进行检测和处理，确保基础稳定。</w:t>
      </w:r>
    </w:p>
    <w:p w14:paraId="3D30C1E4"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（3）加固材料安装：</w:t>
      </w:r>
    </w:p>
    <w:p w14:paraId="128B245E"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1）根据选择的加固技术要求，将加固材料安装到需要加固 的部位上。</w:t>
      </w:r>
    </w:p>
    <w:p w14:paraId="2A7216A3"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2）如采用碳纤维加固时，应将碳纤维布粘贴到需要加固的 混凝土构件上。</w:t>
      </w:r>
    </w:p>
    <w:p w14:paraId="75DB34CB"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（4）质量检测与验收：</w:t>
      </w:r>
    </w:p>
    <w:p w14:paraId="758537D2"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1）对完成的加固工程进行质量检测和验收。</w:t>
      </w:r>
    </w:p>
    <w:p w14:paraId="12BB58AC"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lastRenderedPageBreak/>
        <w:t>2）确保施工质量符合相关标准和要求。</w:t>
      </w:r>
    </w:p>
    <w:p w14:paraId="384568D2"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4、注意事项</w:t>
      </w:r>
    </w:p>
    <w:p w14:paraId="59D30BD1"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（1）材料选择：</w:t>
      </w:r>
    </w:p>
    <w:p w14:paraId="10792E5D"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1）应选择质量可靠、符合标准的加固材料。</w:t>
      </w:r>
    </w:p>
    <w:p w14:paraId="13F46CAC"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2）材料的选择应考虑其耐久性、耐腐蚀性和与原有结构的 相容性。</w:t>
      </w:r>
    </w:p>
    <w:p w14:paraId="22F9AF85"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（2）施工工艺：</w:t>
      </w:r>
    </w:p>
    <w:p w14:paraId="5FCF3B29"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1）施工工艺应规范、严谨。</w:t>
      </w:r>
    </w:p>
    <w:p w14:paraId="2C1D766D"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2）应严格按照施工规范进行操作，确保施工质量和安全。</w:t>
      </w:r>
    </w:p>
    <w:p w14:paraId="015507F9"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（3）后期维护：</w:t>
      </w:r>
    </w:p>
    <w:p w14:paraId="361F7CCD"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1）改造加固后的房屋应定期进行维护和管理。</w:t>
      </w:r>
    </w:p>
    <w:p w14:paraId="710397CB"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2）及时发现并处理潜在的问题，确保房屋长期稳定性和安 全性。</w:t>
      </w:r>
    </w:p>
    <w:p w14:paraId="31E32B73"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（4）沟通协调：</w:t>
      </w:r>
    </w:p>
    <w:p w14:paraId="7306B969"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1）在加固设计和施工过程中，应加强与相关方的沟通协调。</w:t>
      </w:r>
    </w:p>
    <w:p w14:paraId="6403DACB"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2）确保各方对加固方案的理解和执行一致，避免误解和纠 纷。</w:t>
      </w:r>
    </w:p>
    <w:p w14:paraId="48397B4A"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综上所述，房屋加固建设方案需要综合考虑多个方面，包括 前期准备、加固方法选择、施工流程和注意事项等。通过科学合 理的加固设计和施工，可以显著提高房屋的承载力和稳定性，确保房屋安全可靠。</w:t>
      </w:r>
    </w:p>
    <w:p w14:paraId="603BA005" w14:textId="7F924BD3" w:rsidR="0019760F" w:rsidRPr="0019760F" w:rsidRDefault="0019760F" w:rsidP="0019760F">
      <w:pPr>
        <w:ind w:firstLineChars="200" w:firstLine="560"/>
        <w:rPr>
          <w:rFonts w:ascii="仿宋" w:eastAsia="仿宋" w:hAnsi="仿宋" w:cs="仿宋" w:hint="eastAsia"/>
          <w:sz w:val="28"/>
          <w:szCs w:val="28"/>
        </w:rPr>
      </w:pPr>
      <w:r>
        <w:rPr>
          <w:rFonts w:ascii="仿宋" w:eastAsia="仿宋" w:hAnsi="仿宋" w:cs="仿宋" w:hint="eastAsia"/>
          <w:sz w:val="28"/>
          <w:szCs w:val="28"/>
        </w:rPr>
        <w:t>4</w:t>
      </w:r>
      <w:r w:rsidRPr="0019760F">
        <w:rPr>
          <w:rFonts w:ascii="仿宋" w:eastAsia="仿宋" w:hAnsi="仿宋" w:cs="仿宋"/>
          <w:sz w:val="28"/>
          <w:szCs w:val="28"/>
        </w:rPr>
        <w:t>.2</w:t>
      </w:r>
      <w:r>
        <w:rPr>
          <w:rFonts w:ascii="仿宋" w:eastAsia="仿宋" w:hAnsi="仿宋" w:cs="仿宋" w:hint="eastAsia"/>
          <w:sz w:val="28"/>
          <w:szCs w:val="28"/>
        </w:rPr>
        <w:t>、</w:t>
      </w:r>
      <w:r w:rsidRPr="0019760F">
        <w:rPr>
          <w:rFonts w:ascii="仿宋" w:eastAsia="仿宋" w:hAnsi="仿宋" w:cs="仿宋"/>
          <w:sz w:val="28"/>
          <w:szCs w:val="28"/>
        </w:rPr>
        <w:t>建筑垃圾等固体废弃物清理</w:t>
      </w:r>
    </w:p>
    <w:p w14:paraId="6A76CD5C"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1、项目背景与目标 背景：随着城市化进程的加速，建筑垃圾的产生量日益增加，</w:t>
      </w:r>
    </w:p>
    <w:p w14:paraId="6AB131B0"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给城市环境带来巨大压力。 目标：通过本方案，实现建筑垃圾的有效清理、分类、处理</w:t>
      </w:r>
    </w:p>
    <w:p w14:paraId="2ACC2307"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和资源化利用，降低对环境的负面影响。</w:t>
      </w:r>
    </w:p>
    <w:p w14:paraId="74688135"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2、项目内容与措施</w:t>
      </w:r>
    </w:p>
    <w:p w14:paraId="6831BAE6" w14:textId="77777777" w:rsidR="0019760F" w:rsidRPr="0019760F" w:rsidRDefault="0019760F" w:rsidP="0019760F">
      <w:pPr>
        <w:ind w:firstLineChars="200" w:firstLine="560"/>
        <w:rPr>
          <w:rFonts w:ascii="仿宋" w:eastAsia="仿宋" w:hAnsi="仿宋" w:cs="仿宋" w:hint="eastAsia"/>
          <w:sz w:val="28"/>
          <w:szCs w:val="28"/>
        </w:rPr>
      </w:pPr>
      <w:r w:rsidRPr="0019760F">
        <w:rPr>
          <w:rFonts w:ascii="仿宋" w:eastAsia="仿宋" w:hAnsi="仿宋" w:cs="仿宋"/>
          <w:sz w:val="28"/>
          <w:szCs w:val="28"/>
        </w:rPr>
        <w:t>（1）清理与分类 建立分类制度：将建筑垃圾分为可回收物（如金属、木材、</w:t>
      </w:r>
    </w:p>
    <w:p w14:paraId="56DBF214"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塑料等）、有害垃圾（如废油漆桶、废电池等）和其他垃圾进行 分类收集。</w:t>
      </w:r>
    </w:p>
    <w:p w14:paraId="6E9FBABE" w14:textId="31EB06B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现场踏勘：了解建筑垃圾的类型、数量和分布情况。 制定清理计划：根据现场情况，制定详细的清理计划和时间表。</w:t>
      </w:r>
    </w:p>
    <w:p w14:paraId="00CBFC52"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清理作业：采用人工或机械方式，按照分类要求进行清理。</w:t>
      </w:r>
    </w:p>
    <w:p w14:paraId="2C9B7B7B" w14:textId="77777777" w:rsidR="0019760F" w:rsidRPr="0019760F" w:rsidRDefault="0019760F" w:rsidP="0019760F">
      <w:pPr>
        <w:ind w:firstLineChars="200" w:firstLine="560"/>
        <w:rPr>
          <w:rFonts w:ascii="仿宋" w:eastAsia="仿宋" w:hAnsi="仿宋" w:cs="仿宋" w:hint="eastAsia"/>
          <w:sz w:val="28"/>
          <w:szCs w:val="28"/>
        </w:rPr>
      </w:pPr>
      <w:r w:rsidRPr="0019760F">
        <w:rPr>
          <w:rFonts w:ascii="仿宋" w:eastAsia="仿宋" w:hAnsi="仿宋" w:cs="仿宋"/>
          <w:sz w:val="28"/>
          <w:szCs w:val="28"/>
        </w:rPr>
        <w:t>（2）运输与储存 运输方式：使用专用运输车辆，确保建筑垃圾在运输过程中</w:t>
      </w:r>
    </w:p>
    <w:p w14:paraId="63DCDF2C"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不撒漏、不扬尘，减少对环境的污染。 储存设施：设置临时储存点，用于存放分类后的建筑垃圾，</w:t>
      </w:r>
    </w:p>
    <w:p w14:paraId="2B6A76E3"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确保储存设施的安全和环保。</w:t>
      </w:r>
    </w:p>
    <w:p w14:paraId="2E5FA0CE" w14:textId="77777777" w:rsidR="0019760F" w:rsidRPr="0019760F" w:rsidRDefault="0019760F" w:rsidP="0019760F">
      <w:pPr>
        <w:ind w:firstLineChars="200" w:firstLine="560"/>
        <w:rPr>
          <w:rFonts w:ascii="仿宋" w:eastAsia="仿宋" w:hAnsi="仿宋" w:cs="仿宋" w:hint="eastAsia"/>
          <w:sz w:val="28"/>
          <w:szCs w:val="28"/>
        </w:rPr>
      </w:pPr>
      <w:r w:rsidRPr="0019760F">
        <w:rPr>
          <w:rFonts w:ascii="仿宋" w:eastAsia="仿宋" w:hAnsi="仿宋" w:cs="仿宋"/>
          <w:sz w:val="28"/>
          <w:szCs w:val="28"/>
        </w:rPr>
        <w:t>（3）处理与资源化利用 可回收物处理：将可回收的建筑垃圾进行破碎、筛分等处理，</w:t>
      </w:r>
    </w:p>
    <w:p w14:paraId="52BEB3A8"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制成再生骨料、再生砖块等建筑材料，用于道路铺设、建筑墙体等。</w:t>
      </w:r>
    </w:p>
    <w:p w14:paraId="78FF240C"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有害垃圾处理：委托专业机构进行安全处置，确保不会对环 境和人体健康造成危害。</w:t>
      </w:r>
    </w:p>
    <w:p w14:paraId="6F16CF67"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其他垃圾处理：对于无法资源化利用的建筑垃圾，进行无害 化处理，如通过微生物降解等方式，减少其对环境的影响。</w:t>
      </w:r>
    </w:p>
    <w:p w14:paraId="591F83C0" w14:textId="77777777" w:rsidR="0019760F" w:rsidRPr="0019760F" w:rsidRDefault="0019760F" w:rsidP="0019760F">
      <w:pPr>
        <w:ind w:firstLineChars="200" w:firstLine="560"/>
        <w:rPr>
          <w:rFonts w:ascii="仿宋" w:eastAsia="仿宋" w:hAnsi="仿宋" w:cs="仿宋" w:hint="eastAsia"/>
          <w:sz w:val="28"/>
          <w:szCs w:val="28"/>
        </w:rPr>
      </w:pPr>
      <w:r w:rsidRPr="0019760F">
        <w:rPr>
          <w:rFonts w:ascii="仿宋" w:eastAsia="仿宋" w:hAnsi="仿宋" w:cs="仿宋"/>
          <w:sz w:val="28"/>
          <w:szCs w:val="28"/>
        </w:rPr>
        <w:t>（4）填埋与无害化处理 填埋场选择：选择符合环保要求的填埋场，确保填埋场不会</w:t>
      </w:r>
    </w:p>
    <w:p w14:paraId="290E34CB"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对地下水、土壤等造成污染。 无害化处理技术：采用先进的无害化处理技术，如生物降解、</w:t>
      </w:r>
    </w:p>
    <w:p w14:paraId="210C13A2"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lastRenderedPageBreak/>
        <w:t>化学稳定化等，降低建筑垃圾对环境的危害。</w:t>
      </w:r>
    </w:p>
    <w:p w14:paraId="6759F70E"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3、项目管理与保障</w:t>
      </w:r>
    </w:p>
    <w:p w14:paraId="0167BFB0" w14:textId="77777777" w:rsidR="0019760F" w:rsidRPr="0019760F" w:rsidRDefault="0019760F" w:rsidP="0019760F">
      <w:pPr>
        <w:ind w:firstLineChars="200" w:firstLine="560"/>
        <w:rPr>
          <w:rFonts w:ascii="仿宋" w:eastAsia="仿宋" w:hAnsi="仿宋" w:cs="仿宋" w:hint="eastAsia"/>
          <w:sz w:val="28"/>
          <w:szCs w:val="28"/>
        </w:rPr>
      </w:pPr>
      <w:r w:rsidRPr="0019760F">
        <w:rPr>
          <w:rFonts w:ascii="仿宋" w:eastAsia="仿宋" w:hAnsi="仿宋" w:cs="仿宋"/>
          <w:sz w:val="28"/>
          <w:szCs w:val="28"/>
        </w:rPr>
        <w:t>（1）组织机构 成立项目领导小组，负责项目的整体协调和管理。设立技术</w:t>
      </w:r>
    </w:p>
    <w:p w14:paraId="04317020"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小组、施工小组、监督小组等，明确各小组的职责和任务。</w:t>
      </w:r>
    </w:p>
    <w:p w14:paraId="77A71D0B" w14:textId="77777777" w:rsidR="0019760F" w:rsidRPr="0019760F" w:rsidRDefault="0019760F" w:rsidP="0019760F">
      <w:pPr>
        <w:ind w:firstLineChars="200" w:firstLine="560"/>
        <w:rPr>
          <w:rFonts w:ascii="仿宋" w:eastAsia="仿宋" w:hAnsi="仿宋" w:cs="仿宋" w:hint="eastAsia"/>
          <w:sz w:val="28"/>
          <w:szCs w:val="28"/>
        </w:rPr>
      </w:pPr>
      <w:r w:rsidRPr="0019760F">
        <w:rPr>
          <w:rFonts w:ascii="仿宋" w:eastAsia="仿宋" w:hAnsi="仿宋" w:cs="仿宋"/>
          <w:sz w:val="28"/>
          <w:szCs w:val="28"/>
        </w:rPr>
        <w:t>（2）人员配置与培训 配备专业的施工人员和管理人员，确保项目的顺利进行。对</w:t>
      </w:r>
    </w:p>
    <w:p w14:paraId="611214C8"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施工人员进行安全培训和技能培训，提高施工效率和质量。</w:t>
      </w:r>
    </w:p>
    <w:p w14:paraId="0DB418E5" w14:textId="77777777" w:rsidR="0019760F" w:rsidRPr="0019760F" w:rsidRDefault="0019760F" w:rsidP="0019760F">
      <w:pPr>
        <w:ind w:firstLineChars="200" w:firstLine="560"/>
        <w:rPr>
          <w:rFonts w:ascii="仿宋" w:eastAsia="仿宋" w:hAnsi="仿宋" w:cs="仿宋" w:hint="eastAsia"/>
          <w:sz w:val="28"/>
          <w:szCs w:val="28"/>
        </w:rPr>
      </w:pPr>
      <w:r w:rsidRPr="0019760F">
        <w:rPr>
          <w:rFonts w:ascii="仿宋" w:eastAsia="仿宋" w:hAnsi="仿宋" w:cs="仿宋"/>
          <w:sz w:val="28"/>
          <w:szCs w:val="28"/>
        </w:rPr>
        <w:t>（3）进度管理 制定详细的施工进度计划，明确各阶段的任务和时间节点。</w:t>
      </w:r>
    </w:p>
    <w:p w14:paraId="512BD3AB"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定期对施工进度进行检查和评估，及时调整施工计划，确保项目 按时完成。</w:t>
      </w:r>
    </w:p>
    <w:p w14:paraId="19643618" w14:textId="77777777" w:rsidR="0019760F" w:rsidRPr="0019760F" w:rsidRDefault="0019760F" w:rsidP="0019760F">
      <w:pPr>
        <w:ind w:firstLineChars="200" w:firstLine="560"/>
        <w:rPr>
          <w:rFonts w:ascii="仿宋" w:eastAsia="仿宋" w:hAnsi="仿宋" w:cs="仿宋" w:hint="eastAsia"/>
          <w:sz w:val="28"/>
          <w:szCs w:val="28"/>
        </w:rPr>
      </w:pPr>
      <w:r w:rsidRPr="0019760F">
        <w:rPr>
          <w:rFonts w:ascii="仿宋" w:eastAsia="仿宋" w:hAnsi="仿宋" w:cs="仿宋"/>
          <w:sz w:val="28"/>
          <w:szCs w:val="28"/>
        </w:rPr>
        <w:t>（4）质量与安全 建立质量管理体系和安全管理体系，明确质量目标和安全目</w:t>
      </w:r>
    </w:p>
    <w:p w14:paraId="2286E68F"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标。加强施工过程中的质量检查和安全监督，确保施工质量和安全。</w:t>
      </w:r>
    </w:p>
    <w:p w14:paraId="0D643344" w14:textId="06BA97E2"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4、环保措施与可持续发展 环保措施：在清理、运输、处理和填埋等各个环节，采取严格的环保措施，减少对环境的污染。 可持续发展：推动建筑垃圾的资源化利用和无害化处理，促进循环经济的发展，实现可持续发展。</w:t>
      </w:r>
    </w:p>
    <w:p w14:paraId="38E75E8A" w14:textId="77777777" w:rsidR="0019760F" w:rsidRDefault="0019760F" w:rsidP="0019760F">
      <w:pPr>
        <w:rPr>
          <w:rFonts w:ascii="仿宋" w:eastAsia="仿宋" w:hAnsi="仿宋" w:cs="仿宋"/>
          <w:sz w:val="28"/>
          <w:szCs w:val="28"/>
        </w:rPr>
      </w:pPr>
      <w:r w:rsidRPr="0019760F">
        <w:rPr>
          <w:rFonts w:ascii="仿宋" w:eastAsia="仿宋" w:hAnsi="仿宋" w:cs="仿宋"/>
          <w:sz w:val="28"/>
          <w:szCs w:val="28"/>
        </w:rPr>
        <w:t xml:space="preserve">5、预期效果与评估 </w:t>
      </w:r>
    </w:p>
    <w:p w14:paraId="64500135" w14:textId="4107737E" w:rsidR="0019760F" w:rsidRPr="0019760F" w:rsidRDefault="0019760F" w:rsidP="0019760F">
      <w:pPr>
        <w:ind w:firstLineChars="200" w:firstLine="560"/>
        <w:rPr>
          <w:rFonts w:ascii="仿宋" w:eastAsia="仿宋" w:hAnsi="仿宋" w:cs="仿宋" w:hint="eastAsia"/>
          <w:sz w:val="28"/>
          <w:szCs w:val="28"/>
        </w:rPr>
      </w:pPr>
      <w:r w:rsidRPr="0019760F">
        <w:rPr>
          <w:rFonts w:ascii="仿宋" w:eastAsia="仿宋" w:hAnsi="仿宋" w:cs="仿宋"/>
          <w:sz w:val="28"/>
          <w:szCs w:val="28"/>
        </w:rPr>
        <w:t>预期效果：通过本方案的实施，预计可以显著减少建筑垃圾对环境的污染，提高资源的利用率，促进城市的可持续发展。 评估方法：定期对项目的实施效果进行评估，包括环境效益、</w:t>
      </w:r>
    </w:p>
    <w:p w14:paraId="6C4B30EF"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经济效益和社会效益等方面，根据评估结果及时调整和完善项目 方案。</w:t>
      </w:r>
    </w:p>
    <w:p w14:paraId="1BA12322"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综上所述，建筑垃圾等固体废弃物清理建设方案需要从分 类、运输、处理、填埋等多个环节入手，形成全链条、全方位的 处理体系。同时，需要加强项目管</w:t>
      </w:r>
      <w:r w:rsidRPr="0019760F">
        <w:rPr>
          <w:rFonts w:ascii="仿宋" w:eastAsia="仿宋" w:hAnsi="仿宋" w:cs="仿宋"/>
          <w:sz w:val="28"/>
          <w:szCs w:val="28"/>
        </w:rPr>
        <w:t>理和保障措施，确保项目的顺 利进行和预期效果的实现。</w:t>
      </w:r>
    </w:p>
    <w:p w14:paraId="0FCD8ED2" w14:textId="380AA3CA" w:rsidR="0019760F" w:rsidRPr="0019760F" w:rsidRDefault="0019760F" w:rsidP="0019760F">
      <w:pPr>
        <w:ind w:firstLineChars="200" w:firstLine="560"/>
        <w:rPr>
          <w:rFonts w:ascii="仿宋" w:eastAsia="仿宋" w:hAnsi="仿宋" w:cs="仿宋" w:hint="eastAsia"/>
          <w:sz w:val="28"/>
          <w:szCs w:val="28"/>
        </w:rPr>
      </w:pPr>
      <w:r>
        <w:rPr>
          <w:rFonts w:ascii="仿宋" w:eastAsia="仿宋" w:hAnsi="仿宋" w:cs="仿宋" w:hint="eastAsia"/>
          <w:sz w:val="28"/>
          <w:szCs w:val="28"/>
        </w:rPr>
        <w:t>4.</w:t>
      </w:r>
      <w:r w:rsidRPr="0019760F">
        <w:rPr>
          <w:rFonts w:ascii="仿宋" w:eastAsia="仿宋" w:hAnsi="仿宋" w:cs="仿宋"/>
          <w:sz w:val="28"/>
          <w:szCs w:val="28"/>
        </w:rPr>
        <w:t>3</w:t>
      </w:r>
      <w:r>
        <w:rPr>
          <w:rFonts w:ascii="仿宋" w:eastAsia="仿宋" w:hAnsi="仿宋" w:cs="仿宋" w:hint="eastAsia"/>
          <w:sz w:val="28"/>
          <w:szCs w:val="28"/>
        </w:rPr>
        <w:t>、</w:t>
      </w:r>
      <w:r w:rsidRPr="0019760F">
        <w:rPr>
          <w:rFonts w:ascii="仿宋" w:eastAsia="仿宋" w:hAnsi="仿宋" w:cs="仿宋"/>
          <w:sz w:val="28"/>
          <w:szCs w:val="28"/>
        </w:rPr>
        <w:t>智慧安防设施 增设智慧安防监控系统（车辆识别、视频监控、门禁等）。 1、车辆识别系统 多维度识别车辆（车牌，颜色，车型，通行的时间、地点、</w:t>
      </w:r>
    </w:p>
    <w:p w14:paraId="25A8DD79" w14:textId="7E06AC70"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方向等）的识别。</w:t>
      </w:r>
    </w:p>
    <w:p w14:paraId="70402932"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drawing>
          <wp:inline distT="0" distB="0" distL="0" distR="0" wp14:anchorId="5273CBB9" wp14:editId="3F5B6634">
            <wp:extent cx="5000492" cy="1733930"/>
            <wp:effectExtent l="0" t="0" r="0" b="0"/>
            <wp:docPr id="11"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8.png"/>
                    <pic:cNvPicPr/>
                  </pic:nvPicPr>
                  <pic:blipFill>
                    <a:blip r:embed="rId22" cstate="print"/>
                    <a:stretch>
                      <a:fillRect/>
                    </a:stretch>
                  </pic:blipFill>
                  <pic:spPr>
                    <a:xfrm>
                      <a:off x="0" y="0"/>
                      <a:ext cx="5000492" cy="1733930"/>
                    </a:xfrm>
                    <a:prstGeom prst="rect">
                      <a:avLst/>
                    </a:prstGeom>
                  </pic:spPr>
                </pic:pic>
              </a:graphicData>
            </a:graphic>
          </wp:inline>
        </w:drawing>
      </w:r>
    </w:p>
    <w:p w14:paraId="68794744" w14:textId="77777777" w:rsidR="0019760F" w:rsidRPr="0019760F" w:rsidRDefault="0019760F" w:rsidP="0019760F">
      <w:pPr>
        <w:rPr>
          <w:rFonts w:ascii="仿宋" w:eastAsia="仿宋" w:hAnsi="仿宋" w:cs="仿宋" w:hint="eastAsia"/>
          <w:sz w:val="28"/>
          <w:szCs w:val="28"/>
        </w:rPr>
      </w:pPr>
    </w:p>
    <w:p w14:paraId="0FAFEF52"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2、视频监控系统</w:t>
      </w:r>
    </w:p>
    <w:p w14:paraId="6B7CDAAD"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（1）本工程视频监控中心设在物管用房内。</w:t>
      </w:r>
    </w:p>
    <w:p w14:paraId="2FDE2066"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（2）本工程视频监控系统采用全网络构架，系统由前端 IP 摄像机、传输网络、存储系统、显示屏及后端管理平台等组成， 具有对图像信息的分配切换、存储、处理、还原等功能。</w:t>
      </w:r>
    </w:p>
    <w:p w14:paraId="778DC523"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（3）本工程前端摄像头主要分布在各出入口、室外主要干 道，包括半球、枪机、一体化球式摄像机。在室外等场所采用红 外网络球机及枪式摄像机。所有摄像机均采用网络型摄像机，公 共区域摄像机分辨率不低于 1080P 摄像机。其中半球摄像机吸 顶安装，枪机和球机吸顶或壁挂、支架安装。</w:t>
      </w:r>
    </w:p>
    <w:p w14:paraId="14D0D8FD"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（4）视频信号使用全数字传输方式，采用超五类类非屏蔽 线传输，通过智能化网络将信号传送至物管用房。控制信号采用 局域网 IP 控制方式，传输路径与视频信号相同，沿绿化带埋地 敷设。</w:t>
      </w:r>
    </w:p>
    <w:p w14:paraId="2B210C65"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lastRenderedPageBreak/>
        <w:t>（5）监控室设置在物管用房，采用 1 台视频综合管理平台 作整个系统的控制核心。物管用房存储所有区域摄像头的视频信 号。每路视频录像进行全天 24 小时录像，存储方式采用 IP 网络 存储，存储时间为 15 天。</w:t>
      </w:r>
    </w:p>
    <w:p w14:paraId="2DE55828"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（6）系统可提供计划、本地手动和报警录像三种录像机制；</w:t>
      </w:r>
    </w:p>
    <w:p w14:paraId="46152B0D"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支持多路视频同时回放；可随时在同一个视频窗口里对监控场景 进行实时监控和录像回放切换；满足各种组合查询条件下（日期、 时间、通道、楼层、区域等）的录像同步回放，录像导出为通用 媒体文件。</w:t>
      </w:r>
    </w:p>
    <w:p w14:paraId="35216292"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（7）在监控中心设置电视墙，通过监控管理工作站可以对 视频输入进行编组，用以对各组不同视频的显示及操作进行组别 显示。监控中心可以调看所有区域的监控视频信号。在查看实时 画面过程中可以随意将任意一路视频调用到指定的视频窗或者 显示器中显示。支持多路图像同时处理和显示。</w:t>
      </w:r>
    </w:p>
    <w:p w14:paraId="5CCF5481"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drawing>
          <wp:inline distT="0" distB="0" distL="0" distR="0" wp14:anchorId="543AEC8B" wp14:editId="739176C5">
            <wp:extent cx="5350747" cy="1868804"/>
            <wp:effectExtent l="0" t="0" r="0" b="0"/>
            <wp:docPr id="13"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9.jpeg"/>
                    <pic:cNvPicPr/>
                  </pic:nvPicPr>
                  <pic:blipFill>
                    <a:blip r:embed="rId23" cstate="print"/>
                    <a:stretch>
                      <a:fillRect/>
                    </a:stretch>
                  </pic:blipFill>
                  <pic:spPr>
                    <a:xfrm>
                      <a:off x="0" y="0"/>
                      <a:ext cx="5350747" cy="1868804"/>
                    </a:xfrm>
                    <a:prstGeom prst="rect">
                      <a:avLst/>
                    </a:prstGeom>
                  </pic:spPr>
                </pic:pic>
              </a:graphicData>
            </a:graphic>
          </wp:inline>
        </w:drawing>
      </w:r>
    </w:p>
    <w:p w14:paraId="18E9AE0F" w14:textId="04299EDE" w:rsidR="0019760F" w:rsidRPr="0019760F" w:rsidRDefault="0019760F" w:rsidP="0019760F">
      <w:pPr>
        <w:ind w:firstLineChars="200" w:firstLine="560"/>
        <w:rPr>
          <w:rFonts w:ascii="仿宋" w:eastAsia="仿宋" w:hAnsi="仿宋" w:cs="仿宋" w:hint="eastAsia"/>
          <w:sz w:val="28"/>
          <w:szCs w:val="28"/>
        </w:rPr>
      </w:pPr>
      <w:r>
        <w:rPr>
          <w:rFonts w:ascii="仿宋" w:eastAsia="仿宋" w:hAnsi="仿宋" w:cs="仿宋" w:hint="eastAsia"/>
          <w:sz w:val="28"/>
          <w:szCs w:val="28"/>
        </w:rPr>
        <w:t>4</w:t>
      </w:r>
      <w:r w:rsidRPr="0019760F">
        <w:rPr>
          <w:rFonts w:ascii="仿宋" w:eastAsia="仿宋" w:hAnsi="仿宋" w:cs="仿宋"/>
          <w:sz w:val="28"/>
          <w:szCs w:val="28"/>
        </w:rPr>
        <w:t>.4</w:t>
      </w:r>
      <w:r>
        <w:rPr>
          <w:rFonts w:ascii="仿宋" w:eastAsia="仿宋" w:hAnsi="仿宋" w:cs="仿宋" w:hint="eastAsia"/>
          <w:sz w:val="28"/>
          <w:szCs w:val="28"/>
        </w:rPr>
        <w:t>、</w:t>
      </w:r>
      <w:r w:rsidRPr="0019760F">
        <w:rPr>
          <w:rFonts w:ascii="仿宋" w:eastAsia="仿宋" w:hAnsi="仿宋" w:cs="仿宋"/>
          <w:sz w:val="28"/>
          <w:szCs w:val="28"/>
        </w:rPr>
        <w:t>消防隐患整治 对于消防设施，本次改造主要以检查、修缮现有，根据《消</w:t>
      </w:r>
    </w:p>
    <w:p w14:paraId="57C73D14"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防给水及消火栓系统技术规范》（GB50974-2014）消防箱及灭 火器材均按现状的型号、规格进行更换。</w:t>
      </w:r>
    </w:p>
    <w:p w14:paraId="117F1AFC"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更换老旧、过期灭火器材，以保证完好、有效为原则。在这 个原则之下，消防设施做如下改造：①对已经破损的管段、消火 栓箱进行更换，并对整个管道系</w:t>
      </w:r>
      <w:r w:rsidRPr="0019760F">
        <w:rPr>
          <w:rFonts w:ascii="仿宋" w:eastAsia="仿宋" w:hAnsi="仿宋" w:cs="仿宋"/>
          <w:sz w:val="28"/>
          <w:szCs w:val="28"/>
        </w:rPr>
        <w:t>统重新涂刷面漆。②经检查无法 正常使用的消火栓、水泵接合器、水龙带等进行更换；③消火栓 箱内设施不全的予以补充；④更换过期灭火器；⑤根据面积新增 设微型消防站。</w:t>
      </w:r>
    </w:p>
    <w:p w14:paraId="1320C026" w14:textId="77777777" w:rsidR="0019760F" w:rsidRDefault="0019760F" w:rsidP="0019760F">
      <w:pPr>
        <w:spacing w:line="2524" w:lineRule="exact"/>
        <w:ind w:left="120"/>
        <w:rPr>
          <w:rFonts w:ascii="仿宋" w:eastAsia="仿宋" w:hAnsi="仿宋" w:cs="仿宋" w:hint="eastAsia"/>
          <w:sz w:val="20"/>
        </w:rPr>
      </w:pPr>
      <w:r>
        <w:rPr>
          <w:rFonts w:ascii="仿宋" w:eastAsia="仿宋" w:hAnsi="仿宋" w:cs="仿宋"/>
          <w:noProof/>
          <w:position w:val="-49"/>
          <w:sz w:val="20"/>
        </w:rPr>
        <w:drawing>
          <wp:inline distT="0" distB="0" distL="0" distR="0" wp14:anchorId="52F5D740" wp14:editId="3C4F9FF2">
            <wp:extent cx="5241988" cy="1602771"/>
            <wp:effectExtent l="0" t="0" r="0" b="0"/>
            <wp:docPr id="15"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0.jpeg"/>
                    <pic:cNvPicPr/>
                  </pic:nvPicPr>
                  <pic:blipFill>
                    <a:blip r:embed="rId24" cstate="print"/>
                    <a:stretch>
                      <a:fillRect/>
                    </a:stretch>
                  </pic:blipFill>
                  <pic:spPr>
                    <a:xfrm>
                      <a:off x="0" y="0"/>
                      <a:ext cx="5241988" cy="1602771"/>
                    </a:xfrm>
                    <a:prstGeom prst="rect">
                      <a:avLst/>
                    </a:prstGeom>
                  </pic:spPr>
                </pic:pic>
              </a:graphicData>
            </a:graphic>
          </wp:inline>
        </w:drawing>
      </w:r>
    </w:p>
    <w:p w14:paraId="6A783922" w14:textId="77777777" w:rsidR="0019760F" w:rsidRDefault="0019760F" w:rsidP="0019760F">
      <w:pPr>
        <w:spacing w:before="11"/>
        <w:rPr>
          <w:rFonts w:ascii="仿宋" w:eastAsia="仿宋" w:hAnsi="仿宋" w:cs="仿宋" w:hint="eastAsia"/>
          <w:sz w:val="18"/>
          <w:szCs w:val="18"/>
        </w:rPr>
      </w:pPr>
    </w:p>
    <w:p w14:paraId="2134CA8F" w14:textId="77777777" w:rsidR="0019760F" w:rsidRPr="0019760F" w:rsidRDefault="0019760F" w:rsidP="0019760F">
      <w:pPr>
        <w:pStyle w:val="a7"/>
        <w:spacing w:before="7"/>
        <w:ind w:left="3204" w:right="3341"/>
        <w:jc w:val="center"/>
        <w:rPr>
          <w:rFonts w:ascii="仿宋" w:eastAsia="仿宋" w:hAnsi="仿宋" w:cs="仿宋" w:hint="eastAsia"/>
          <w:sz w:val="28"/>
          <w:szCs w:val="28"/>
        </w:rPr>
      </w:pPr>
      <w:r w:rsidRPr="0019760F">
        <w:rPr>
          <w:rFonts w:ascii="仿宋" w:eastAsia="仿宋" w:hAnsi="仿宋" w:cs="仿宋"/>
          <w:sz w:val="28"/>
          <w:szCs w:val="28"/>
        </w:rPr>
        <w:t>微型消防站</w:t>
      </w:r>
    </w:p>
    <w:p w14:paraId="24B55C20" w14:textId="77777777" w:rsidR="0019760F" w:rsidRDefault="0019760F" w:rsidP="0019760F">
      <w:pPr>
        <w:ind w:firstLineChars="200" w:firstLine="560"/>
        <w:rPr>
          <w:rFonts w:ascii="仿宋" w:eastAsia="仿宋" w:hAnsi="仿宋" w:cs="仿宋"/>
          <w:sz w:val="28"/>
          <w:szCs w:val="28"/>
        </w:rPr>
      </w:pPr>
      <w:r>
        <w:rPr>
          <w:rFonts w:ascii="仿宋" w:eastAsia="仿宋" w:hAnsi="仿宋" w:cs="仿宋" w:hint="eastAsia"/>
          <w:sz w:val="28"/>
          <w:szCs w:val="28"/>
        </w:rPr>
        <w:t>4.</w:t>
      </w:r>
      <w:r w:rsidRPr="0019760F">
        <w:rPr>
          <w:rFonts w:ascii="仿宋" w:eastAsia="仿宋" w:hAnsi="仿宋" w:cs="仿宋"/>
          <w:sz w:val="28"/>
          <w:szCs w:val="28"/>
        </w:rPr>
        <w:t>5</w:t>
      </w:r>
      <w:r>
        <w:rPr>
          <w:rFonts w:ascii="仿宋" w:eastAsia="仿宋" w:hAnsi="仿宋" w:cs="仿宋" w:hint="eastAsia"/>
          <w:sz w:val="28"/>
          <w:szCs w:val="28"/>
        </w:rPr>
        <w:t>、</w:t>
      </w:r>
      <w:r w:rsidRPr="0019760F">
        <w:rPr>
          <w:rFonts w:ascii="仿宋" w:eastAsia="仿宋" w:hAnsi="仿宋" w:cs="仿宋"/>
          <w:sz w:val="28"/>
          <w:szCs w:val="28"/>
        </w:rPr>
        <w:t>垃圾分类设施</w:t>
      </w:r>
    </w:p>
    <w:p w14:paraId="4CE9A743" w14:textId="045AA695" w:rsidR="0019760F" w:rsidRPr="0019760F" w:rsidRDefault="0019760F" w:rsidP="0019760F">
      <w:pPr>
        <w:ind w:firstLineChars="200" w:firstLine="560"/>
        <w:rPr>
          <w:rFonts w:ascii="仿宋" w:eastAsia="仿宋" w:hAnsi="仿宋" w:cs="仿宋" w:hint="eastAsia"/>
          <w:sz w:val="28"/>
          <w:szCs w:val="28"/>
        </w:rPr>
      </w:pPr>
      <w:r w:rsidRPr="0019760F">
        <w:rPr>
          <w:rFonts w:ascii="仿宋" w:eastAsia="仿宋" w:hAnsi="仿宋" w:cs="仿宋"/>
          <w:sz w:val="28"/>
          <w:szCs w:val="28"/>
        </w:rPr>
        <w:t>公共区域垃圾桶分散，存在垃圾桶排放随意凌乱的问题，垃 圾堆积较多后，产生异味，影响环境卫生。</w:t>
      </w:r>
    </w:p>
    <w:p w14:paraId="21DCC628" w14:textId="113E5506"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drawing>
          <wp:anchor distT="0" distB="0" distL="114300" distR="114300" simplePos="0" relativeHeight="251664384" behindDoc="0" locked="0" layoutInCell="1" allowOverlap="1" wp14:anchorId="55B7DDC1" wp14:editId="39573E11">
            <wp:simplePos x="0" y="0"/>
            <wp:positionH relativeFrom="column">
              <wp:posOffset>528453</wp:posOffset>
            </wp:positionH>
            <wp:positionV relativeFrom="paragraph">
              <wp:posOffset>425125</wp:posOffset>
            </wp:positionV>
            <wp:extent cx="4539546" cy="2907792"/>
            <wp:effectExtent l="0" t="0" r="0" b="6985"/>
            <wp:wrapTopAndBottom/>
            <wp:docPr id="17"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539546" cy="2907792"/>
                    </a:xfrm>
                    <a:prstGeom prst="rect">
                      <a:avLst/>
                    </a:prstGeom>
                  </pic:spPr>
                </pic:pic>
              </a:graphicData>
            </a:graphic>
          </wp:anchor>
        </w:drawing>
      </w:r>
      <w:r w:rsidRPr="0019760F">
        <w:rPr>
          <w:rFonts w:ascii="仿宋" w:eastAsia="仿宋" w:hAnsi="仿宋" w:cs="仿宋"/>
          <w:sz w:val="28"/>
          <w:szCs w:val="28"/>
        </w:rPr>
        <w:t>项目拟在公共区域增设分类垃圾桶，统一风格。</w:t>
      </w:r>
    </w:p>
    <w:p w14:paraId="2DAAAA59" w14:textId="77777777" w:rsidR="0019760F" w:rsidRPr="0019760F" w:rsidRDefault="0019760F" w:rsidP="0019760F">
      <w:pPr>
        <w:jc w:val="center"/>
        <w:rPr>
          <w:rFonts w:ascii="仿宋" w:eastAsia="仿宋" w:hAnsi="仿宋" w:cs="仿宋" w:hint="eastAsia"/>
          <w:sz w:val="28"/>
          <w:szCs w:val="28"/>
        </w:rPr>
      </w:pPr>
      <w:r w:rsidRPr="0019760F">
        <w:rPr>
          <w:rFonts w:ascii="仿宋" w:eastAsia="仿宋" w:hAnsi="仿宋" w:cs="仿宋"/>
          <w:sz w:val="28"/>
          <w:szCs w:val="28"/>
        </w:rPr>
        <w:t>垃圾分类参考图</w:t>
      </w:r>
    </w:p>
    <w:p w14:paraId="703031AA" w14:textId="77777777" w:rsidR="0019760F" w:rsidRDefault="0019760F" w:rsidP="0019760F">
      <w:pPr>
        <w:rPr>
          <w:rFonts w:ascii="仿宋" w:eastAsia="仿宋" w:hAnsi="仿宋" w:cs="仿宋"/>
          <w:sz w:val="28"/>
          <w:szCs w:val="28"/>
        </w:rPr>
      </w:pPr>
    </w:p>
    <w:p w14:paraId="62B70A19" w14:textId="77777777" w:rsidR="0019760F" w:rsidRDefault="0019760F" w:rsidP="0019760F">
      <w:pPr>
        <w:ind w:firstLineChars="200" w:firstLine="560"/>
        <w:rPr>
          <w:rFonts w:ascii="仿宋" w:eastAsia="仿宋" w:hAnsi="仿宋" w:cs="仿宋"/>
          <w:sz w:val="28"/>
          <w:szCs w:val="28"/>
        </w:rPr>
      </w:pPr>
      <w:r>
        <w:rPr>
          <w:rFonts w:ascii="仿宋" w:eastAsia="仿宋" w:hAnsi="仿宋" w:cs="仿宋" w:hint="eastAsia"/>
          <w:sz w:val="28"/>
          <w:szCs w:val="28"/>
        </w:rPr>
        <w:t>4</w:t>
      </w:r>
      <w:r w:rsidRPr="0019760F">
        <w:rPr>
          <w:rFonts w:ascii="仿宋" w:eastAsia="仿宋" w:hAnsi="仿宋" w:cs="仿宋"/>
          <w:sz w:val="28"/>
          <w:szCs w:val="28"/>
        </w:rPr>
        <w:t>.6文化宣传栏</w:t>
      </w:r>
    </w:p>
    <w:p w14:paraId="593D8ED7" w14:textId="0B88584C" w:rsidR="0019760F" w:rsidRPr="0019760F" w:rsidRDefault="0019760F" w:rsidP="0019760F">
      <w:pPr>
        <w:ind w:firstLineChars="200" w:firstLine="560"/>
        <w:rPr>
          <w:rFonts w:ascii="仿宋" w:eastAsia="仿宋" w:hAnsi="仿宋" w:cs="仿宋" w:hint="eastAsia"/>
          <w:sz w:val="28"/>
          <w:szCs w:val="28"/>
        </w:rPr>
      </w:pPr>
      <w:r w:rsidRPr="0019760F">
        <w:rPr>
          <w:rFonts w:ascii="仿宋" w:eastAsia="仿宋" w:hAnsi="仿宋" w:cs="仿宋"/>
          <w:sz w:val="28"/>
          <w:szCs w:val="28"/>
        </w:rPr>
        <w:drawing>
          <wp:anchor distT="0" distB="0" distL="114300" distR="114300" simplePos="0" relativeHeight="251665408" behindDoc="0" locked="0" layoutInCell="1" allowOverlap="1" wp14:anchorId="4141A535" wp14:editId="41B3BA7B">
            <wp:simplePos x="0" y="0"/>
            <wp:positionH relativeFrom="column">
              <wp:posOffset>244549</wp:posOffset>
            </wp:positionH>
            <wp:positionV relativeFrom="paragraph">
              <wp:posOffset>1156483</wp:posOffset>
            </wp:positionV>
            <wp:extent cx="5032873" cy="1450562"/>
            <wp:effectExtent l="0" t="0" r="0" b="0"/>
            <wp:wrapTopAndBottom/>
            <wp:docPr id="1883603267"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2.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032873" cy="1450562"/>
                    </a:xfrm>
                    <a:prstGeom prst="rect">
                      <a:avLst/>
                    </a:prstGeom>
                  </pic:spPr>
                </pic:pic>
              </a:graphicData>
            </a:graphic>
          </wp:anchor>
        </w:drawing>
      </w:r>
      <w:r w:rsidRPr="0019760F">
        <w:rPr>
          <w:rFonts w:ascii="仿宋" w:eastAsia="仿宋" w:hAnsi="仿宋" w:cs="仿宋"/>
          <w:sz w:val="28"/>
          <w:szCs w:val="28"/>
        </w:rPr>
        <w:t>部分采用铁艺围墙，混凝土基础，砖砌墙体，净间距 6m 设 砖柱，柱间设铁围栏，外立面贴黄色文化石，每隔 30m 设变形 缝一道，（在侧面）内填沥青麻丝。每堵墙的腰线为 GRC 构件，每个墙柱顶为 GRC 构件。</w:t>
      </w:r>
    </w:p>
    <w:p w14:paraId="0FA5950D" w14:textId="145E82F6" w:rsidR="0019760F" w:rsidRDefault="0019760F" w:rsidP="0019760F">
      <w:pPr>
        <w:jc w:val="center"/>
        <w:rPr>
          <w:rFonts w:ascii="仿宋" w:eastAsia="仿宋" w:hAnsi="仿宋" w:cs="仿宋"/>
          <w:sz w:val="28"/>
          <w:szCs w:val="28"/>
        </w:rPr>
      </w:pPr>
      <w:r w:rsidRPr="0019760F">
        <w:rPr>
          <w:rFonts w:ascii="仿宋" w:eastAsia="仿宋" w:hAnsi="仿宋" w:cs="仿宋"/>
          <w:sz w:val="28"/>
          <w:szCs w:val="28"/>
        </w:rPr>
        <w:t>围栏示意图</w:t>
      </w:r>
    </w:p>
    <w:p w14:paraId="299DBA61" w14:textId="68D006E6" w:rsidR="0019760F" w:rsidRPr="0019760F" w:rsidRDefault="0019760F" w:rsidP="0019760F">
      <w:pPr>
        <w:ind w:firstLineChars="200" w:firstLine="560"/>
        <w:rPr>
          <w:rFonts w:ascii="仿宋" w:eastAsia="仿宋" w:hAnsi="仿宋" w:cs="仿宋" w:hint="eastAsia"/>
          <w:sz w:val="28"/>
          <w:szCs w:val="28"/>
        </w:rPr>
      </w:pPr>
      <w:r w:rsidRPr="0019760F">
        <w:rPr>
          <w:rFonts w:ascii="仿宋" w:eastAsia="仿宋" w:hAnsi="仿宋" w:cs="仿宋"/>
          <w:sz w:val="28"/>
          <w:szCs w:val="28"/>
        </w:rPr>
        <w:t>部分小区采用围墙改造，后效果：颜色涂料粉刷，然后喷绘</w:t>
      </w:r>
    </w:p>
    <w:p w14:paraId="6D503DAC" w14:textId="1080A2C6" w:rsidR="0019760F" w:rsidRPr="0019760F" w:rsidRDefault="0019760F" w:rsidP="0019760F">
      <w:pPr>
        <w:rPr>
          <w:rFonts w:ascii="仿宋" w:eastAsia="仿宋" w:hAnsi="仿宋" w:cs="仿宋" w:hint="eastAsia"/>
          <w:sz w:val="28"/>
          <w:szCs w:val="28"/>
        </w:rPr>
      </w:pPr>
      <w:r w:rsidRPr="0019760F">
        <w:rPr>
          <w:rFonts w:ascii="仿宋" w:eastAsia="仿宋" w:hAnsi="仿宋" w:cs="仿宋" w:hint="eastAsia"/>
          <w:sz w:val="28"/>
          <w:szCs w:val="28"/>
        </w:rPr>
        <mc:AlternateContent>
          <mc:Choice Requires="wpg">
            <w:drawing>
              <wp:anchor distT="0" distB="0" distL="114300" distR="114300" simplePos="0" relativeHeight="251667456" behindDoc="0" locked="0" layoutInCell="1" allowOverlap="1" wp14:anchorId="3747D138" wp14:editId="633BC52F">
                <wp:simplePos x="0" y="0"/>
                <wp:positionH relativeFrom="column">
                  <wp:posOffset>489097</wp:posOffset>
                </wp:positionH>
                <wp:positionV relativeFrom="paragraph">
                  <wp:posOffset>2252301</wp:posOffset>
                </wp:positionV>
                <wp:extent cx="4803775" cy="1521460"/>
                <wp:effectExtent l="0" t="0" r="0" b="2540"/>
                <wp:wrapTopAndBottom/>
                <wp:docPr id="489727811" name="组合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03775" cy="1521460"/>
                          <a:chOff x="0" y="0"/>
                          <a:chExt cx="7565" cy="2396"/>
                        </a:xfrm>
                      </wpg:grpSpPr>
                      <pic:pic xmlns:pic="http://schemas.openxmlformats.org/drawingml/2006/picture">
                        <pic:nvPicPr>
                          <pic:cNvPr id="992852905" name="Picture 4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31"/>
                            <a:ext cx="3710" cy="23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88973741" name="Picture 4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3720" y="0"/>
                            <a:ext cx="3845" cy="2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anchor>
            </w:drawing>
          </mc:Choice>
          <mc:Fallback>
            <w:pict>
              <v:group w14:anchorId="6A3FA4D3" id="组合 17" o:spid="_x0000_s1026" style="position:absolute;margin-left:38.5pt;margin-top:177.35pt;width:378.25pt;height:119.8pt;z-index:251667456" coordsize="7565,239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">
                <v:shape id="Picture 46" o:spid="_x0000_s1027" type="#_x0000_t75" style="position:absolute;top:31;width:3710;height:23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">
                  <v:imagedata r:id="rId29" o:title=""/>
                </v:shape>
                <v:shape id="Picture 47" o:spid="_x0000_s1028" type="#_x0000_t75" style="position:absolute;left:3720;width:3845;height:2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">
                  <v:imagedata r:id="rId30" o:title=""/>
                </v:shape>
                <w10:wrap type="topAndBottom"/>
              </v:group>
            </w:pict>
          </mc:Fallback>
        </mc:AlternateContent>
      </w:r>
      <w:r w:rsidRPr="0019760F">
        <w:rPr>
          <w:rFonts w:ascii="仿宋" w:eastAsia="仿宋" w:hAnsi="仿宋" w:cs="仿宋" w:hint="eastAsia"/>
          <w:sz w:val="28"/>
          <w:szCs w:val="28"/>
        </w:rPr>
        <mc:AlternateContent>
          <mc:Choice Requires="wpg">
            <w:drawing>
              <wp:anchor distT="0" distB="0" distL="114300" distR="114300" simplePos="0" relativeHeight="251666432" behindDoc="0" locked="0" layoutInCell="1" allowOverlap="1" wp14:anchorId="0EAFE280" wp14:editId="708238ED">
                <wp:simplePos x="0" y="0"/>
                <wp:positionH relativeFrom="column">
                  <wp:posOffset>404037</wp:posOffset>
                </wp:positionH>
                <wp:positionV relativeFrom="paragraph">
                  <wp:posOffset>445135</wp:posOffset>
                </wp:positionV>
                <wp:extent cx="4859020" cy="1694815"/>
                <wp:effectExtent l="0" t="0" r="0" b="635"/>
                <wp:wrapTopAndBottom/>
                <wp:docPr id="1927856143" name="组合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59020" cy="1694815"/>
                          <a:chOff x="0" y="0"/>
                          <a:chExt cx="7652" cy="2669"/>
                        </a:xfrm>
                      </wpg:grpSpPr>
                      <pic:pic xmlns:pic="http://schemas.openxmlformats.org/drawingml/2006/picture">
                        <pic:nvPicPr>
                          <pic:cNvPr id="115598463" name="Picture 4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857" cy="2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2894775" name="Picture 4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3871" y="91"/>
                            <a:ext cx="3780" cy="25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anchor>
            </w:drawing>
          </mc:Choice>
          <mc:Fallback>
            <w:pict>
              <v:group w14:anchorId="28B11BCE" id="组合 15" o:spid="_x0000_s1026" style="position:absolute;margin-left:31.8pt;margin-top:35.05pt;width:382.6pt;height:133.45pt;z-index:251666432" coordsize="7652,266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">
                <v:shape id="Picture 40" o:spid="_x0000_s1027" type="#_x0000_t75" style="position:absolute;width:3857;height:2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">
                  <v:imagedata r:id="rId33" o:title=""/>
                </v:shape>
                <v:shape id="Picture 41" o:spid="_x0000_s1028" type="#_x0000_t75" style="position:absolute;left:3871;top:91;width:3780;height:2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">
                  <v:imagedata r:id="rId34" o:title=""/>
                </v:shape>
                <w10:wrap type="topAndBottom"/>
              </v:group>
            </w:pict>
          </mc:Fallback>
        </mc:AlternateContent>
      </w:r>
      <w:r w:rsidRPr="0019760F">
        <w:rPr>
          <w:rFonts w:ascii="仿宋" w:eastAsia="仿宋" w:hAnsi="仿宋" w:cs="仿宋"/>
          <w:sz w:val="28"/>
          <w:szCs w:val="28"/>
        </w:rPr>
        <w:t>文化墙。</w:t>
      </w:r>
    </w:p>
    <w:p w14:paraId="03608E64" w14:textId="77777777" w:rsidR="0019760F" w:rsidRPr="0019760F" w:rsidRDefault="0019760F" w:rsidP="0019760F">
      <w:pPr>
        <w:jc w:val="center"/>
        <w:rPr>
          <w:rFonts w:ascii="仿宋" w:eastAsia="仿宋" w:hAnsi="仿宋" w:cs="仿宋" w:hint="eastAsia"/>
          <w:sz w:val="28"/>
          <w:szCs w:val="28"/>
        </w:rPr>
      </w:pPr>
      <w:r w:rsidRPr="0019760F">
        <w:rPr>
          <w:rFonts w:ascii="仿宋" w:eastAsia="仿宋" w:hAnsi="仿宋" w:cs="仿宋"/>
          <w:sz w:val="28"/>
          <w:szCs w:val="28"/>
        </w:rPr>
        <w:t>文化墙示意图</w:t>
      </w:r>
    </w:p>
    <w:p w14:paraId="433C0A5F" w14:textId="2FA36C02" w:rsidR="0019760F" w:rsidRPr="0019760F" w:rsidRDefault="0019760F" w:rsidP="0019760F">
      <w:pPr>
        <w:rPr>
          <w:rFonts w:hint="eastAsia"/>
        </w:rPr>
      </w:pPr>
      <w:r w:rsidRPr="0019760F">
        <w:rPr>
          <w:rFonts w:hint="eastAsia"/>
        </w:rPr>
        <w:t>完善类：</w:t>
      </w:r>
    </w:p>
    <w:p w14:paraId="67B92AAF" w14:textId="6AF012B2" w:rsidR="003267F2" w:rsidRPr="0019760F" w:rsidRDefault="0019760F" w:rsidP="0019760F">
      <w:pPr>
        <w:ind w:firstLineChars="200" w:firstLine="560"/>
        <w:rPr>
          <w:rFonts w:ascii="仿宋" w:eastAsia="仿宋" w:hAnsi="仿宋" w:cs="仿宋" w:hint="eastAsia"/>
          <w:sz w:val="28"/>
          <w:szCs w:val="28"/>
        </w:rPr>
      </w:pPr>
      <w:r w:rsidRPr="0019760F">
        <w:rPr>
          <w:rFonts w:ascii="仿宋" w:eastAsia="仿宋" w:hAnsi="仿宋" w:cs="仿宋" w:hint="eastAsia"/>
          <w:sz w:val="28"/>
          <w:szCs w:val="28"/>
        </w:rPr>
        <w:t>4.7</w:t>
      </w:r>
      <w:r w:rsidRPr="0019760F">
        <w:rPr>
          <w:rFonts w:ascii="仿宋" w:eastAsia="仿宋" w:hAnsi="仿宋" w:cs="仿宋"/>
          <w:sz w:val="28"/>
          <w:szCs w:val="28"/>
        </w:rPr>
        <w:t>、</w:t>
      </w:r>
      <w:r w:rsidRPr="0019760F">
        <w:rPr>
          <w:rFonts w:ascii="仿宋" w:eastAsia="仿宋" w:hAnsi="仿宋" w:cs="仿宋"/>
          <w:sz w:val="28"/>
          <w:szCs w:val="28"/>
        </w:rPr>
        <w:t>无障碍设施改造</w:t>
      </w:r>
    </w:p>
    <w:p w14:paraId="16F8C029" w14:textId="77777777" w:rsidR="0019760F" w:rsidRPr="0019760F" w:rsidRDefault="0019760F" w:rsidP="0019760F">
      <w:pPr>
        <w:ind w:firstLineChars="200" w:firstLine="560"/>
        <w:rPr>
          <w:rFonts w:ascii="仿宋" w:eastAsia="仿宋" w:hAnsi="仿宋" w:cs="仿宋" w:hint="eastAsia"/>
          <w:sz w:val="28"/>
          <w:szCs w:val="28"/>
        </w:rPr>
      </w:pPr>
      <w:r w:rsidRPr="0019760F">
        <w:rPr>
          <w:rFonts w:ascii="仿宋" w:eastAsia="仿宋" w:hAnsi="仿宋" w:cs="仿宋"/>
          <w:sz w:val="28"/>
          <w:szCs w:val="28"/>
        </w:rPr>
        <w:t>为了方便残疾人，沿线交叉口、小区出入口、人行过街设施、 公交站等设施处满足视力残疾者与肢体残疾者以及体弱老人、儿 童等利用道路交通设施出行的需要。对此我国已有国家行业标准《无障碍设计规范》（GB50763-2012）予以明确的规定。 本项目无障碍设施，在道路路段上铺设视力残疾者行进盲</w:t>
      </w:r>
    </w:p>
    <w:p w14:paraId="5FF0A435"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道，以引导残疾者利用脚底的触感行走。行进盲道在道路上连续 铺 设 ， 无 障 碍 盲 道 铺 设 位 置 一 般 距 绿 化 带 或 行 道 树 树 穴 0.25-0.5，行进盲道宽 0.3-0.6，行进盲道转折处设提示盲道，对 于确实存在的障碍物，或可引起视残者危险的物体，采用提示盲 道围圈，以提醒视残者绕开。同时，路段人行道上不得有突然地 高差和横坎，以方便肢残者利用轮椅行进。如有高差或横坎，以 斜坡过度，斜坡坡度满足 1∶20 的要求。</w:t>
      </w:r>
    </w:p>
    <w:p w14:paraId="2DD871C0"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沿线小区出入口车辆进出较少，出入口宽度较小，设置压低 侧石的三面坡形式出入口，顺人行道行进方向坡度为 1∶20，行 进盲道继续通过。沿线单位出入口车辆进出较多，出入口宽度较 大，设置交叉口缘石式的出入口，人行道在缘石处设置单面坡缘 石坡道，坡度 1∶12，并在坡道上口设置提示盲道。</w:t>
      </w:r>
    </w:p>
    <w:p w14:paraId="6390AD30"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道路交叉口人行道在对应人行横道线的缘石位置缘石坡道， 三面坡缘石坡道坡度为 1∶12，坡道下口高于车行道的地面不得 大于 20cm。在交叉口处设置提示盲道，提示盲道与人行道的行 进盲道连接。同时还设置音响设施，以使视残者确认可以通过交 叉口。人行道对应公交车站处设置提示盲道与轮椅坡道，方便视 残者与肢残者候车、上下车。人行道上提示盲道与行进盲道连接， 提示盲道设置在行进盲道转折处，并在候车站牌一侧设长度 4m 的提示盲道。轮椅坡道坡度 1∶20。</w:t>
      </w:r>
    </w:p>
    <w:p w14:paraId="1534A89A" w14:textId="4050ED7E" w:rsidR="0019760F" w:rsidRDefault="0019760F" w:rsidP="0019760F">
      <w:pPr>
        <w:pStyle w:val="a7"/>
        <w:spacing w:before="7" w:line="343" w:lineRule="auto"/>
        <w:ind w:right="107" w:firstLine="600"/>
        <w:rPr>
          <w:rFonts w:hint="eastAsia"/>
        </w:rPr>
      </w:pPr>
    </w:p>
    <w:p w14:paraId="5329C752" w14:textId="1014C105" w:rsidR="0019760F" w:rsidRDefault="0019760F" w:rsidP="0019760F">
      <w:pPr>
        <w:pStyle w:val="a7"/>
        <w:spacing w:before="7"/>
        <w:ind w:left="3200" w:right="3341"/>
        <w:jc w:val="center"/>
        <w:rPr>
          <w:rFonts w:hint="eastAsia"/>
        </w:rPr>
      </w:pPr>
      <w:r>
        <w:rPr>
          <w:rFonts w:ascii="仿宋" w:eastAsia="仿宋" w:hAnsi="仿宋" w:cs="仿宋"/>
          <w:noProof/>
          <w:position w:val="-81"/>
          <w:sz w:val="20"/>
          <w:szCs w:val="20"/>
        </w:rPr>
        <w:lastRenderedPageBreak/>
        <w:drawing>
          <wp:anchor distT="0" distB="0" distL="114300" distR="114300" simplePos="0" relativeHeight="251668480" behindDoc="0" locked="0" layoutInCell="1" allowOverlap="1" wp14:anchorId="78E24E47" wp14:editId="20CC90DE">
            <wp:simplePos x="0" y="0"/>
            <wp:positionH relativeFrom="column">
              <wp:posOffset>393065</wp:posOffset>
            </wp:positionH>
            <wp:positionV relativeFrom="paragraph">
              <wp:posOffset>0</wp:posOffset>
            </wp:positionV>
            <wp:extent cx="4936490" cy="2602230"/>
            <wp:effectExtent l="0" t="0" r="0" b="7620"/>
            <wp:wrapTopAndBottom/>
            <wp:docPr id="21"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7.jpe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936490" cy="2602230"/>
                    </a:xfrm>
                    <a:prstGeom prst="rect">
                      <a:avLst/>
                    </a:prstGeom>
                  </pic:spPr>
                </pic:pic>
              </a:graphicData>
            </a:graphic>
          </wp:anchor>
        </w:drawing>
      </w:r>
      <w:r>
        <w:t>无障碍示意图</w:t>
      </w:r>
    </w:p>
    <w:p w14:paraId="7637EF9D" w14:textId="77777777" w:rsidR="0019760F" w:rsidRDefault="0019760F" w:rsidP="0019760F">
      <w:pPr>
        <w:jc w:val="center"/>
      </w:pPr>
    </w:p>
    <w:p w14:paraId="5021DABC" w14:textId="51514B3A" w:rsidR="0019760F" w:rsidRPr="0019760F" w:rsidRDefault="0019760F" w:rsidP="0019760F">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4.8、</w:t>
      </w:r>
      <w:r w:rsidRPr="0019760F">
        <w:rPr>
          <w:rFonts w:ascii="仿宋" w:eastAsia="仿宋" w:hAnsi="仿宋" w:cs="仿宋"/>
          <w:sz w:val="28"/>
          <w:szCs w:val="28"/>
        </w:rPr>
        <w:t>停车位改造</w:t>
      </w:r>
    </w:p>
    <w:p w14:paraId="3DD1355D" w14:textId="77777777" w:rsidR="0019760F" w:rsidRPr="0019760F" w:rsidRDefault="0019760F" w:rsidP="0019760F">
      <w:pPr>
        <w:spacing w:line="360" w:lineRule="auto"/>
        <w:ind w:firstLineChars="200" w:firstLine="560"/>
        <w:rPr>
          <w:rFonts w:ascii="仿宋" w:eastAsia="仿宋" w:hAnsi="仿宋" w:cs="仿宋" w:hint="eastAsia"/>
          <w:sz w:val="28"/>
          <w:szCs w:val="28"/>
        </w:rPr>
      </w:pPr>
      <w:r w:rsidRPr="0019760F">
        <w:rPr>
          <w:rFonts w:ascii="仿宋" w:eastAsia="仿宋" w:hAnsi="仿宋" w:cs="仿宋"/>
          <w:sz w:val="28"/>
          <w:szCs w:val="28"/>
        </w:rPr>
        <w:t>1、植草砖停车位施工工艺</w:t>
      </w:r>
    </w:p>
    <w:p w14:paraId="1DF90D2D" w14:textId="77777777" w:rsidR="0019760F" w:rsidRPr="0019760F" w:rsidRDefault="0019760F" w:rsidP="0019760F">
      <w:pPr>
        <w:spacing w:line="360" w:lineRule="auto"/>
        <w:ind w:firstLineChars="200" w:firstLine="560"/>
        <w:rPr>
          <w:rFonts w:ascii="仿宋" w:eastAsia="仿宋" w:hAnsi="仿宋" w:cs="仿宋" w:hint="eastAsia"/>
          <w:sz w:val="28"/>
          <w:szCs w:val="28"/>
        </w:rPr>
      </w:pPr>
      <w:r w:rsidRPr="0019760F">
        <w:rPr>
          <w:rFonts w:ascii="仿宋" w:eastAsia="仿宋" w:hAnsi="仿宋" w:cs="仿宋"/>
          <w:sz w:val="28"/>
          <w:szCs w:val="28"/>
        </w:rPr>
        <w:t>10cm 植草砖—15cm 水泥混凝土面层—路缘石—10cm 级 配碎石基层—基层开挖</w:t>
      </w:r>
    </w:p>
    <w:p w14:paraId="2EF879EE" w14:textId="77777777" w:rsidR="0019760F" w:rsidRDefault="0019760F" w:rsidP="0019760F">
      <w:pPr>
        <w:spacing w:line="360" w:lineRule="auto"/>
        <w:ind w:firstLineChars="200" w:firstLine="560"/>
        <w:rPr>
          <w:rFonts w:ascii="仿宋" w:eastAsia="仿宋" w:hAnsi="仿宋" w:cs="仿宋"/>
          <w:sz w:val="28"/>
          <w:szCs w:val="28"/>
        </w:rPr>
      </w:pPr>
      <w:r w:rsidRPr="0019760F">
        <w:rPr>
          <w:rFonts w:ascii="仿宋" w:eastAsia="仿宋" w:hAnsi="仿宋" w:cs="仿宋"/>
          <w:sz w:val="28"/>
          <w:szCs w:val="28"/>
        </w:rPr>
        <w:t xml:space="preserve">2、场地清理，开挖边沟按图纸要求 </w:t>
      </w:r>
    </w:p>
    <w:p w14:paraId="6DF014C7" w14:textId="09B2E499" w:rsidR="0019760F" w:rsidRPr="0019760F" w:rsidRDefault="0019760F" w:rsidP="0019760F">
      <w:pPr>
        <w:spacing w:line="360" w:lineRule="auto"/>
        <w:ind w:firstLineChars="200" w:firstLine="560"/>
        <w:rPr>
          <w:rFonts w:ascii="仿宋" w:eastAsia="仿宋" w:hAnsi="仿宋" w:cs="仿宋" w:hint="eastAsia"/>
          <w:sz w:val="28"/>
          <w:szCs w:val="28"/>
        </w:rPr>
      </w:pPr>
      <w:r w:rsidRPr="0019760F">
        <w:rPr>
          <w:rFonts w:ascii="仿宋" w:eastAsia="仿宋" w:hAnsi="仿宋" w:cs="仿宋"/>
          <w:sz w:val="28"/>
          <w:szCs w:val="28"/>
        </w:rPr>
        <w:t>基层部分，基层挖方采用挖掘机挖土及对原有少量混凝土路面进行拆除，人工整理基层，原状土用 12T 压路机进行原状土 碾压，对局部弹簧土进行处理，达到设计要求后进行分层填筑， 分层碾压成型，在确保工程质量的前提下，以最快的施工速度， 进行回填、碾压，以防雨水侵蚀，为道路畅通提供施工有利条件。</w:t>
      </w:r>
    </w:p>
    <w:p w14:paraId="2953AA24" w14:textId="77777777" w:rsidR="0019760F" w:rsidRDefault="0019760F" w:rsidP="0019760F">
      <w:pPr>
        <w:spacing w:line="360" w:lineRule="auto"/>
        <w:ind w:firstLineChars="200" w:firstLine="560"/>
        <w:rPr>
          <w:rFonts w:ascii="仿宋" w:eastAsia="仿宋" w:hAnsi="仿宋" w:cs="仿宋"/>
          <w:sz w:val="28"/>
          <w:szCs w:val="28"/>
        </w:rPr>
      </w:pPr>
      <w:r w:rsidRPr="0019760F">
        <w:rPr>
          <w:rFonts w:ascii="仿宋" w:eastAsia="仿宋" w:hAnsi="仿宋" w:cs="仿宋"/>
          <w:sz w:val="28"/>
          <w:szCs w:val="28"/>
        </w:rPr>
        <w:t>3、级配碎石的施工</w:t>
      </w:r>
    </w:p>
    <w:p w14:paraId="514BD5D0" w14:textId="6332A793" w:rsidR="0019760F" w:rsidRPr="0019760F" w:rsidRDefault="0019760F" w:rsidP="0019760F">
      <w:pPr>
        <w:spacing w:line="360" w:lineRule="auto"/>
        <w:ind w:firstLineChars="200" w:firstLine="560"/>
        <w:rPr>
          <w:rFonts w:ascii="仿宋" w:eastAsia="仿宋" w:hAnsi="仿宋" w:cs="仿宋" w:hint="eastAsia"/>
          <w:sz w:val="28"/>
          <w:szCs w:val="28"/>
        </w:rPr>
      </w:pPr>
      <w:r w:rsidRPr="0019760F">
        <w:rPr>
          <w:rFonts w:ascii="仿宋" w:eastAsia="仿宋" w:hAnsi="仿宋" w:cs="仿宋"/>
          <w:sz w:val="28"/>
          <w:szCs w:val="28"/>
        </w:rPr>
        <w:t xml:space="preserve"> 按照设计要求，级配碎石一层铺筑后，撒一层黄砂碾压一次，如此反复碾压数次直至达到设计要求。</w:t>
      </w:r>
    </w:p>
    <w:p w14:paraId="3C3F4B25" w14:textId="77777777" w:rsidR="0019760F" w:rsidRDefault="0019760F" w:rsidP="0019760F">
      <w:pPr>
        <w:spacing w:line="360" w:lineRule="auto"/>
        <w:ind w:firstLineChars="200" w:firstLine="560"/>
        <w:rPr>
          <w:rFonts w:ascii="仿宋" w:eastAsia="仿宋" w:hAnsi="仿宋" w:cs="仿宋"/>
          <w:sz w:val="28"/>
          <w:szCs w:val="28"/>
        </w:rPr>
      </w:pPr>
      <w:r w:rsidRPr="0019760F">
        <w:rPr>
          <w:rFonts w:ascii="仿宋" w:eastAsia="仿宋" w:hAnsi="仿宋" w:cs="仿宋"/>
          <w:sz w:val="28"/>
          <w:szCs w:val="28"/>
        </w:rPr>
        <w:t>4、混凝土质量控制措施</w:t>
      </w:r>
    </w:p>
    <w:p w14:paraId="264270C1" w14:textId="2FE0E5B5" w:rsidR="0019760F" w:rsidRPr="0019760F" w:rsidRDefault="0019760F" w:rsidP="0019760F">
      <w:pPr>
        <w:spacing w:line="360" w:lineRule="auto"/>
        <w:rPr>
          <w:rFonts w:ascii="仿宋" w:eastAsia="仿宋" w:hAnsi="仿宋" w:cs="仿宋" w:hint="eastAsia"/>
          <w:sz w:val="28"/>
          <w:szCs w:val="28"/>
        </w:rPr>
      </w:pPr>
      <w:r w:rsidRPr="0019760F">
        <w:rPr>
          <w:rFonts w:ascii="仿宋" w:eastAsia="仿宋" w:hAnsi="仿宋" w:cs="仿宋"/>
          <w:sz w:val="28"/>
          <w:szCs w:val="28"/>
        </w:rPr>
        <w:t>混凝土的质量形成过程分为：原材料及配合比设计→混凝土拌和及运输→混凝土浇筑，三个阶段中原材料选定及配合比设计 是混凝土本身质量及质量形成的重要阶段，通过采取科学的严格 的试验手段和管理措施，使混凝土本身质量较容易得到控制；而 混凝土的拌和运输，以及浇注阶段影响混凝土质量的因素较多， 为确保本工程结构混凝土质量，采取如下措施保证混凝土的运输 及灌注质量。</w:t>
      </w:r>
    </w:p>
    <w:p w14:paraId="50DA839E" w14:textId="77777777" w:rsidR="0019760F" w:rsidRDefault="0019760F" w:rsidP="0019760F">
      <w:pPr>
        <w:ind w:firstLineChars="200" w:firstLine="560"/>
        <w:rPr>
          <w:rFonts w:ascii="仿宋" w:eastAsia="仿宋" w:hAnsi="仿宋" w:cs="仿宋"/>
          <w:sz w:val="28"/>
          <w:szCs w:val="28"/>
        </w:rPr>
      </w:pPr>
      <w:r w:rsidRPr="0019760F">
        <w:rPr>
          <w:rFonts w:ascii="仿宋" w:eastAsia="仿宋" w:hAnsi="仿宋" w:cs="仿宋"/>
          <w:sz w:val="28"/>
          <w:szCs w:val="28"/>
        </w:rPr>
        <w:t>5、铺结合层砂浆</w:t>
      </w:r>
    </w:p>
    <w:p w14:paraId="5DEC50A3" w14:textId="48DBE189" w:rsidR="0019760F" w:rsidRPr="0019760F" w:rsidRDefault="0019760F" w:rsidP="0019760F">
      <w:pPr>
        <w:rPr>
          <w:rFonts w:ascii="仿宋" w:eastAsia="仿宋" w:hAnsi="仿宋" w:cs="仿宋"/>
          <w:sz w:val="28"/>
          <w:szCs w:val="28"/>
        </w:rPr>
      </w:pPr>
      <w:r w:rsidRPr="0019760F">
        <w:rPr>
          <w:rFonts w:ascii="仿宋" w:eastAsia="仿宋" w:hAnsi="仿宋" w:cs="仿宋"/>
          <w:sz w:val="28"/>
          <w:szCs w:val="28"/>
        </w:rPr>
        <w:t xml:space="preserve"> </w:t>
      </w:r>
      <w:r>
        <w:rPr>
          <w:rFonts w:ascii="仿宋" w:eastAsia="仿宋" w:hAnsi="仿宋" w:cs="仿宋" w:hint="eastAsia"/>
          <w:sz w:val="28"/>
          <w:szCs w:val="28"/>
        </w:rPr>
        <w:t xml:space="preserve">   </w:t>
      </w:r>
      <w:r w:rsidRPr="0019760F">
        <w:rPr>
          <w:rFonts w:ascii="仿宋" w:eastAsia="仿宋" w:hAnsi="仿宋" w:cs="仿宋"/>
          <w:sz w:val="28"/>
          <w:szCs w:val="28"/>
        </w:rPr>
        <w:t>铺结合层砂浆前，基层应浇水湿润，刷一道水灰比为 0.4-0.5</w:t>
      </w:r>
    </w:p>
    <w:p w14:paraId="4DDE63B7"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的水泥素浆，随刷随铺，水泥：粗砂=1∶3（体积比的干硬性砂 浆）砂浆稠度必须控制在 3.5cm 以内；根据标筋的标高，用木 抹子拍实，短括尺括平，再用长括尺通括一遍。然后检测平整度 应不大于 4mm；拉线测定标和泛水，符合要求后，用木抹子搓 毛面。铺砖将选配好的板块清洗干净后，铺砖时，应抹垫水泥湿 浆，或撤 1-2mm 厚干水泥洒水湿润，将地面砖按控制线铺贴平 整密实。</w:t>
      </w:r>
    </w:p>
    <w:p w14:paraId="1CF6B7EF" w14:textId="77777777" w:rsidR="0019760F" w:rsidRDefault="0019760F" w:rsidP="0019760F">
      <w:pPr>
        <w:ind w:firstLineChars="200" w:firstLine="560"/>
        <w:rPr>
          <w:rFonts w:ascii="仿宋" w:eastAsia="仿宋" w:hAnsi="仿宋" w:cs="仿宋"/>
          <w:sz w:val="28"/>
          <w:szCs w:val="28"/>
        </w:rPr>
      </w:pPr>
      <w:r w:rsidRPr="0019760F">
        <w:rPr>
          <w:rFonts w:ascii="仿宋" w:eastAsia="仿宋" w:hAnsi="仿宋" w:cs="仿宋"/>
          <w:sz w:val="28"/>
          <w:szCs w:val="28"/>
        </w:rPr>
        <w:t>6、铺培植土</w:t>
      </w:r>
    </w:p>
    <w:p w14:paraId="1AFBA054" w14:textId="77777777" w:rsidR="0019760F" w:rsidRDefault="0019760F" w:rsidP="0019760F">
      <w:pPr>
        <w:ind w:firstLineChars="200" w:firstLine="560"/>
        <w:rPr>
          <w:rFonts w:ascii="仿宋" w:eastAsia="仿宋" w:hAnsi="仿宋" w:cs="仿宋"/>
          <w:sz w:val="28"/>
          <w:szCs w:val="28"/>
        </w:rPr>
      </w:pPr>
      <w:r w:rsidRPr="0019760F">
        <w:rPr>
          <w:rFonts w:ascii="仿宋" w:eastAsia="仿宋" w:hAnsi="仿宋" w:cs="仿宋"/>
          <w:sz w:val="28"/>
          <w:szCs w:val="28"/>
        </w:rPr>
        <w:t xml:space="preserve">在植草砖孔口内铺设筛过的培植土，压实。 </w:t>
      </w:r>
    </w:p>
    <w:p w14:paraId="4AEBC7C4" w14:textId="77777777" w:rsidR="0019760F" w:rsidRDefault="0019760F" w:rsidP="0019760F">
      <w:pPr>
        <w:ind w:firstLineChars="200" w:firstLine="560"/>
        <w:rPr>
          <w:rFonts w:ascii="仿宋" w:eastAsia="仿宋" w:hAnsi="仿宋" w:cs="仿宋"/>
          <w:sz w:val="28"/>
          <w:szCs w:val="28"/>
        </w:rPr>
      </w:pPr>
      <w:r w:rsidRPr="0019760F">
        <w:rPr>
          <w:rFonts w:ascii="仿宋" w:eastAsia="仿宋" w:hAnsi="仿宋" w:cs="仿宋"/>
          <w:sz w:val="28"/>
          <w:szCs w:val="28"/>
        </w:rPr>
        <w:t>7、路缘石</w:t>
      </w:r>
    </w:p>
    <w:p w14:paraId="259A2464" w14:textId="0B1F4D79" w:rsidR="0019760F" w:rsidRPr="0019760F" w:rsidRDefault="0019760F" w:rsidP="0019760F">
      <w:pPr>
        <w:ind w:firstLineChars="200" w:firstLine="560"/>
        <w:rPr>
          <w:rFonts w:ascii="仿宋" w:eastAsia="仿宋" w:hAnsi="仿宋" w:cs="仿宋" w:hint="eastAsia"/>
          <w:sz w:val="28"/>
          <w:szCs w:val="28"/>
        </w:rPr>
      </w:pPr>
      <w:r w:rsidRPr="0019760F">
        <w:rPr>
          <w:rFonts w:ascii="仿宋" w:eastAsia="仿宋" w:hAnsi="仿宋" w:cs="仿宋"/>
          <w:sz w:val="28"/>
          <w:szCs w:val="28"/>
        </w:rPr>
        <w:t>所有路缘石、方砖预制件进场前严格进行质量检查，其强度 及几何尺寸满足质量标准者方可使用。路缘石、安砌必须挂线操 作，清除下面松散料。高程桩兼边线桩，间距 10m，路口处加 密至 1m。</w:t>
      </w:r>
    </w:p>
    <w:p w14:paraId="30210FAD" w14:textId="77777777" w:rsidR="0019760F" w:rsidRDefault="0019760F" w:rsidP="0019760F">
      <w:pPr>
        <w:ind w:firstLineChars="200" w:firstLine="560"/>
        <w:rPr>
          <w:rFonts w:ascii="仿宋" w:eastAsia="仿宋" w:hAnsi="仿宋" w:cs="仿宋"/>
          <w:sz w:val="28"/>
          <w:szCs w:val="28"/>
        </w:rPr>
      </w:pPr>
      <w:r w:rsidRPr="0019760F">
        <w:rPr>
          <w:rFonts w:ascii="仿宋" w:eastAsia="仿宋" w:hAnsi="仿宋" w:cs="仿宋" w:hint="eastAsia"/>
          <w:sz w:val="28"/>
          <w:szCs w:val="28"/>
        </w:rPr>
        <w:t>4.9、</w:t>
      </w:r>
      <w:r w:rsidRPr="0019760F">
        <w:rPr>
          <w:rFonts w:ascii="仿宋" w:eastAsia="仿宋" w:hAnsi="仿宋" w:cs="仿宋"/>
          <w:sz w:val="28"/>
          <w:szCs w:val="28"/>
        </w:rPr>
        <w:t>充电桩建设</w:t>
      </w:r>
    </w:p>
    <w:p w14:paraId="65C1425D" w14:textId="77777777" w:rsidR="0019760F" w:rsidRDefault="0019760F" w:rsidP="0019760F">
      <w:pPr>
        <w:ind w:firstLineChars="200" w:firstLine="560"/>
        <w:rPr>
          <w:rFonts w:ascii="仿宋" w:eastAsia="仿宋" w:hAnsi="仿宋" w:cs="仿宋"/>
          <w:sz w:val="28"/>
          <w:szCs w:val="28"/>
        </w:rPr>
      </w:pPr>
      <w:r w:rsidRPr="0019760F">
        <w:rPr>
          <w:rFonts w:ascii="仿宋" w:eastAsia="仿宋" w:hAnsi="仿宋" w:cs="仿宋"/>
          <w:sz w:val="28"/>
          <w:szCs w:val="28"/>
        </w:rPr>
        <w:t>1、建设目标</w:t>
      </w:r>
    </w:p>
    <w:p w14:paraId="419B9374" w14:textId="77777777" w:rsidR="0019760F" w:rsidRDefault="0019760F" w:rsidP="0019760F">
      <w:pPr>
        <w:ind w:firstLineChars="200" w:firstLine="560"/>
        <w:rPr>
          <w:rFonts w:ascii="仿宋" w:eastAsia="仿宋" w:hAnsi="仿宋" w:cs="仿宋"/>
          <w:sz w:val="28"/>
          <w:szCs w:val="28"/>
        </w:rPr>
      </w:pPr>
      <w:r w:rsidRPr="0019760F">
        <w:rPr>
          <w:rFonts w:ascii="仿宋" w:eastAsia="仿宋" w:hAnsi="仿宋" w:cs="仿宋"/>
          <w:sz w:val="28"/>
          <w:szCs w:val="28"/>
        </w:rPr>
        <w:t>构建覆盖广泛、布局合理、便捷高效、安全可靠的充电网络， 满足新能源</w:t>
      </w:r>
      <w:r w:rsidRPr="0019760F">
        <w:rPr>
          <w:rFonts w:ascii="仿宋" w:eastAsia="仿宋" w:hAnsi="仿宋" w:cs="仿宋"/>
          <w:sz w:val="28"/>
          <w:szCs w:val="28"/>
        </w:rPr>
        <w:lastRenderedPageBreak/>
        <w:t>汽车用户的充电需求，促进新能源汽车产业的健康发 展。</w:t>
      </w:r>
    </w:p>
    <w:p w14:paraId="56B38E6F" w14:textId="3E96FE03" w:rsidR="0019760F" w:rsidRPr="0019760F" w:rsidRDefault="0019760F" w:rsidP="0019760F">
      <w:pPr>
        <w:ind w:firstLineChars="200" w:firstLine="560"/>
        <w:rPr>
          <w:rFonts w:ascii="仿宋" w:eastAsia="仿宋" w:hAnsi="仿宋" w:cs="仿宋" w:hint="eastAsia"/>
          <w:sz w:val="28"/>
          <w:szCs w:val="28"/>
        </w:rPr>
      </w:pPr>
      <w:r w:rsidRPr="0019760F">
        <w:rPr>
          <w:rFonts w:ascii="仿宋" w:eastAsia="仿宋" w:hAnsi="仿宋" w:cs="仿宋"/>
          <w:sz w:val="28"/>
          <w:szCs w:val="28"/>
        </w:rPr>
        <w:t>2、规划阶段</w:t>
      </w:r>
    </w:p>
    <w:p w14:paraId="416C251F"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（1）统一规划：根据区域经济发展、新能源汽车推广情况 和用户需求，制定统一的充电桩建设规划。</w:t>
      </w:r>
    </w:p>
    <w:p w14:paraId="6CD8E635" w14:textId="77777777" w:rsidR="0019760F" w:rsidRPr="0019760F" w:rsidRDefault="0019760F" w:rsidP="0019760F">
      <w:pPr>
        <w:rPr>
          <w:rFonts w:ascii="仿宋" w:eastAsia="仿宋" w:hAnsi="仿宋" w:cs="仿宋" w:hint="eastAsia"/>
          <w:sz w:val="28"/>
          <w:szCs w:val="28"/>
        </w:rPr>
      </w:pPr>
      <w:r w:rsidRPr="0019760F">
        <w:rPr>
          <w:rFonts w:ascii="仿宋" w:eastAsia="仿宋" w:hAnsi="仿宋" w:cs="仿宋"/>
          <w:sz w:val="28"/>
          <w:szCs w:val="28"/>
        </w:rPr>
        <w:t>（2）分步实施：充分考虑资金、技术、市场等因素，分阶 段、分区域推进充电桩建设。</w:t>
      </w:r>
    </w:p>
    <w:p w14:paraId="02413BAC" w14:textId="77777777" w:rsidR="0019760F" w:rsidRDefault="0019760F" w:rsidP="0019760F">
      <w:pPr>
        <w:rPr>
          <w:rFonts w:ascii="仿宋" w:eastAsia="仿宋" w:hAnsi="仿宋" w:cs="仿宋"/>
          <w:sz w:val="28"/>
          <w:szCs w:val="28"/>
        </w:rPr>
      </w:pPr>
      <w:r w:rsidRPr="0019760F">
        <w:rPr>
          <w:rFonts w:ascii="仿宋" w:eastAsia="仿宋" w:hAnsi="仿宋" w:cs="仿宋"/>
          <w:sz w:val="28"/>
          <w:szCs w:val="28"/>
        </w:rPr>
        <w:t>（3）调研与规划：收集区域内的充电需求、交通状况、电 网资源等信息，制定充电桩建设规划。</w:t>
      </w:r>
    </w:p>
    <w:p w14:paraId="4CFD9E4D" w14:textId="77777777" w:rsidR="0019760F" w:rsidRDefault="0019760F" w:rsidP="0019760F">
      <w:pPr>
        <w:ind w:firstLineChars="200" w:firstLine="560"/>
        <w:rPr>
          <w:rFonts w:ascii="仿宋" w:eastAsia="仿宋" w:hAnsi="仿宋" w:cs="仿宋"/>
          <w:sz w:val="28"/>
          <w:szCs w:val="28"/>
        </w:rPr>
      </w:pPr>
      <w:r w:rsidRPr="0019760F">
        <w:rPr>
          <w:rFonts w:ascii="仿宋" w:eastAsia="仿宋" w:hAnsi="仿宋" w:cs="仿宋"/>
          <w:sz w:val="28"/>
          <w:szCs w:val="28"/>
        </w:rPr>
        <w:t>3、选址阶段 充电桩的选址是一个综合性的决策过程，需要考虑以下因素：</w:t>
      </w:r>
    </w:p>
    <w:p w14:paraId="77DD4FF2" w14:textId="77777777" w:rsidR="0019760F" w:rsidRDefault="0019760F" w:rsidP="0019760F">
      <w:pPr>
        <w:ind w:firstLineChars="200" w:firstLine="560"/>
        <w:rPr>
          <w:rFonts w:ascii="仿宋" w:eastAsia="仿宋" w:hAnsi="仿宋" w:cs="仿宋"/>
          <w:sz w:val="28"/>
          <w:szCs w:val="28"/>
        </w:rPr>
      </w:pPr>
      <w:r w:rsidRPr="0019760F">
        <w:rPr>
          <w:rFonts w:ascii="仿宋" w:eastAsia="仿宋" w:hAnsi="仿宋" w:cs="仿宋"/>
          <w:sz w:val="28"/>
          <w:szCs w:val="28"/>
        </w:rPr>
        <w:t>（1）人流量与车流量：优先选择人流集中、车流量大的区 域，如商业区、交通枢纽（火车站、汽车站）、物流园区等，这 些区域的新能源汽车需求量大，能够确保充电桩的高频使用率。</w:t>
      </w:r>
    </w:p>
    <w:p w14:paraId="2830FE21" w14:textId="77777777" w:rsidR="0019760F" w:rsidRDefault="0019760F" w:rsidP="0019760F">
      <w:pPr>
        <w:ind w:firstLineChars="200" w:firstLine="560"/>
        <w:rPr>
          <w:rFonts w:ascii="仿宋" w:eastAsia="仿宋" w:hAnsi="仿宋" w:cs="仿宋"/>
          <w:sz w:val="28"/>
          <w:szCs w:val="28"/>
        </w:rPr>
      </w:pPr>
      <w:r w:rsidRPr="0019760F">
        <w:rPr>
          <w:rFonts w:ascii="仿宋" w:eastAsia="仿宋" w:hAnsi="仿宋" w:cs="仿宋"/>
          <w:sz w:val="28"/>
          <w:szCs w:val="28"/>
        </w:rPr>
        <w:t>（2）交通便利性：确保选址地点交通便利，导航容易识别， 避免路况复杂或难以到达的地点，以便车主能够轻松找到并前往 充电。</w:t>
      </w:r>
    </w:p>
    <w:p w14:paraId="0AAF7DCA" w14:textId="77777777" w:rsidR="0019760F" w:rsidRDefault="0019760F" w:rsidP="0019760F">
      <w:pPr>
        <w:ind w:firstLineChars="200" w:firstLine="560"/>
        <w:rPr>
          <w:rFonts w:ascii="仿宋" w:eastAsia="仿宋" w:hAnsi="仿宋" w:cs="仿宋"/>
          <w:sz w:val="28"/>
          <w:szCs w:val="28"/>
        </w:rPr>
      </w:pPr>
      <w:r w:rsidRPr="0019760F">
        <w:rPr>
          <w:rFonts w:ascii="仿宋" w:eastAsia="仿宋" w:hAnsi="仿宋" w:cs="仿宋"/>
          <w:sz w:val="28"/>
          <w:szCs w:val="28"/>
        </w:rPr>
        <w:t>（3）产权清晰：选择用地性质明确为工业、商业或建设用 地的土地，并确保土地产权清晰，以避免后续的法律纠纷。</w:t>
      </w:r>
    </w:p>
    <w:p w14:paraId="4D8B4194" w14:textId="4D532B43" w:rsidR="0019760F" w:rsidRPr="0019760F" w:rsidRDefault="0019760F" w:rsidP="0019760F">
      <w:pPr>
        <w:ind w:firstLineChars="200" w:firstLine="560"/>
        <w:rPr>
          <w:rFonts w:ascii="仿宋" w:eastAsia="仿宋" w:hAnsi="仿宋" w:cs="仿宋" w:hint="eastAsia"/>
          <w:sz w:val="28"/>
          <w:szCs w:val="28"/>
        </w:rPr>
      </w:pPr>
      <w:r w:rsidRPr="0019760F">
        <w:rPr>
          <w:rFonts w:ascii="仿宋" w:eastAsia="仿宋" w:hAnsi="仿宋" w:cs="仿宋"/>
          <w:sz w:val="28"/>
          <w:szCs w:val="28"/>
        </w:rPr>
        <w:t>（4）空间规划：有较大的空间规划停车位，且停车位可控 可管理，避免油车占位。同时，考虑停车费低或可免停车费，以 降低车主的充电成本。</w:t>
      </w:r>
    </w:p>
    <w:p w14:paraId="3C687FB7" w14:textId="77777777" w:rsidR="0019760F" w:rsidRPr="0019760F" w:rsidRDefault="0019760F" w:rsidP="0019760F">
      <w:pPr>
        <w:ind w:firstLineChars="200" w:firstLine="560"/>
        <w:rPr>
          <w:rFonts w:ascii="仿宋" w:eastAsia="仿宋" w:hAnsi="仿宋" w:cs="仿宋" w:hint="eastAsia"/>
          <w:sz w:val="28"/>
          <w:szCs w:val="28"/>
        </w:rPr>
      </w:pPr>
      <w:r w:rsidRPr="0019760F">
        <w:rPr>
          <w:rFonts w:ascii="仿宋" w:eastAsia="仿宋" w:hAnsi="仿宋" w:cs="仿宋"/>
          <w:sz w:val="28"/>
          <w:szCs w:val="28"/>
        </w:rPr>
        <w:t>（5）电力供应：确保选址地点有足够的电力容量，能够满 足充电桩的用电需求。同时，选择高低压投入和建设成本较低的 场地，以降低投资成本。</w:t>
      </w:r>
    </w:p>
    <w:p w14:paraId="0FF872EA" w14:textId="77777777" w:rsidR="0019760F" w:rsidRPr="0019760F" w:rsidRDefault="0019760F" w:rsidP="0019760F">
      <w:pPr>
        <w:ind w:firstLineChars="200" w:firstLine="560"/>
        <w:rPr>
          <w:rFonts w:ascii="仿宋" w:eastAsia="仿宋" w:hAnsi="仿宋" w:cs="仿宋" w:hint="eastAsia"/>
          <w:sz w:val="28"/>
          <w:szCs w:val="28"/>
        </w:rPr>
      </w:pPr>
      <w:r w:rsidRPr="0019760F">
        <w:rPr>
          <w:rFonts w:ascii="仿宋" w:eastAsia="仿宋" w:hAnsi="仿宋" w:cs="仿宋"/>
          <w:sz w:val="28"/>
          <w:szCs w:val="28"/>
        </w:rPr>
        <w:t>（6）政策支持：关注当地政府对充电桩建设的政策支持情 况，包括补贴政策、税收优惠等。结合政策导向进行选址，能够 享受更多的政策便利。</w:t>
      </w:r>
    </w:p>
    <w:p w14:paraId="495D46E9" w14:textId="77777777" w:rsidR="0019760F" w:rsidRPr="0019760F" w:rsidRDefault="0019760F" w:rsidP="0019760F">
      <w:pPr>
        <w:ind w:firstLineChars="200" w:firstLine="560"/>
        <w:rPr>
          <w:rFonts w:ascii="仿宋" w:eastAsia="仿宋" w:hAnsi="仿宋" w:cs="仿宋" w:hint="eastAsia"/>
          <w:sz w:val="28"/>
          <w:szCs w:val="28"/>
        </w:rPr>
      </w:pPr>
      <w:r w:rsidRPr="0019760F">
        <w:rPr>
          <w:rFonts w:ascii="仿宋" w:eastAsia="仿宋" w:hAnsi="仿宋" w:cs="仿宋"/>
          <w:sz w:val="28"/>
          <w:szCs w:val="28"/>
        </w:rPr>
        <w:t>（7）安全性：确保选址地点具备良好的排水系统和防火措 施，避免在地势低洼和可能积水的场所建设充电桩。同时，充电 桩周围不能堆放易燃易爆的杂物，要远离火源。</w:t>
      </w:r>
    </w:p>
    <w:p w14:paraId="1A763290" w14:textId="77777777" w:rsidR="0019760F" w:rsidRPr="0019760F" w:rsidRDefault="0019760F" w:rsidP="0019760F">
      <w:pPr>
        <w:pStyle w:val="a7"/>
        <w:spacing w:before="52"/>
        <w:ind w:left="720" w:right="253"/>
        <w:rPr>
          <w:rFonts w:ascii="仿宋" w:eastAsia="仿宋" w:hAnsi="仿宋" w:cs="仿宋" w:hint="eastAsia"/>
          <w:sz w:val="28"/>
          <w:szCs w:val="28"/>
        </w:rPr>
      </w:pPr>
      <w:r w:rsidRPr="0019760F">
        <w:rPr>
          <w:rFonts w:ascii="仿宋" w:eastAsia="仿宋" w:hAnsi="仿宋" w:cs="仿宋"/>
          <w:sz w:val="28"/>
          <w:szCs w:val="28"/>
        </w:rPr>
        <w:t>4、设备选购阶段</w:t>
      </w:r>
    </w:p>
    <w:p w14:paraId="437E7097" w14:textId="77777777" w:rsidR="0019760F" w:rsidRPr="0019760F" w:rsidRDefault="0019760F" w:rsidP="0019760F">
      <w:pPr>
        <w:pStyle w:val="a7"/>
        <w:spacing w:line="324" w:lineRule="auto"/>
        <w:ind w:right="260" w:firstLine="600"/>
        <w:rPr>
          <w:rFonts w:ascii="仿宋" w:eastAsia="仿宋" w:hAnsi="仿宋" w:cs="仿宋" w:hint="eastAsia"/>
          <w:sz w:val="28"/>
          <w:szCs w:val="28"/>
        </w:rPr>
      </w:pPr>
      <w:r w:rsidRPr="0019760F">
        <w:rPr>
          <w:rFonts w:ascii="仿宋" w:eastAsia="仿宋" w:hAnsi="仿宋" w:cs="仿宋"/>
          <w:sz w:val="28"/>
          <w:szCs w:val="28"/>
        </w:rPr>
        <w:t>（1）充电桩选型：根据不同场景和用户需求，选择适合的 充电桩类型，如直流快充、交流慢充等。</w:t>
      </w:r>
    </w:p>
    <w:p w14:paraId="64B2261F" w14:textId="77777777" w:rsidR="0019760F" w:rsidRPr="0019760F" w:rsidRDefault="0019760F" w:rsidP="0019760F">
      <w:pPr>
        <w:pStyle w:val="a7"/>
        <w:spacing w:before="64" w:line="333" w:lineRule="auto"/>
        <w:ind w:right="107" w:firstLine="600"/>
        <w:rPr>
          <w:rFonts w:ascii="仿宋" w:eastAsia="仿宋" w:hAnsi="仿宋" w:cs="仿宋" w:hint="eastAsia"/>
          <w:sz w:val="28"/>
          <w:szCs w:val="28"/>
        </w:rPr>
      </w:pPr>
      <w:r w:rsidRPr="0019760F">
        <w:rPr>
          <w:rFonts w:ascii="仿宋" w:eastAsia="仿宋" w:hAnsi="仿宋" w:cs="仿宋"/>
          <w:sz w:val="28"/>
          <w:szCs w:val="28"/>
        </w:rPr>
        <w:t>（2）充电桩设备：根据场站的停车位和电力情况，选购适 合的充电桩，满足不同场地需求。变压器富余电量有限的情况下， 建议可以快充为主，慢充为辅，混合一起安装。</w:t>
      </w:r>
    </w:p>
    <w:p w14:paraId="5D9B1548" w14:textId="77777777" w:rsidR="0019760F" w:rsidRPr="0019760F" w:rsidRDefault="0019760F" w:rsidP="0019760F">
      <w:pPr>
        <w:pStyle w:val="a7"/>
        <w:spacing w:before="52"/>
        <w:ind w:left="720" w:right="253"/>
        <w:rPr>
          <w:rFonts w:ascii="仿宋" w:eastAsia="仿宋" w:hAnsi="仿宋" w:cs="仿宋" w:hint="eastAsia"/>
          <w:sz w:val="28"/>
          <w:szCs w:val="28"/>
        </w:rPr>
      </w:pPr>
      <w:r w:rsidRPr="0019760F">
        <w:rPr>
          <w:rFonts w:ascii="仿宋" w:eastAsia="仿宋" w:hAnsi="仿宋" w:cs="仿宋"/>
          <w:sz w:val="28"/>
          <w:szCs w:val="28"/>
        </w:rPr>
        <w:t>5、施工阶段</w:t>
      </w:r>
    </w:p>
    <w:p w14:paraId="218C557B" w14:textId="77777777" w:rsidR="0019760F" w:rsidRPr="0019760F" w:rsidRDefault="0019760F" w:rsidP="0019760F">
      <w:pPr>
        <w:pStyle w:val="a7"/>
        <w:spacing w:line="324" w:lineRule="auto"/>
        <w:ind w:right="107" w:firstLine="600"/>
        <w:rPr>
          <w:rFonts w:ascii="仿宋" w:eastAsia="仿宋" w:hAnsi="仿宋" w:cs="仿宋" w:hint="eastAsia"/>
          <w:sz w:val="28"/>
          <w:szCs w:val="28"/>
        </w:rPr>
      </w:pPr>
      <w:r w:rsidRPr="0019760F">
        <w:rPr>
          <w:rFonts w:ascii="仿宋" w:eastAsia="仿宋" w:hAnsi="仿宋" w:cs="仿宋"/>
          <w:sz w:val="28"/>
          <w:szCs w:val="28"/>
        </w:rPr>
        <w:t>（1）技术准备：组织专业技术人员对充电桩的安装、调试、 维护等进行培训，确保施工过程中技术问题能够得到及时解决。</w:t>
      </w:r>
    </w:p>
    <w:p w14:paraId="1FB81FDC" w14:textId="77777777" w:rsidR="0019760F" w:rsidRPr="0019760F" w:rsidRDefault="0019760F" w:rsidP="0019760F">
      <w:pPr>
        <w:pStyle w:val="a7"/>
        <w:spacing w:before="64" w:line="324" w:lineRule="auto"/>
        <w:ind w:right="260" w:firstLine="600"/>
        <w:rPr>
          <w:rFonts w:ascii="仿宋" w:eastAsia="仿宋" w:hAnsi="仿宋" w:cs="仿宋" w:hint="eastAsia"/>
          <w:sz w:val="28"/>
          <w:szCs w:val="28"/>
        </w:rPr>
      </w:pPr>
      <w:r w:rsidRPr="0019760F">
        <w:rPr>
          <w:rFonts w:ascii="仿宋" w:eastAsia="仿宋" w:hAnsi="仿宋" w:cs="仿宋"/>
          <w:sz w:val="28"/>
          <w:szCs w:val="28"/>
        </w:rPr>
        <w:t>（2）物资准备：提前采购充电桩设备、电缆、配电箱等物 资，确保施工过程中物资充足。</w:t>
      </w:r>
    </w:p>
    <w:p w14:paraId="75AAFC08" w14:textId="77777777" w:rsidR="0019760F" w:rsidRPr="0019760F" w:rsidRDefault="0019760F" w:rsidP="0019760F">
      <w:pPr>
        <w:pStyle w:val="a7"/>
        <w:spacing w:before="61" w:line="326" w:lineRule="auto"/>
        <w:ind w:right="260" w:firstLine="600"/>
        <w:rPr>
          <w:rFonts w:ascii="仿宋" w:eastAsia="仿宋" w:hAnsi="仿宋" w:cs="仿宋" w:hint="eastAsia"/>
          <w:sz w:val="28"/>
          <w:szCs w:val="28"/>
        </w:rPr>
      </w:pPr>
      <w:r w:rsidRPr="0019760F">
        <w:rPr>
          <w:rFonts w:ascii="仿宋" w:eastAsia="仿宋" w:hAnsi="仿宋" w:cs="仿宋"/>
          <w:sz w:val="28"/>
          <w:szCs w:val="28"/>
        </w:rPr>
        <w:t>（3）人员准备：组建一支专业的施工队伍，明确各成员的 职责和任务，确保施工进度。</w:t>
      </w:r>
    </w:p>
    <w:p w14:paraId="3B93B931" w14:textId="77777777" w:rsidR="0019760F" w:rsidRPr="0019760F" w:rsidRDefault="0019760F" w:rsidP="0019760F">
      <w:pPr>
        <w:pStyle w:val="a7"/>
        <w:spacing w:before="58"/>
        <w:ind w:left="720" w:right="253"/>
        <w:rPr>
          <w:rFonts w:ascii="仿宋" w:eastAsia="仿宋" w:hAnsi="仿宋" w:cs="仿宋" w:hint="eastAsia"/>
          <w:sz w:val="28"/>
          <w:szCs w:val="28"/>
        </w:rPr>
      </w:pPr>
      <w:r w:rsidRPr="0019760F">
        <w:rPr>
          <w:rFonts w:ascii="仿宋" w:eastAsia="仿宋" w:hAnsi="仿宋" w:cs="仿宋"/>
          <w:sz w:val="28"/>
          <w:szCs w:val="28"/>
        </w:rPr>
        <w:t>（4）施工流程：</w:t>
      </w:r>
    </w:p>
    <w:p w14:paraId="2D345110" w14:textId="77777777" w:rsidR="0019760F" w:rsidRPr="0019760F" w:rsidRDefault="0019760F" w:rsidP="0019760F">
      <w:pPr>
        <w:pStyle w:val="a7"/>
        <w:ind w:left="720" w:right="253"/>
        <w:rPr>
          <w:rFonts w:ascii="仿宋" w:eastAsia="仿宋" w:hAnsi="仿宋" w:cs="仿宋" w:hint="eastAsia"/>
          <w:sz w:val="28"/>
          <w:szCs w:val="28"/>
        </w:rPr>
      </w:pPr>
      <w:r w:rsidRPr="0019760F">
        <w:rPr>
          <w:rFonts w:ascii="仿宋" w:eastAsia="仿宋" w:hAnsi="仿宋" w:cs="仿宋"/>
          <w:sz w:val="28"/>
          <w:szCs w:val="28"/>
        </w:rPr>
        <w:t>1）挖掘基础：根据设计图纸，挖掘充电桩基础，确保基础</w:t>
      </w:r>
    </w:p>
    <w:p w14:paraId="250C402B" w14:textId="77777777" w:rsidR="0019760F" w:rsidRPr="0019760F" w:rsidRDefault="0019760F" w:rsidP="0019760F">
      <w:pPr>
        <w:pStyle w:val="a7"/>
        <w:spacing w:before="159"/>
        <w:ind w:right="253"/>
        <w:rPr>
          <w:rFonts w:ascii="仿宋" w:eastAsia="仿宋" w:hAnsi="仿宋" w:cs="仿宋" w:hint="eastAsia"/>
          <w:sz w:val="28"/>
          <w:szCs w:val="28"/>
        </w:rPr>
      </w:pPr>
      <w:r w:rsidRPr="0019760F">
        <w:rPr>
          <w:rFonts w:ascii="仿宋" w:eastAsia="仿宋" w:hAnsi="仿宋" w:cs="仿宋"/>
          <w:sz w:val="28"/>
          <w:szCs w:val="28"/>
        </w:rPr>
        <w:t>尺寸、深度符合要求。</w:t>
      </w:r>
    </w:p>
    <w:p w14:paraId="620681DE" w14:textId="77777777" w:rsidR="0019760F" w:rsidRPr="0019760F" w:rsidRDefault="0019760F" w:rsidP="0019760F">
      <w:pPr>
        <w:pStyle w:val="a7"/>
        <w:spacing w:before="166" w:line="324" w:lineRule="auto"/>
        <w:ind w:right="253" w:firstLine="600"/>
        <w:rPr>
          <w:rFonts w:ascii="仿宋" w:eastAsia="仿宋" w:hAnsi="仿宋" w:cs="仿宋" w:hint="eastAsia"/>
          <w:sz w:val="28"/>
          <w:szCs w:val="28"/>
        </w:rPr>
      </w:pPr>
      <w:r w:rsidRPr="0019760F">
        <w:rPr>
          <w:rFonts w:ascii="仿宋" w:eastAsia="仿宋" w:hAnsi="仿宋" w:cs="仿宋"/>
          <w:sz w:val="28"/>
          <w:szCs w:val="28"/>
        </w:rPr>
        <w:t>2）安装充电桩：待基础混凝土达到一定强度后，进行充电 桩的安装。</w:t>
      </w:r>
    </w:p>
    <w:p w14:paraId="2EB11018" w14:textId="77777777" w:rsidR="0019760F" w:rsidRPr="0019760F" w:rsidRDefault="0019760F" w:rsidP="0019760F">
      <w:pPr>
        <w:pStyle w:val="a7"/>
        <w:spacing w:before="64" w:line="324" w:lineRule="auto"/>
        <w:ind w:right="253" w:firstLine="600"/>
        <w:rPr>
          <w:rFonts w:ascii="仿宋" w:eastAsia="仿宋" w:hAnsi="仿宋" w:cs="仿宋" w:hint="eastAsia"/>
          <w:sz w:val="28"/>
          <w:szCs w:val="28"/>
        </w:rPr>
      </w:pPr>
      <w:r w:rsidRPr="0019760F">
        <w:rPr>
          <w:rFonts w:ascii="仿宋" w:eastAsia="仿宋" w:hAnsi="仿宋" w:cs="仿宋"/>
          <w:sz w:val="28"/>
          <w:szCs w:val="28"/>
        </w:rPr>
        <w:lastRenderedPageBreak/>
        <w:t>3）接电调试：完成充电桩安装后，接入电源，进行调试， 确保充电桩正常运行。</w:t>
      </w:r>
    </w:p>
    <w:p w14:paraId="45757103" w14:textId="77777777" w:rsidR="0019760F" w:rsidRDefault="0019760F" w:rsidP="0019760F">
      <w:pPr>
        <w:pStyle w:val="a7"/>
        <w:spacing w:before="61" w:line="326" w:lineRule="auto"/>
        <w:ind w:right="253" w:firstLine="600"/>
        <w:rPr>
          <w:rFonts w:ascii="仿宋" w:eastAsia="仿宋" w:hAnsi="仿宋" w:cs="仿宋"/>
          <w:sz w:val="28"/>
          <w:szCs w:val="28"/>
        </w:rPr>
      </w:pPr>
      <w:r w:rsidRPr="0019760F">
        <w:rPr>
          <w:rFonts w:ascii="仿宋" w:eastAsia="仿宋" w:hAnsi="仿宋" w:cs="仿宋"/>
          <w:sz w:val="28"/>
          <w:szCs w:val="28"/>
        </w:rPr>
        <w:t>4）环境整治：施工过程中产生的垃圾、废料等，要及时清 理，确保施工现场整洁。</w:t>
      </w:r>
    </w:p>
    <w:p w14:paraId="78E84538" w14:textId="56708AED" w:rsidR="0019760F" w:rsidRPr="0019760F" w:rsidRDefault="0019760F" w:rsidP="0019760F">
      <w:pPr>
        <w:pStyle w:val="a7"/>
        <w:spacing w:before="61" w:line="326" w:lineRule="auto"/>
        <w:ind w:right="253" w:firstLine="600"/>
        <w:rPr>
          <w:rFonts w:ascii="仿宋" w:eastAsia="仿宋" w:hAnsi="仿宋" w:cs="仿宋" w:hint="eastAsia"/>
          <w:sz w:val="28"/>
          <w:szCs w:val="28"/>
        </w:rPr>
      </w:pPr>
      <w:r w:rsidRPr="0019760F">
        <w:rPr>
          <w:rFonts w:ascii="仿宋" w:eastAsia="仿宋" w:hAnsi="仿宋" w:cs="仿宋"/>
          <w:sz w:val="28"/>
          <w:szCs w:val="28"/>
        </w:rPr>
        <w:t>（5）施工难点及解决方案： 难点：施工过程中，可能会遇到地下管线、电缆等障碍物。 解决方案：提前了解施工现场的地下管线情况，合理安排施工顺序，避免损坏管线。 难点：充电桩设备体积较大，运输和安装过程中容易损坏。 解决方案：采用专业的运输车辆和吊装设备，确保设备安全运输和安装。</w:t>
      </w:r>
    </w:p>
    <w:p w14:paraId="02AC9202" w14:textId="368E8927" w:rsidR="0019760F" w:rsidRPr="0019760F" w:rsidRDefault="0019760F" w:rsidP="0019760F">
      <w:pPr>
        <w:pStyle w:val="a7"/>
        <w:spacing w:before="166" w:line="343" w:lineRule="auto"/>
        <w:ind w:left="720" w:right="107"/>
        <w:rPr>
          <w:rFonts w:ascii="仿宋" w:eastAsia="仿宋" w:hAnsi="仿宋" w:cs="仿宋" w:hint="eastAsia"/>
          <w:sz w:val="28"/>
          <w:szCs w:val="28"/>
        </w:rPr>
      </w:pPr>
      <w:r w:rsidRPr="0019760F">
        <w:rPr>
          <w:rFonts w:ascii="仿宋" w:eastAsia="仿宋" w:hAnsi="仿宋" w:cs="仿宋"/>
          <w:sz w:val="28"/>
          <w:szCs w:val="28"/>
        </w:rPr>
        <w:t>难点：施工过程中，可能会受到天气等不可抗力因素的影响。 解决方案：制定应急预案，提前预测天气变化，合理安排施工进度。</w:t>
      </w:r>
    </w:p>
    <w:p w14:paraId="316A0363" w14:textId="77777777" w:rsidR="0019760F" w:rsidRPr="0019760F" w:rsidRDefault="0019760F" w:rsidP="0019760F">
      <w:pPr>
        <w:pStyle w:val="a7"/>
        <w:spacing w:before="166"/>
        <w:ind w:left="720" w:right="253"/>
        <w:rPr>
          <w:rFonts w:ascii="仿宋" w:eastAsia="仿宋" w:hAnsi="仿宋" w:cs="仿宋" w:hint="eastAsia"/>
          <w:sz w:val="28"/>
          <w:szCs w:val="28"/>
        </w:rPr>
      </w:pPr>
      <w:r w:rsidRPr="0019760F">
        <w:rPr>
          <w:rFonts w:ascii="仿宋" w:eastAsia="仿宋" w:hAnsi="仿宋" w:cs="仿宋"/>
          <w:sz w:val="28"/>
          <w:szCs w:val="28"/>
        </w:rPr>
        <w:t>6、调试与验收阶段</w:t>
      </w:r>
    </w:p>
    <w:p w14:paraId="4B10C154" w14:textId="77777777" w:rsidR="0019760F" w:rsidRPr="0019760F" w:rsidRDefault="0019760F" w:rsidP="0019760F">
      <w:pPr>
        <w:pStyle w:val="a7"/>
        <w:spacing w:before="147" w:line="324" w:lineRule="auto"/>
        <w:ind w:right="253" w:firstLine="600"/>
        <w:rPr>
          <w:rFonts w:ascii="仿宋" w:eastAsia="仿宋" w:hAnsi="仿宋" w:cs="仿宋" w:hint="eastAsia"/>
          <w:sz w:val="28"/>
          <w:szCs w:val="28"/>
        </w:rPr>
      </w:pPr>
      <w:r w:rsidRPr="0019760F">
        <w:rPr>
          <w:rFonts w:ascii="仿宋" w:eastAsia="仿宋" w:hAnsi="仿宋" w:cs="仿宋"/>
          <w:sz w:val="28"/>
          <w:szCs w:val="28"/>
        </w:rPr>
        <w:t>（1）充电桩后台系统调试：系统功能调试，包括扫码充电 测试、后台数据监控、不同车型充电测试。</w:t>
      </w:r>
    </w:p>
    <w:p w14:paraId="5CD599F1" w14:textId="77777777" w:rsidR="0019760F" w:rsidRPr="0019760F" w:rsidRDefault="0019760F" w:rsidP="0019760F">
      <w:pPr>
        <w:pStyle w:val="a7"/>
        <w:spacing w:before="61" w:line="336" w:lineRule="auto"/>
        <w:ind w:right="107" w:firstLine="600"/>
        <w:rPr>
          <w:rFonts w:ascii="仿宋" w:eastAsia="仿宋" w:hAnsi="仿宋" w:cs="仿宋" w:hint="eastAsia"/>
          <w:sz w:val="28"/>
          <w:szCs w:val="28"/>
        </w:rPr>
      </w:pPr>
      <w:r w:rsidRPr="0019760F">
        <w:rPr>
          <w:rFonts w:ascii="仿宋" w:eastAsia="仿宋" w:hAnsi="仿宋" w:cs="仿宋"/>
          <w:sz w:val="28"/>
          <w:szCs w:val="28"/>
        </w:rPr>
        <w:t>（2）验收确认：充电站施工完成后，电力公司会进行验收， 包括标识、招牌、消防器材等。验收后通电，然后再由第三方检 测机构对充电桩进行检测，并且对应出具测试报告，完成以后就 可以上线运营了。</w:t>
      </w:r>
    </w:p>
    <w:p w14:paraId="2B794583" w14:textId="77777777" w:rsidR="00C265D6" w:rsidRPr="00C265D6" w:rsidRDefault="00C265D6" w:rsidP="00C265D6">
      <w:pPr>
        <w:pStyle w:val="a7"/>
        <w:spacing w:before="147" w:line="324" w:lineRule="auto"/>
        <w:ind w:right="253" w:firstLine="600"/>
        <w:rPr>
          <w:rFonts w:ascii="仿宋" w:eastAsia="仿宋" w:hAnsi="仿宋" w:cs="仿宋" w:hint="eastAsia"/>
          <w:sz w:val="28"/>
          <w:szCs w:val="28"/>
        </w:rPr>
      </w:pPr>
      <w:r w:rsidRPr="00C265D6">
        <w:rPr>
          <w:rFonts w:ascii="仿宋" w:eastAsia="仿宋" w:hAnsi="仿宋" w:cs="仿宋"/>
          <w:sz w:val="28"/>
          <w:szCs w:val="28"/>
        </w:rPr>
        <w:t>7、运营与维护阶段</w:t>
      </w:r>
    </w:p>
    <w:p w14:paraId="666C768C" w14:textId="77777777" w:rsidR="00C265D6" w:rsidRPr="00C265D6" w:rsidRDefault="00C265D6" w:rsidP="00C265D6">
      <w:pPr>
        <w:pStyle w:val="a7"/>
        <w:spacing w:before="147" w:line="324" w:lineRule="auto"/>
        <w:ind w:right="253" w:firstLine="600"/>
        <w:rPr>
          <w:rFonts w:ascii="仿宋" w:eastAsia="仿宋" w:hAnsi="仿宋" w:cs="仿宋" w:hint="eastAsia"/>
          <w:sz w:val="28"/>
          <w:szCs w:val="28"/>
        </w:rPr>
      </w:pPr>
      <w:r w:rsidRPr="00C265D6">
        <w:rPr>
          <w:rFonts w:ascii="仿宋" w:eastAsia="仿宋" w:hAnsi="仿宋" w:cs="仿宋"/>
          <w:sz w:val="28"/>
          <w:szCs w:val="28"/>
        </w:rPr>
        <w:t>（1）信息化管理：建立充电桩信息管理系统，实现对充电 桩的远程监控、故障诊断和维护。</w:t>
      </w:r>
    </w:p>
    <w:p w14:paraId="6A0CCF65" w14:textId="77777777" w:rsidR="00C265D6" w:rsidRPr="00C265D6" w:rsidRDefault="00C265D6" w:rsidP="00C265D6">
      <w:pPr>
        <w:pStyle w:val="a7"/>
        <w:spacing w:before="147" w:line="324" w:lineRule="auto"/>
        <w:ind w:right="253" w:firstLine="600"/>
        <w:rPr>
          <w:rFonts w:ascii="仿宋" w:eastAsia="仿宋" w:hAnsi="仿宋" w:cs="仿宋" w:hint="eastAsia"/>
          <w:sz w:val="28"/>
          <w:szCs w:val="28"/>
        </w:rPr>
      </w:pPr>
      <w:r w:rsidRPr="00C265D6">
        <w:rPr>
          <w:rFonts w:ascii="仿宋" w:eastAsia="仿宋" w:hAnsi="仿宋" w:cs="仿宋"/>
          <w:sz w:val="28"/>
          <w:szCs w:val="28"/>
        </w:rPr>
        <w:t>（2）用户服务：提供预约充电、实时充电状态查询、充电 费用支付等一站式服务。</w:t>
      </w:r>
    </w:p>
    <w:p w14:paraId="087D3D2C" w14:textId="77777777" w:rsidR="00C265D6" w:rsidRPr="00C265D6" w:rsidRDefault="00C265D6" w:rsidP="00C265D6">
      <w:pPr>
        <w:pStyle w:val="a7"/>
        <w:spacing w:before="147" w:line="324" w:lineRule="auto"/>
        <w:ind w:right="253" w:firstLine="600"/>
        <w:rPr>
          <w:rFonts w:ascii="仿宋" w:eastAsia="仿宋" w:hAnsi="仿宋" w:cs="仿宋" w:hint="eastAsia"/>
          <w:sz w:val="28"/>
          <w:szCs w:val="28"/>
        </w:rPr>
      </w:pPr>
      <w:r w:rsidRPr="00C265D6">
        <w:rPr>
          <w:rFonts w:ascii="仿宋" w:eastAsia="仿宋" w:hAnsi="仿宋" w:cs="仿宋"/>
          <w:sz w:val="28"/>
          <w:szCs w:val="28"/>
        </w:rPr>
        <w:t>（3）运营与维护：建立健全运营管理体系，确保充电桩的 正常运行，为用户提供优质服务。</w:t>
      </w:r>
    </w:p>
    <w:p w14:paraId="47A06E8A" w14:textId="77777777" w:rsidR="00C265D6" w:rsidRPr="00C265D6" w:rsidRDefault="00C265D6" w:rsidP="00C265D6">
      <w:pPr>
        <w:pStyle w:val="a7"/>
        <w:spacing w:before="147" w:line="324" w:lineRule="auto"/>
        <w:ind w:right="253" w:firstLine="600"/>
        <w:rPr>
          <w:rFonts w:ascii="仿宋" w:eastAsia="仿宋" w:hAnsi="仿宋" w:cs="仿宋" w:hint="eastAsia"/>
          <w:sz w:val="28"/>
          <w:szCs w:val="28"/>
        </w:rPr>
      </w:pPr>
      <w:r w:rsidRPr="00C265D6">
        <w:rPr>
          <w:rFonts w:ascii="仿宋" w:eastAsia="仿宋" w:hAnsi="仿宋" w:cs="仿宋"/>
          <w:sz w:val="28"/>
          <w:szCs w:val="28"/>
        </w:rPr>
        <w:t>8、安全与环保要求</w:t>
      </w:r>
    </w:p>
    <w:p w14:paraId="70BD8EC1" w14:textId="77777777" w:rsidR="00C265D6" w:rsidRPr="00C265D6" w:rsidRDefault="00C265D6" w:rsidP="00C265D6">
      <w:pPr>
        <w:pStyle w:val="a7"/>
        <w:spacing w:before="147" w:line="324" w:lineRule="auto"/>
        <w:ind w:right="253" w:firstLine="600"/>
        <w:rPr>
          <w:rFonts w:ascii="仿宋" w:eastAsia="仿宋" w:hAnsi="仿宋" w:cs="仿宋" w:hint="eastAsia"/>
          <w:sz w:val="28"/>
          <w:szCs w:val="28"/>
        </w:rPr>
      </w:pPr>
      <w:r w:rsidRPr="00C265D6">
        <w:rPr>
          <w:rFonts w:ascii="仿宋" w:eastAsia="仿宋" w:hAnsi="仿宋" w:cs="仿宋"/>
          <w:sz w:val="28"/>
          <w:szCs w:val="28"/>
        </w:rPr>
        <w:t>（1）安全性：充电桩的设置位置应便于车辆进出和停放， 同时应具备良好的排水系统和防火措施。</w:t>
      </w:r>
    </w:p>
    <w:p w14:paraId="331A6E29" w14:textId="77777777" w:rsidR="00C265D6" w:rsidRPr="00C265D6" w:rsidRDefault="00C265D6" w:rsidP="00C265D6">
      <w:pPr>
        <w:pStyle w:val="a7"/>
        <w:spacing w:before="147" w:line="324" w:lineRule="auto"/>
        <w:ind w:right="253" w:firstLine="600"/>
        <w:rPr>
          <w:rFonts w:ascii="仿宋" w:eastAsia="仿宋" w:hAnsi="仿宋" w:cs="仿宋" w:hint="eastAsia"/>
          <w:sz w:val="28"/>
          <w:szCs w:val="28"/>
        </w:rPr>
      </w:pPr>
      <w:r w:rsidRPr="00C265D6">
        <w:rPr>
          <w:rFonts w:ascii="仿宋" w:eastAsia="仿宋" w:hAnsi="仿宋" w:cs="仿宋"/>
          <w:sz w:val="28"/>
          <w:szCs w:val="28"/>
        </w:rPr>
        <w:t>（2）环保要求：确保充电桩的建设符合环保标准和法规要 求，实现可持续发展。</w:t>
      </w:r>
    </w:p>
    <w:p w14:paraId="1800F20A" w14:textId="77777777" w:rsidR="00C265D6" w:rsidRPr="00C265D6" w:rsidRDefault="00C265D6" w:rsidP="00C265D6">
      <w:pPr>
        <w:pStyle w:val="a7"/>
        <w:spacing w:before="147" w:line="324" w:lineRule="auto"/>
        <w:ind w:right="253" w:firstLine="600"/>
        <w:rPr>
          <w:rFonts w:ascii="仿宋" w:eastAsia="仿宋" w:hAnsi="仿宋" w:cs="仿宋" w:hint="eastAsia"/>
          <w:sz w:val="28"/>
          <w:szCs w:val="28"/>
        </w:rPr>
      </w:pPr>
      <w:r w:rsidRPr="00C265D6">
        <w:rPr>
          <w:rFonts w:ascii="仿宋" w:eastAsia="仿宋" w:hAnsi="仿宋" w:cs="仿宋"/>
          <w:sz w:val="28"/>
          <w:szCs w:val="28"/>
        </w:rPr>
        <w:t>综上所述，充电桩建设方案需要从规划、选址、设备选购、 施工、调试及运营等多个环节进行综合考虑和细致规划。通过科 学合理的建设方案，可以确保充电桩的有效利用和运营效益，为 新能源汽车的普及和发展提供有力支持。 5.1.3提升类（便民服务区建设）</w:t>
      </w:r>
    </w:p>
    <w:p w14:paraId="7752269F" w14:textId="77777777" w:rsidR="00C265D6" w:rsidRPr="00C265D6" w:rsidRDefault="00C265D6" w:rsidP="00C265D6">
      <w:pPr>
        <w:pStyle w:val="a7"/>
        <w:spacing w:before="147" w:line="324" w:lineRule="auto"/>
        <w:ind w:right="253" w:firstLine="600"/>
        <w:rPr>
          <w:rFonts w:ascii="仿宋" w:eastAsia="仿宋" w:hAnsi="仿宋" w:cs="仿宋" w:hint="eastAsia"/>
          <w:sz w:val="28"/>
          <w:szCs w:val="28"/>
        </w:rPr>
      </w:pPr>
      <w:r w:rsidRPr="00C265D6">
        <w:rPr>
          <w:rFonts w:ascii="仿宋" w:eastAsia="仿宋" w:hAnsi="仿宋" w:cs="仿宋"/>
          <w:sz w:val="28"/>
          <w:szCs w:val="28"/>
        </w:rPr>
        <w:t>为丰富社区服务供给、提升居民生活品质、立足小区及周边 实际条件积极推进的内容，主要是公共服务设施配套建设及其智 慧化改造，包括改造或建设小区及周边的社区综合服务设施，如 养老、托育、助餐、家政保洁、便民市场、便利店等社区专项服 务设施。</w:t>
      </w:r>
    </w:p>
    <w:p w14:paraId="148E45BD" w14:textId="77777777" w:rsidR="00C265D6" w:rsidRDefault="00C265D6" w:rsidP="00C265D6">
      <w:pPr>
        <w:pStyle w:val="a7"/>
        <w:spacing w:before="147" w:line="324" w:lineRule="auto"/>
        <w:ind w:right="253" w:firstLine="600"/>
        <w:rPr>
          <w:rFonts w:ascii="仿宋" w:eastAsia="仿宋" w:hAnsi="仿宋" w:cs="仿宋"/>
          <w:sz w:val="28"/>
          <w:szCs w:val="28"/>
        </w:rPr>
      </w:pPr>
      <w:r>
        <w:rPr>
          <w:rFonts w:ascii="仿宋" w:eastAsia="仿宋" w:hAnsi="仿宋" w:cs="仿宋" w:hint="eastAsia"/>
          <w:sz w:val="28"/>
          <w:szCs w:val="28"/>
        </w:rPr>
        <w:t>4.10</w:t>
      </w:r>
      <w:r w:rsidRPr="00C265D6">
        <w:rPr>
          <w:rFonts w:ascii="仿宋" w:eastAsia="仿宋" w:hAnsi="仿宋" w:cs="仿宋"/>
          <w:sz w:val="28"/>
          <w:szCs w:val="28"/>
        </w:rPr>
        <w:t>新增养老抚幼服务中心</w:t>
      </w:r>
    </w:p>
    <w:p w14:paraId="3D9D3CD8" w14:textId="77777777" w:rsidR="00C265D6" w:rsidRPr="00C265D6" w:rsidRDefault="00C265D6" w:rsidP="00C265D6">
      <w:pPr>
        <w:pStyle w:val="a7"/>
        <w:spacing w:before="159" w:line="340" w:lineRule="auto"/>
        <w:ind w:right="107"/>
        <w:rPr>
          <w:rFonts w:ascii="仿宋" w:eastAsia="仿宋" w:hAnsi="仿宋" w:cs="仿宋" w:hint="eastAsia"/>
          <w:sz w:val="28"/>
          <w:szCs w:val="28"/>
        </w:rPr>
      </w:pPr>
      <w:r w:rsidRPr="00C265D6">
        <w:rPr>
          <w:rFonts w:ascii="仿宋" w:eastAsia="仿宋" w:hAnsi="仿宋" w:cs="仿宋"/>
          <w:sz w:val="28"/>
          <w:szCs w:val="28"/>
        </w:rPr>
        <w:t>社区居家养老服务是一种以居家养老为基础，在家庭为核心，以社区为依托，积极发挥政府主导作用，广泛动员社会力量， 充分利用社区资源为居住在家的</w:t>
      </w:r>
      <w:r w:rsidRPr="00C265D6">
        <w:rPr>
          <w:rFonts w:ascii="仿宋" w:eastAsia="仿宋" w:hAnsi="仿宋" w:cs="仿宋"/>
          <w:sz w:val="28"/>
          <w:szCs w:val="28"/>
        </w:rPr>
        <w:lastRenderedPageBreak/>
        <w:t>老年人、幼儿提供以解决其日常 生活困难为主要内容的社会化服务。</w:t>
      </w:r>
    </w:p>
    <w:p w14:paraId="5433F24A" w14:textId="77777777" w:rsidR="00C265D6" w:rsidRPr="00C265D6" w:rsidRDefault="00C265D6" w:rsidP="00C265D6">
      <w:pPr>
        <w:spacing w:before="43" w:line="324" w:lineRule="auto"/>
        <w:ind w:left="720" w:right="250"/>
        <w:rPr>
          <w:rFonts w:ascii="仿宋" w:eastAsia="仿宋" w:hAnsi="仿宋" w:cs="仿宋" w:hint="eastAsia"/>
          <w:sz w:val="28"/>
          <w:szCs w:val="28"/>
        </w:rPr>
      </w:pPr>
      <w:r w:rsidRPr="00C265D6">
        <w:rPr>
          <w:rFonts w:ascii="仿宋" w:eastAsia="仿宋" w:hAnsi="仿宋" w:cs="仿宋"/>
          <w:sz w:val="28"/>
          <w:szCs w:val="28"/>
        </w:rPr>
        <w:t>1、基本原则 按照实事求是、以人为本、立足长效的发展思路推进本社区</w:t>
      </w:r>
    </w:p>
    <w:p w14:paraId="67E2D6F9" w14:textId="77777777" w:rsidR="00C265D6" w:rsidRPr="00C265D6" w:rsidRDefault="00C265D6" w:rsidP="00C265D6">
      <w:pPr>
        <w:pStyle w:val="a7"/>
        <w:spacing w:before="61"/>
        <w:ind w:right="253"/>
        <w:rPr>
          <w:rFonts w:ascii="仿宋" w:eastAsia="仿宋" w:hAnsi="仿宋" w:cs="仿宋" w:hint="eastAsia"/>
          <w:sz w:val="28"/>
          <w:szCs w:val="28"/>
        </w:rPr>
      </w:pPr>
      <w:r w:rsidRPr="00C265D6">
        <w:rPr>
          <w:rFonts w:ascii="仿宋" w:eastAsia="仿宋" w:hAnsi="仿宋" w:cs="仿宋"/>
          <w:sz w:val="28"/>
          <w:szCs w:val="28"/>
        </w:rPr>
        <w:t>居家养老、抚幼服务工作。</w:t>
      </w:r>
    </w:p>
    <w:p w14:paraId="045E0359" w14:textId="77777777" w:rsidR="00C265D6" w:rsidRPr="00C265D6" w:rsidRDefault="00C265D6" w:rsidP="00C265D6">
      <w:pPr>
        <w:pStyle w:val="a7"/>
        <w:spacing w:before="169" w:line="324" w:lineRule="auto"/>
        <w:ind w:right="253" w:firstLine="600"/>
        <w:rPr>
          <w:rFonts w:ascii="仿宋" w:eastAsia="仿宋" w:hAnsi="仿宋" w:cs="仿宋" w:hint="eastAsia"/>
          <w:sz w:val="28"/>
          <w:szCs w:val="28"/>
        </w:rPr>
      </w:pPr>
      <w:r w:rsidRPr="00C265D6">
        <w:rPr>
          <w:rFonts w:ascii="仿宋" w:eastAsia="仿宋" w:hAnsi="仿宋" w:cs="仿宋"/>
          <w:sz w:val="28"/>
          <w:szCs w:val="28"/>
        </w:rPr>
        <w:t>（1）坚持政府主导与扶持、社会参与，市场化运作相结合 的原则；</w:t>
      </w:r>
    </w:p>
    <w:p w14:paraId="25B32E99" w14:textId="77777777" w:rsidR="00C265D6" w:rsidRPr="00C265D6" w:rsidRDefault="00C265D6" w:rsidP="00C265D6">
      <w:pPr>
        <w:pStyle w:val="a7"/>
        <w:spacing w:before="61"/>
        <w:ind w:right="253" w:firstLineChars="200" w:firstLine="560"/>
        <w:rPr>
          <w:rFonts w:ascii="仿宋" w:eastAsia="仿宋" w:hAnsi="仿宋" w:cs="仿宋" w:hint="eastAsia"/>
          <w:sz w:val="28"/>
          <w:szCs w:val="28"/>
        </w:rPr>
      </w:pPr>
      <w:r w:rsidRPr="00C265D6">
        <w:rPr>
          <w:rFonts w:ascii="仿宋" w:eastAsia="仿宋" w:hAnsi="仿宋" w:cs="仿宋"/>
          <w:sz w:val="28"/>
          <w:szCs w:val="28"/>
        </w:rPr>
        <w:t>（2）坚持家庭养老抚幼为主、社会为辅的原则；</w:t>
      </w:r>
    </w:p>
    <w:p w14:paraId="660F5F13" w14:textId="77777777" w:rsidR="00C265D6" w:rsidRPr="00C265D6" w:rsidRDefault="00C265D6" w:rsidP="00C265D6">
      <w:pPr>
        <w:pStyle w:val="a7"/>
        <w:spacing w:before="147"/>
        <w:ind w:right="253" w:firstLineChars="200" w:firstLine="560"/>
        <w:rPr>
          <w:rFonts w:ascii="仿宋" w:eastAsia="仿宋" w:hAnsi="仿宋" w:cs="仿宋" w:hint="eastAsia"/>
          <w:sz w:val="28"/>
          <w:szCs w:val="28"/>
        </w:rPr>
      </w:pPr>
      <w:r w:rsidRPr="00C265D6">
        <w:rPr>
          <w:rFonts w:ascii="仿宋" w:eastAsia="仿宋" w:hAnsi="仿宋" w:cs="仿宋"/>
          <w:sz w:val="28"/>
          <w:szCs w:val="28"/>
        </w:rPr>
        <w:t>（3）坚持为养老服务与推动再就业相结合的原则；</w:t>
      </w:r>
    </w:p>
    <w:p w14:paraId="76BF3E48" w14:textId="77777777" w:rsidR="00C265D6" w:rsidRPr="00C265D6" w:rsidRDefault="00C265D6" w:rsidP="00C265D6">
      <w:pPr>
        <w:pStyle w:val="a7"/>
        <w:spacing w:line="324" w:lineRule="auto"/>
        <w:ind w:right="253" w:firstLineChars="200" w:firstLine="560"/>
        <w:rPr>
          <w:rFonts w:ascii="仿宋" w:eastAsia="仿宋" w:hAnsi="仿宋" w:cs="仿宋" w:hint="eastAsia"/>
          <w:sz w:val="28"/>
          <w:szCs w:val="28"/>
        </w:rPr>
      </w:pPr>
      <w:r w:rsidRPr="00C265D6">
        <w:rPr>
          <w:rFonts w:ascii="仿宋" w:eastAsia="仿宋" w:hAnsi="仿宋" w:cs="仿宋"/>
          <w:sz w:val="28"/>
          <w:szCs w:val="28"/>
        </w:rPr>
        <w:t>（4）坚持专业化居家养老服务与社区服务、邻里互助相结 合原则；</w:t>
      </w:r>
    </w:p>
    <w:p w14:paraId="21C53CF4" w14:textId="77777777" w:rsidR="00C265D6" w:rsidRPr="00C265D6" w:rsidRDefault="00C265D6" w:rsidP="00C265D6">
      <w:pPr>
        <w:pStyle w:val="a7"/>
        <w:spacing w:before="64"/>
        <w:ind w:right="253" w:firstLineChars="200" w:firstLine="560"/>
        <w:rPr>
          <w:rFonts w:ascii="仿宋" w:eastAsia="仿宋" w:hAnsi="仿宋" w:cs="仿宋" w:hint="eastAsia"/>
          <w:sz w:val="28"/>
          <w:szCs w:val="28"/>
        </w:rPr>
      </w:pPr>
      <w:r w:rsidRPr="00C265D6">
        <w:rPr>
          <w:rFonts w:ascii="仿宋" w:eastAsia="仿宋" w:hAnsi="仿宋" w:cs="仿宋"/>
          <w:sz w:val="28"/>
          <w:szCs w:val="28"/>
        </w:rPr>
        <w:t>（5）坚持根据不同需求，提供相应养老服务原则；</w:t>
      </w:r>
    </w:p>
    <w:p w14:paraId="4C13E3B5" w14:textId="77777777" w:rsidR="00C265D6" w:rsidRDefault="00C265D6" w:rsidP="00C265D6">
      <w:pPr>
        <w:pStyle w:val="a7"/>
        <w:ind w:right="253" w:firstLineChars="200" w:firstLine="560"/>
        <w:rPr>
          <w:rFonts w:ascii="仿宋" w:eastAsia="仿宋" w:hAnsi="仿宋" w:cs="仿宋"/>
          <w:sz w:val="28"/>
          <w:szCs w:val="28"/>
        </w:rPr>
      </w:pPr>
      <w:r w:rsidRPr="00C265D6">
        <w:rPr>
          <w:rFonts w:ascii="仿宋" w:eastAsia="仿宋" w:hAnsi="仿宋" w:cs="仿宋"/>
          <w:sz w:val="28"/>
          <w:szCs w:val="28"/>
        </w:rPr>
        <w:t>（6）坚持低偿和有偿相结合原则。</w:t>
      </w:r>
    </w:p>
    <w:p w14:paraId="5B6E88E1" w14:textId="4F7EBC8A" w:rsidR="00C265D6" w:rsidRPr="00C265D6" w:rsidRDefault="00C265D6" w:rsidP="00C265D6">
      <w:pPr>
        <w:pStyle w:val="a7"/>
        <w:ind w:right="253" w:firstLineChars="200" w:firstLine="560"/>
        <w:rPr>
          <w:rFonts w:ascii="仿宋" w:eastAsia="仿宋" w:hAnsi="仿宋" w:cs="仿宋" w:hint="eastAsia"/>
          <w:sz w:val="28"/>
          <w:szCs w:val="28"/>
        </w:rPr>
      </w:pPr>
      <w:r w:rsidRPr="00C265D6">
        <w:rPr>
          <w:rFonts w:ascii="仿宋" w:eastAsia="仿宋" w:hAnsi="仿宋" w:cs="仿宋"/>
          <w:sz w:val="28"/>
          <w:szCs w:val="28"/>
        </w:rPr>
        <w:t>2、服务方式 主要依托社区养老服务机构或社区组织，对服务对象提供如下服务：</w:t>
      </w:r>
    </w:p>
    <w:p w14:paraId="3A86093D" w14:textId="77777777" w:rsidR="00C265D6" w:rsidRPr="00C265D6" w:rsidRDefault="00C265D6" w:rsidP="00C265D6">
      <w:pPr>
        <w:pStyle w:val="a7"/>
        <w:spacing w:before="166" w:line="333" w:lineRule="auto"/>
        <w:ind w:right="107" w:firstLine="600"/>
        <w:rPr>
          <w:rFonts w:ascii="仿宋" w:eastAsia="仿宋" w:hAnsi="仿宋" w:cs="仿宋" w:hint="eastAsia"/>
          <w:sz w:val="28"/>
          <w:szCs w:val="28"/>
        </w:rPr>
      </w:pPr>
      <w:r w:rsidRPr="00C265D6">
        <w:rPr>
          <w:rFonts w:ascii="仿宋" w:eastAsia="仿宋" w:hAnsi="仿宋" w:cs="仿宋"/>
          <w:sz w:val="28"/>
          <w:szCs w:val="28"/>
        </w:rPr>
        <w:t>（1）全托服务：为社区老年人提供全天候起居、生活照料、 专业护理、康复理疗、精神文化服务。分为全护理、半护理、一 般护理。</w:t>
      </w:r>
    </w:p>
    <w:p w14:paraId="431D3969" w14:textId="77777777" w:rsidR="00C265D6" w:rsidRPr="00C265D6" w:rsidRDefault="00C265D6" w:rsidP="00C265D6">
      <w:pPr>
        <w:pStyle w:val="a7"/>
        <w:spacing w:before="49" w:line="326" w:lineRule="auto"/>
        <w:ind w:right="253" w:firstLine="600"/>
        <w:rPr>
          <w:rFonts w:ascii="仿宋" w:eastAsia="仿宋" w:hAnsi="仿宋" w:cs="仿宋" w:hint="eastAsia"/>
          <w:sz w:val="28"/>
          <w:szCs w:val="28"/>
        </w:rPr>
      </w:pPr>
      <w:r w:rsidRPr="00C265D6">
        <w:rPr>
          <w:rFonts w:ascii="仿宋" w:eastAsia="仿宋" w:hAnsi="仿宋" w:cs="仿宋"/>
          <w:sz w:val="28"/>
          <w:szCs w:val="28"/>
        </w:rPr>
        <w:t>（2）日托服务：为社区老年人提供不住宿的日间护理照顾 服务。</w:t>
      </w:r>
    </w:p>
    <w:p w14:paraId="5330393A" w14:textId="77777777" w:rsidR="00C265D6" w:rsidRPr="00C265D6" w:rsidRDefault="00C265D6" w:rsidP="00C265D6">
      <w:pPr>
        <w:pStyle w:val="a7"/>
        <w:spacing w:before="58" w:line="324" w:lineRule="auto"/>
        <w:ind w:right="253" w:firstLine="600"/>
        <w:rPr>
          <w:rFonts w:ascii="仿宋" w:eastAsia="仿宋" w:hAnsi="仿宋" w:cs="仿宋" w:hint="eastAsia"/>
          <w:sz w:val="28"/>
          <w:szCs w:val="28"/>
        </w:rPr>
      </w:pPr>
      <w:r w:rsidRPr="00C265D6">
        <w:rPr>
          <w:rFonts w:ascii="仿宋" w:eastAsia="仿宋" w:hAnsi="仿宋" w:cs="仿宋"/>
          <w:sz w:val="28"/>
          <w:szCs w:val="28"/>
        </w:rPr>
        <w:t>（3）上门服务：由经过专业培训的服务人员上门为老年人 提供生活照料护理为主。</w:t>
      </w:r>
    </w:p>
    <w:p w14:paraId="0AFD88FE" w14:textId="77777777" w:rsidR="00C265D6" w:rsidRPr="00C265D6" w:rsidRDefault="00C265D6" w:rsidP="00C265D6">
      <w:pPr>
        <w:pStyle w:val="a7"/>
        <w:ind w:right="253" w:firstLineChars="200" w:firstLine="560"/>
        <w:rPr>
          <w:rFonts w:ascii="仿宋" w:eastAsia="仿宋" w:hAnsi="仿宋" w:cs="仿宋" w:hint="eastAsia"/>
          <w:sz w:val="28"/>
          <w:szCs w:val="28"/>
        </w:rPr>
      </w:pPr>
      <w:r w:rsidRPr="00C265D6">
        <w:rPr>
          <w:rFonts w:ascii="仿宋" w:eastAsia="仿宋" w:hAnsi="仿宋" w:cs="仿宋"/>
          <w:sz w:val="28"/>
          <w:szCs w:val="28"/>
        </w:rPr>
        <w:t>结合本社区的实际情况，首先在上级部门的指导下，启动上 门服务，待下一步各方面条件成熟，再逐步开展日托和全托服务 工作。</w:t>
      </w:r>
    </w:p>
    <w:p w14:paraId="3B7D257E" w14:textId="77777777" w:rsidR="00C265D6" w:rsidRPr="00C265D6" w:rsidRDefault="00C265D6" w:rsidP="00C265D6">
      <w:pPr>
        <w:pStyle w:val="a7"/>
        <w:ind w:right="253" w:firstLineChars="200" w:firstLine="560"/>
        <w:rPr>
          <w:rFonts w:ascii="仿宋" w:eastAsia="仿宋" w:hAnsi="仿宋" w:cs="仿宋" w:hint="eastAsia"/>
          <w:sz w:val="28"/>
          <w:szCs w:val="28"/>
        </w:rPr>
      </w:pPr>
      <w:r w:rsidRPr="00C265D6">
        <w:rPr>
          <w:rFonts w:ascii="仿宋" w:eastAsia="仿宋" w:hAnsi="仿宋" w:cs="仿宋"/>
          <w:sz w:val="28"/>
          <w:szCs w:val="28"/>
        </w:rPr>
        <w:t>3、项目改造 本次将对汴河园路片区老旧街区原闲置建筑底层进行提质</w:t>
      </w:r>
    </w:p>
    <w:p w14:paraId="4B143138" w14:textId="77777777" w:rsidR="00C265D6" w:rsidRPr="00C265D6" w:rsidRDefault="00C265D6" w:rsidP="00C265D6">
      <w:pPr>
        <w:pStyle w:val="a7"/>
        <w:ind w:right="253" w:firstLineChars="200" w:firstLine="560"/>
        <w:rPr>
          <w:rFonts w:ascii="仿宋" w:eastAsia="仿宋" w:hAnsi="仿宋" w:cs="仿宋" w:hint="eastAsia"/>
          <w:sz w:val="28"/>
          <w:szCs w:val="28"/>
        </w:rPr>
      </w:pPr>
      <w:r w:rsidRPr="00C265D6">
        <w:rPr>
          <w:rFonts w:ascii="仿宋" w:eastAsia="仿宋" w:hAnsi="仿宋" w:cs="仿宋"/>
          <w:sz w:val="28"/>
          <w:szCs w:val="28"/>
        </w:rPr>
        <w:t>改造，改造为养老抚幼服务中心 5200.00 平方米。</w:t>
      </w:r>
    </w:p>
    <w:p w14:paraId="60B11CCA" w14:textId="77777777" w:rsidR="00C265D6" w:rsidRPr="00C265D6" w:rsidRDefault="00C265D6" w:rsidP="00C265D6">
      <w:pPr>
        <w:pStyle w:val="a7"/>
        <w:ind w:right="253" w:firstLineChars="200" w:firstLine="560"/>
        <w:rPr>
          <w:rFonts w:ascii="仿宋" w:eastAsia="仿宋" w:hAnsi="仿宋" w:cs="仿宋" w:hint="eastAsia"/>
          <w:sz w:val="28"/>
          <w:szCs w:val="28"/>
        </w:rPr>
      </w:pPr>
      <w:r w:rsidRPr="00C265D6">
        <w:rPr>
          <w:rFonts w:ascii="仿宋" w:eastAsia="仿宋" w:hAnsi="仿宋" w:cs="仿宋"/>
          <w:sz w:val="28"/>
          <w:szCs w:val="28"/>
        </w:rPr>
        <w:t>（1）建筑内外装修要求</w:t>
      </w:r>
    </w:p>
    <w:p w14:paraId="05AA5D5C" w14:textId="77777777" w:rsidR="00C265D6" w:rsidRPr="00C265D6" w:rsidRDefault="00C265D6" w:rsidP="00C265D6">
      <w:pPr>
        <w:pStyle w:val="a7"/>
        <w:ind w:right="253" w:firstLineChars="200" w:firstLine="560"/>
        <w:rPr>
          <w:rFonts w:ascii="仿宋" w:eastAsia="仿宋" w:hAnsi="仿宋" w:cs="仿宋" w:hint="eastAsia"/>
          <w:sz w:val="28"/>
          <w:szCs w:val="28"/>
        </w:rPr>
      </w:pPr>
      <w:r w:rsidRPr="00C265D6">
        <w:rPr>
          <w:rFonts w:ascii="仿宋" w:eastAsia="仿宋" w:hAnsi="仿宋" w:cs="仿宋"/>
          <w:sz w:val="28"/>
          <w:szCs w:val="28"/>
        </w:rPr>
        <w:t>1）建筑内部装修采用中高档材质进行装修；</w:t>
      </w:r>
    </w:p>
    <w:p w14:paraId="73CC3C14" w14:textId="77777777" w:rsidR="00C265D6" w:rsidRPr="00C265D6" w:rsidRDefault="00C265D6" w:rsidP="00C265D6">
      <w:pPr>
        <w:pStyle w:val="a7"/>
        <w:ind w:right="253" w:firstLineChars="200" w:firstLine="560"/>
        <w:rPr>
          <w:rFonts w:ascii="仿宋" w:eastAsia="仿宋" w:hAnsi="仿宋" w:cs="仿宋" w:hint="eastAsia"/>
          <w:sz w:val="28"/>
          <w:szCs w:val="28"/>
        </w:rPr>
      </w:pPr>
      <w:r w:rsidRPr="00C265D6">
        <w:rPr>
          <w:rFonts w:ascii="仿宋" w:eastAsia="仿宋" w:hAnsi="仿宋" w:cs="仿宋"/>
          <w:sz w:val="28"/>
          <w:szCs w:val="28"/>
        </w:rPr>
        <w:t>2）建筑外部装修以现代建筑的理念进行设计；</w:t>
      </w:r>
    </w:p>
    <w:p w14:paraId="7D29CB2A" w14:textId="77777777" w:rsidR="00C265D6" w:rsidRPr="00C265D6" w:rsidRDefault="00C265D6" w:rsidP="00C265D6">
      <w:pPr>
        <w:pStyle w:val="a7"/>
        <w:ind w:right="253" w:firstLineChars="200" w:firstLine="560"/>
        <w:rPr>
          <w:rFonts w:ascii="仿宋" w:eastAsia="仿宋" w:hAnsi="仿宋" w:cs="仿宋" w:hint="eastAsia"/>
          <w:sz w:val="28"/>
          <w:szCs w:val="28"/>
        </w:rPr>
      </w:pPr>
      <w:r w:rsidRPr="00C265D6">
        <w:rPr>
          <w:rFonts w:ascii="仿宋" w:eastAsia="仿宋" w:hAnsi="仿宋" w:cs="仿宋"/>
          <w:sz w:val="28"/>
          <w:szCs w:val="28"/>
        </w:rPr>
        <w:t>3）所有管线均以隐蔽方式进行铺设。</w:t>
      </w:r>
    </w:p>
    <w:p w14:paraId="23F3FDE5" w14:textId="33DF2E23" w:rsidR="00C265D6" w:rsidRPr="00C265D6" w:rsidRDefault="00C265D6" w:rsidP="00C265D6">
      <w:pPr>
        <w:pStyle w:val="a7"/>
        <w:ind w:right="253" w:firstLineChars="200" w:firstLine="560"/>
        <w:rPr>
          <w:rFonts w:ascii="仿宋" w:eastAsia="仿宋" w:hAnsi="仿宋" w:cs="仿宋" w:hint="eastAsia"/>
          <w:sz w:val="28"/>
          <w:szCs w:val="28"/>
        </w:rPr>
      </w:pPr>
      <w:r w:rsidRPr="00C265D6">
        <w:rPr>
          <w:rFonts w:ascii="仿宋" w:eastAsia="仿宋" w:hAnsi="仿宋" w:cs="仿宋"/>
          <w:sz w:val="28"/>
          <w:szCs w:val="28"/>
        </w:rPr>
        <w:t>（2）项目设计 本项目按照老年人的特点和《老年人建筑设计规范》，从规划、设计到配套建筑与设施方面要符合老年人的特点和需求。老 年 人 建 筑 宜 为 低 层 。 根 据 《 养 老 设 施 建 筑 设 计 规 范 》（GB50867-2013）中规定养老设施建筑中老年人用房抗震设防 标准应按重点设防类建筑进行抗震设计，因此本项目按抗震设防 烈度为 7 度进行建筑设计。 5.1.3.2社区医疗、家政服务中心、午托中心、便民生活馆</w:t>
      </w:r>
    </w:p>
    <w:p w14:paraId="62601048" w14:textId="77777777" w:rsidR="00C265D6" w:rsidRPr="00C265D6" w:rsidRDefault="00C265D6" w:rsidP="00C265D6">
      <w:pPr>
        <w:pStyle w:val="a7"/>
        <w:ind w:right="253" w:firstLineChars="200" w:firstLine="560"/>
        <w:rPr>
          <w:rFonts w:ascii="仿宋" w:eastAsia="仿宋" w:hAnsi="仿宋" w:cs="仿宋" w:hint="eastAsia"/>
          <w:sz w:val="28"/>
          <w:szCs w:val="28"/>
        </w:rPr>
      </w:pPr>
      <w:r w:rsidRPr="00C265D6">
        <w:rPr>
          <w:rFonts w:ascii="仿宋" w:eastAsia="仿宋" w:hAnsi="仿宋" w:cs="仿宋"/>
          <w:sz w:val="28"/>
          <w:szCs w:val="28"/>
        </w:rPr>
        <w:t>1、社区医疗服务设施施工方案</w:t>
      </w:r>
    </w:p>
    <w:p w14:paraId="1A5D8F0C" w14:textId="77777777" w:rsidR="00C265D6" w:rsidRPr="00C265D6" w:rsidRDefault="00C265D6" w:rsidP="00C265D6">
      <w:pPr>
        <w:pStyle w:val="a7"/>
        <w:ind w:right="253" w:firstLineChars="200" w:firstLine="560"/>
        <w:rPr>
          <w:rFonts w:ascii="仿宋" w:eastAsia="仿宋" w:hAnsi="仿宋" w:cs="仿宋" w:hint="eastAsia"/>
          <w:sz w:val="28"/>
          <w:szCs w:val="28"/>
        </w:rPr>
      </w:pPr>
      <w:r w:rsidRPr="00C265D6">
        <w:rPr>
          <w:rFonts w:ascii="仿宋" w:eastAsia="仿宋" w:hAnsi="仿宋" w:cs="仿宋"/>
          <w:sz w:val="28"/>
          <w:szCs w:val="28"/>
        </w:rPr>
        <w:t>（1）目标：旨在为周边居民提供便捷、高效、优质的医疗 服务，涵盖基本医疗、预防保健、康复护理等多项功能。</w:t>
      </w:r>
    </w:p>
    <w:p w14:paraId="124580A0" w14:textId="77777777" w:rsidR="00C265D6" w:rsidRPr="00C265D6" w:rsidRDefault="00C265D6" w:rsidP="00C265D6">
      <w:pPr>
        <w:pStyle w:val="a7"/>
        <w:ind w:right="253" w:firstLineChars="200" w:firstLine="560"/>
        <w:rPr>
          <w:rFonts w:ascii="仿宋" w:eastAsia="仿宋" w:hAnsi="仿宋" w:cs="仿宋" w:hint="eastAsia"/>
          <w:sz w:val="28"/>
          <w:szCs w:val="28"/>
        </w:rPr>
      </w:pPr>
      <w:r w:rsidRPr="00C265D6">
        <w:rPr>
          <w:rFonts w:ascii="仿宋" w:eastAsia="仿宋" w:hAnsi="仿宋" w:cs="仿宋"/>
          <w:sz w:val="28"/>
          <w:szCs w:val="28"/>
        </w:rPr>
        <w:t>（2）施工步骤：</w:t>
      </w:r>
    </w:p>
    <w:p w14:paraId="0F64359F" w14:textId="77777777" w:rsidR="00C265D6" w:rsidRPr="00C265D6" w:rsidRDefault="00C265D6" w:rsidP="00C265D6">
      <w:pPr>
        <w:pStyle w:val="a7"/>
        <w:ind w:right="253" w:firstLineChars="200" w:firstLine="560"/>
        <w:rPr>
          <w:rFonts w:ascii="仿宋" w:eastAsia="仿宋" w:hAnsi="仿宋" w:cs="仿宋" w:hint="eastAsia"/>
          <w:sz w:val="28"/>
          <w:szCs w:val="28"/>
        </w:rPr>
      </w:pPr>
      <w:r w:rsidRPr="00C265D6">
        <w:rPr>
          <w:rFonts w:ascii="仿宋" w:eastAsia="仿宋" w:hAnsi="仿宋" w:cs="仿宋"/>
          <w:sz w:val="28"/>
          <w:szCs w:val="28"/>
        </w:rPr>
        <w:t>1）清理和平整施工现场，清除杂物和障碍物。</w:t>
      </w:r>
    </w:p>
    <w:p w14:paraId="089F9425" w14:textId="77777777" w:rsidR="00C265D6" w:rsidRPr="00C265D6" w:rsidRDefault="00C265D6" w:rsidP="00C265D6">
      <w:pPr>
        <w:pStyle w:val="a7"/>
        <w:ind w:right="253" w:firstLineChars="200" w:firstLine="560"/>
        <w:rPr>
          <w:rFonts w:ascii="仿宋" w:eastAsia="仿宋" w:hAnsi="仿宋" w:cs="仿宋" w:hint="eastAsia"/>
          <w:sz w:val="28"/>
          <w:szCs w:val="28"/>
        </w:rPr>
      </w:pPr>
      <w:r w:rsidRPr="00C265D6">
        <w:rPr>
          <w:rFonts w:ascii="仿宋" w:eastAsia="仿宋" w:hAnsi="仿宋" w:cs="仿宋"/>
          <w:sz w:val="28"/>
          <w:szCs w:val="28"/>
        </w:rPr>
        <w:t>2）根据设计要求进行基础开挖，确保基础的尺寸和深度符合规范。</w:t>
      </w:r>
    </w:p>
    <w:p w14:paraId="6D030DEE" w14:textId="77777777" w:rsidR="00C265D6" w:rsidRPr="00C265D6" w:rsidRDefault="00C265D6" w:rsidP="00C265D6">
      <w:pPr>
        <w:pStyle w:val="a7"/>
        <w:ind w:right="253" w:firstLineChars="200" w:firstLine="560"/>
        <w:rPr>
          <w:rFonts w:ascii="仿宋" w:eastAsia="仿宋" w:hAnsi="仿宋" w:cs="仿宋" w:hint="eastAsia"/>
          <w:sz w:val="28"/>
          <w:szCs w:val="28"/>
        </w:rPr>
      </w:pPr>
      <w:r w:rsidRPr="00C265D6">
        <w:rPr>
          <w:rFonts w:ascii="仿宋" w:eastAsia="仿宋" w:hAnsi="仿宋" w:cs="仿宋"/>
          <w:sz w:val="28"/>
          <w:szCs w:val="28"/>
        </w:rPr>
        <w:t>3）浇筑基础混凝土，采用优质的水泥、砂石等材料，确保 基础的强度和稳定性。</w:t>
      </w:r>
    </w:p>
    <w:p w14:paraId="293A5009" w14:textId="77777777" w:rsidR="00C265D6" w:rsidRPr="00C265D6" w:rsidRDefault="00C265D6" w:rsidP="00C265D6">
      <w:pPr>
        <w:pStyle w:val="a7"/>
        <w:ind w:right="253" w:firstLineChars="200" w:firstLine="560"/>
        <w:rPr>
          <w:rFonts w:ascii="仿宋" w:eastAsia="仿宋" w:hAnsi="仿宋" w:cs="仿宋" w:hint="eastAsia"/>
          <w:sz w:val="28"/>
          <w:szCs w:val="28"/>
        </w:rPr>
      </w:pPr>
      <w:r w:rsidRPr="00C265D6">
        <w:rPr>
          <w:rFonts w:ascii="仿宋" w:eastAsia="仿宋" w:hAnsi="仿宋" w:cs="仿宋"/>
          <w:sz w:val="28"/>
          <w:szCs w:val="28"/>
        </w:rPr>
        <w:lastRenderedPageBreak/>
        <w:t>4）按照设计图纸进行主体结构的施工，包括框架结构的搭 建、墙体的砌筑等。</w:t>
      </w:r>
    </w:p>
    <w:p w14:paraId="3D1D2463" w14:textId="77777777" w:rsidR="00C265D6" w:rsidRPr="00C265D6" w:rsidRDefault="00C265D6" w:rsidP="00C265D6">
      <w:pPr>
        <w:pStyle w:val="a7"/>
        <w:ind w:right="253" w:firstLineChars="200" w:firstLine="560"/>
        <w:rPr>
          <w:rFonts w:ascii="仿宋" w:eastAsia="仿宋" w:hAnsi="仿宋" w:cs="仿宋" w:hint="eastAsia"/>
          <w:sz w:val="28"/>
          <w:szCs w:val="28"/>
        </w:rPr>
      </w:pPr>
      <w:r w:rsidRPr="00C265D6">
        <w:rPr>
          <w:rFonts w:ascii="仿宋" w:eastAsia="仿宋" w:hAnsi="仿宋" w:cs="仿宋"/>
          <w:sz w:val="28"/>
          <w:szCs w:val="28"/>
        </w:rPr>
        <w:t>5）进行屋面的施工，包括屋面保温、防水等。</w:t>
      </w:r>
    </w:p>
    <w:p w14:paraId="2209CFDF" w14:textId="77777777" w:rsidR="00C265D6" w:rsidRPr="00C265D6" w:rsidRDefault="00C265D6" w:rsidP="00C265D6">
      <w:pPr>
        <w:pStyle w:val="a7"/>
        <w:ind w:right="253" w:firstLineChars="200" w:firstLine="560"/>
        <w:rPr>
          <w:rFonts w:ascii="仿宋" w:eastAsia="仿宋" w:hAnsi="仿宋" w:cs="仿宋" w:hint="eastAsia"/>
          <w:sz w:val="28"/>
          <w:szCs w:val="28"/>
        </w:rPr>
      </w:pPr>
      <w:r w:rsidRPr="00C265D6">
        <w:rPr>
          <w:rFonts w:ascii="仿宋" w:eastAsia="仿宋" w:hAnsi="仿宋" w:cs="仿宋"/>
          <w:sz w:val="28"/>
          <w:szCs w:val="28"/>
        </w:rPr>
        <w:t>6）进行室内墙面、地面、天花板的装修施工。</w:t>
      </w:r>
    </w:p>
    <w:p w14:paraId="6D7852AF" w14:textId="77777777" w:rsidR="00C265D6" w:rsidRPr="00C265D6" w:rsidRDefault="00C265D6" w:rsidP="00C265D6">
      <w:pPr>
        <w:pStyle w:val="a7"/>
        <w:ind w:right="253" w:firstLineChars="200" w:firstLine="560"/>
        <w:rPr>
          <w:rFonts w:ascii="仿宋" w:eastAsia="仿宋" w:hAnsi="仿宋" w:cs="仿宋" w:hint="eastAsia"/>
          <w:sz w:val="28"/>
          <w:szCs w:val="28"/>
        </w:rPr>
      </w:pPr>
      <w:r w:rsidRPr="00C265D6">
        <w:rPr>
          <w:rFonts w:ascii="仿宋" w:eastAsia="仿宋" w:hAnsi="仿宋" w:cs="仿宋"/>
          <w:sz w:val="28"/>
          <w:szCs w:val="28"/>
        </w:rPr>
        <w:t>7）安装照明、通风、空调等设备，确保室内环境舒适。</w:t>
      </w:r>
    </w:p>
    <w:p w14:paraId="3C08F803" w14:textId="77777777" w:rsidR="00C265D6" w:rsidRPr="00C265D6" w:rsidRDefault="00C265D6" w:rsidP="00C265D6">
      <w:pPr>
        <w:pStyle w:val="a7"/>
        <w:ind w:right="253" w:firstLineChars="200" w:firstLine="560"/>
        <w:rPr>
          <w:rFonts w:ascii="仿宋" w:eastAsia="仿宋" w:hAnsi="仿宋" w:cs="仿宋" w:hint="eastAsia"/>
          <w:sz w:val="28"/>
          <w:szCs w:val="28"/>
        </w:rPr>
      </w:pPr>
      <w:r w:rsidRPr="00C265D6">
        <w:rPr>
          <w:rFonts w:ascii="仿宋" w:eastAsia="仿宋" w:hAnsi="仿宋" w:cs="仿宋"/>
          <w:sz w:val="28"/>
          <w:szCs w:val="28"/>
        </w:rPr>
        <w:t>8）根据医疗功能的需求，安装各类医疗设备，如诊断设备、 治疗设备等。</w:t>
      </w:r>
    </w:p>
    <w:p w14:paraId="3F1F6F6B" w14:textId="77777777" w:rsidR="00C265D6" w:rsidRPr="00C265D6" w:rsidRDefault="00C265D6" w:rsidP="00C265D6">
      <w:pPr>
        <w:pStyle w:val="a7"/>
        <w:ind w:right="253" w:firstLineChars="200" w:firstLine="560"/>
        <w:rPr>
          <w:rFonts w:ascii="仿宋" w:eastAsia="仿宋" w:hAnsi="仿宋" w:cs="仿宋" w:hint="eastAsia"/>
          <w:sz w:val="28"/>
          <w:szCs w:val="28"/>
        </w:rPr>
      </w:pPr>
      <w:r w:rsidRPr="00C265D6">
        <w:rPr>
          <w:rFonts w:ascii="仿宋" w:eastAsia="仿宋" w:hAnsi="仿宋" w:cs="仿宋"/>
          <w:sz w:val="28"/>
          <w:szCs w:val="28"/>
        </w:rPr>
        <w:t>9）进行室外道路、绿化、停车场等工程的施工。</w:t>
      </w:r>
    </w:p>
    <w:p w14:paraId="34023E07" w14:textId="77777777" w:rsidR="00C265D6" w:rsidRPr="00C265D6" w:rsidRDefault="00C265D6" w:rsidP="00C265D6">
      <w:pPr>
        <w:pStyle w:val="a7"/>
        <w:ind w:right="253" w:firstLineChars="200" w:firstLine="560"/>
        <w:rPr>
          <w:rFonts w:ascii="仿宋" w:eastAsia="仿宋" w:hAnsi="仿宋" w:cs="仿宋" w:hint="eastAsia"/>
          <w:sz w:val="28"/>
          <w:szCs w:val="28"/>
        </w:rPr>
      </w:pPr>
      <w:r w:rsidRPr="00C265D6">
        <w:rPr>
          <w:rFonts w:ascii="仿宋" w:eastAsia="仿宋" w:hAnsi="仿宋" w:cs="仿宋"/>
          <w:sz w:val="28"/>
          <w:szCs w:val="28"/>
        </w:rPr>
        <w:t>（3）材料清单：建筑材料（水泥、砂石、钢材、砖块、防 水材料、保温材料等）、装修材料（墙面涂料、地面材料、天花 板材料、门窗等）、医疗设备（诊断设备、治疗设备、康复设备 等）以及其他材料（电线电缆、给排水管道、消防设备等）。</w:t>
      </w:r>
    </w:p>
    <w:p w14:paraId="55126A6F" w14:textId="77777777" w:rsidR="00C265D6" w:rsidRPr="00C265D6" w:rsidRDefault="00C265D6" w:rsidP="00C265D6">
      <w:pPr>
        <w:pStyle w:val="a7"/>
        <w:ind w:right="253" w:firstLineChars="200" w:firstLine="560"/>
        <w:rPr>
          <w:rFonts w:ascii="仿宋" w:eastAsia="仿宋" w:hAnsi="仿宋" w:cs="仿宋" w:hint="eastAsia"/>
          <w:sz w:val="28"/>
          <w:szCs w:val="28"/>
        </w:rPr>
      </w:pPr>
      <w:r w:rsidRPr="00C265D6">
        <w:rPr>
          <w:rFonts w:ascii="仿宋" w:eastAsia="仿宋" w:hAnsi="仿宋" w:cs="仿宋"/>
          <w:sz w:val="28"/>
          <w:szCs w:val="28"/>
        </w:rPr>
        <w:t>2、家政服务中心施工方案</w:t>
      </w:r>
    </w:p>
    <w:p w14:paraId="3E8A00A3" w14:textId="77777777" w:rsidR="00C265D6" w:rsidRPr="00C265D6" w:rsidRDefault="00C265D6" w:rsidP="00C265D6">
      <w:pPr>
        <w:pStyle w:val="a7"/>
        <w:ind w:right="253" w:firstLineChars="200" w:firstLine="560"/>
        <w:rPr>
          <w:rFonts w:ascii="仿宋" w:eastAsia="仿宋" w:hAnsi="仿宋" w:cs="仿宋" w:hint="eastAsia"/>
          <w:sz w:val="28"/>
          <w:szCs w:val="28"/>
        </w:rPr>
      </w:pPr>
      <w:r w:rsidRPr="00C265D6">
        <w:rPr>
          <w:rFonts w:ascii="仿宋" w:eastAsia="仿宋" w:hAnsi="仿宋" w:cs="仿宋"/>
          <w:sz w:val="28"/>
          <w:szCs w:val="28"/>
        </w:rPr>
        <w:t>（1）功能区域：接待区、服务区、培训区、休息区等。</w:t>
      </w:r>
    </w:p>
    <w:p w14:paraId="4F473EA9" w14:textId="77777777" w:rsidR="00C265D6" w:rsidRPr="00C265D6" w:rsidRDefault="00C265D6" w:rsidP="00C265D6">
      <w:pPr>
        <w:pStyle w:val="a7"/>
        <w:ind w:right="253" w:firstLineChars="200" w:firstLine="560"/>
        <w:rPr>
          <w:rFonts w:ascii="仿宋" w:eastAsia="仿宋" w:hAnsi="仿宋" w:cs="仿宋" w:hint="eastAsia"/>
          <w:sz w:val="28"/>
          <w:szCs w:val="28"/>
        </w:rPr>
      </w:pPr>
      <w:r w:rsidRPr="00C265D6">
        <w:rPr>
          <w:rFonts w:ascii="仿宋" w:eastAsia="仿宋" w:hAnsi="仿宋" w:cs="仿宋"/>
          <w:sz w:val="28"/>
          <w:szCs w:val="28"/>
        </w:rPr>
        <w:t>（2）设施配置：办公桌椅、电脑、打印机、家政服务信息 系统等设备。</w:t>
      </w:r>
    </w:p>
    <w:p w14:paraId="7B3BC43D" w14:textId="77777777" w:rsidR="00C265D6" w:rsidRDefault="00C265D6" w:rsidP="00C265D6">
      <w:pPr>
        <w:pStyle w:val="a7"/>
        <w:ind w:right="253" w:firstLineChars="200" w:firstLine="560"/>
        <w:rPr>
          <w:rFonts w:ascii="仿宋" w:eastAsia="仿宋" w:hAnsi="仿宋" w:cs="仿宋" w:hint="eastAsia"/>
          <w:sz w:val="28"/>
          <w:szCs w:val="28"/>
        </w:rPr>
      </w:pPr>
      <w:r>
        <w:rPr>
          <w:rFonts w:ascii="仿宋" w:eastAsia="仿宋" w:hAnsi="仿宋" w:cs="仿宋"/>
          <w:sz w:val="28"/>
          <w:szCs w:val="28"/>
        </w:rPr>
        <w:t>（</w:t>
      </w:r>
      <w:r w:rsidRPr="00C265D6">
        <w:rPr>
          <w:rFonts w:ascii="仿宋" w:eastAsia="仿宋" w:hAnsi="仿宋" w:cs="仿宋"/>
          <w:sz w:val="28"/>
          <w:szCs w:val="28"/>
        </w:rPr>
        <w:t>3</w:t>
      </w:r>
      <w:r>
        <w:rPr>
          <w:rFonts w:ascii="仿宋" w:eastAsia="仿宋" w:hAnsi="仿宋" w:cs="仿宋"/>
          <w:sz w:val="28"/>
          <w:szCs w:val="28"/>
        </w:rPr>
        <w:t xml:space="preserve">）施工要点：确保空间布局合理，满足家政服务的需求；注 </w:t>
      </w:r>
      <w:r w:rsidRPr="00C265D6">
        <w:rPr>
          <w:rFonts w:ascii="仿宋" w:eastAsia="仿宋" w:hAnsi="仿宋" w:cs="仿宋"/>
          <w:sz w:val="28"/>
          <w:szCs w:val="28"/>
        </w:rPr>
        <w:t xml:space="preserve">重安全设施的配置，如防滑地板、防撞边角等；提供舒适的环境，如 </w:t>
      </w:r>
      <w:r>
        <w:rPr>
          <w:rFonts w:ascii="仿宋" w:eastAsia="仿宋" w:hAnsi="仿宋" w:cs="仿宋"/>
          <w:sz w:val="28"/>
          <w:szCs w:val="28"/>
        </w:rPr>
        <w:t>适宜的照明、通风等。</w:t>
      </w:r>
    </w:p>
    <w:p w14:paraId="3EE4591D" w14:textId="77777777" w:rsidR="00C265D6" w:rsidRPr="00C265D6" w:rsidRDefault="00C265D6" w:rsidP="00C265D6">
      <w:pPr>
        <w:pStyle w:val="a7"/>
        <w:ind w:right="253" w:firstLineChars="200" w:firstLine="560"/>
        <w:rPr>
          <w:rFonts w:ascii="仿宋" w:eastAsia="仿宋" w:hAnsi="仿宋" w:cs="仿宋" w:hint="eastAsia"/>
          <w:sz w:val="28"/>
          <w:szCs w:val="28"/>
        </w:rPr>
      </w:pPr>
      <w:r w:rsidRPr="00C265D6">
        <w:rPr>
          <w:rFonts w:ascii="仿宋" w:eastAsia="仿宋" w:hAnsi="仿宋" w:cs="仿宋"/>
          <w:sz w:val="28"/>
          <w:szCs w:val="28"/>
        </w:rPr>
        <w:t>3、午托中心施工方案</w:t>
      </w:r>
    </w:p>
    <w:p w14:paraId="593B783D" w14:textId="77777777" w:rsidR="00C265D6" w:rsidRPr="00C265D6" w:rsidRDefault="00C265D6" w:rsidP="00C265D6">
      <w:pPr>
        <w:pStyle w:val="a7"/>
        <w:ind w:right="253" w:firstLineChars="200" w:firstLine="560"/>
        <w:rPr>
          <w:rFonts w:ascii="仿宋" w:eastAsia="仿宋" w:hAnsi="仿宋" w:cs="仿宋" w:hint="eastAsia"/>
          <w:sz w:val="28"/>
          <w:szCs w:val="28"/>
        </w:rPr>
      </w:pPr>
      <w:r w:rsidRPr="00C265D6">
        <w:rPr>
          <w:rFonts w:ascii="仿宋" w:eastAsia="仿宋" w:hAnsi="仿宋" w:cs="仿宋"/>
          <w:sz w:val="28"/>
          <w:szCs w:val="28"/>
        </w:rPr>
        <w:t>（1）环境设计：空间规划、家具布局、安全设施、教具设</w:t>
      </w:r>
    </w:p>
    <w:p w14:paraId="25A09C6C" w14:textId="598099AB" w:rsidR="00C265D6" w:rsidRPr="00C265D6" w:rsidRDefault="00C265D6" w:rsidP="00C265D6">
      <w:pPr>
        <w:pStyle w:val="a7"/>
        <w:ind w:right="253" w:firstLineChars="200" w:firstLine="560"/>
        <w:rPr>
          <w:rFonts w:ascii="仿宋" w:eastAsia="仿宋" w:hAnsi="仿宋" w:cs="仿宋" w:hint="eastAsia"/>
          <w:sz w:val="28"/>
          <w:szCs w:val="28"/>
        </w:rPr>
      </w:pPr>
    </w:p>
    <w:p w14:paraId="51636128" w14:textId="77777777" w:rsidR="00C265D6" w:rsidRPr="00C265D6" w:rsidRDefault="00C265D6" w:rsidP="00C265D6">
      <w:pPr>
        <w:pStyle w:val="a7"/>
        <w:ind w:right="253" w:firstLineChars="200" w:firstLine="560"/>
        <w:rPr>
          <w:rFonts w:ascii="仿宋" w:eastAsia="仿宋" w:hAnsi="仿宋" w:cs="仿宋" w:hint="eastAsia"/>
          <w:sz w:val="28"/>
          <w:szCs w:val="28"/>
        </w:rPr>
      </w:pPr>
      <w:r w:rsidRPr="00C265D6">
        <w:rPr>
          <w:rFonts w:ascii="仿宋" w:eastAsia="仿宋" w:hAnsi="仿宋" w:cs="仿宋"/>
          <w:sz w:val="28"/>
          <w:szCs w:val="28"/>
        </w:rPr>
        <w:t>备等。</w:t>
      </w:r>
    </w:p>
    <w:p w14:paraId="6C930EA0" w14:textId="77777777" w:rsidR="00C265D6" w:rsidRPr="00C265D6" w:rsidRDefault="00C265D6" w:rsidP="00C265D6">
      <w:pPr>
        <w:pStyle w:val="a7"/>
        <w:ind w:right="253" w:firstLineChars="200" w:firstLine="560"/>
        <w:rPr>
          <w:rFonts w:ascii="仿宋" w:eastAsia="仿宋" w:hAnsi="仿宋" w:cs="仿宋" w:hint="eastAsia"/>
          <w:sz w:val="28"/>
          <w:szCs w:val="28"/>
        </w:rPr>
      </w:pPr>
      <w:r w:rsidRPr="00C265D6">
        <w:rPr>
          <w:rFonts w:ascii="仿宋" w:eastAsia="仿宋" w:hAnsi="仿宋" w:cs="仿宋"/>
          <w:sz w:val="28"/>
          <w:szCs w:val="28"/>
        </w:rPr>
        <w:t>（2）教学管理：教学目标、课程设置、教师配备、教学评 估等。</w:t>
      </w:r>
    </w:p>
    <w:p w14:paraId="60A50649" w14:textId="77777777" w:rsidR="00C265D6" w:rsidRPr="00C265D6" w:rsidRDefault="00C265D6" w:rsidP="00C265D6">
      <w:pPr>
        <w:pStyle w:val="a7"/>
        <w:ind w:right="253" w:firstLineChars="200" w:firstLine="560"/>
        <w:rPr>
          <w:rFonts w:ascii="仿宋" w:eastAsia="仿宋" w:hAnsi="仿宋" w:cs="仿宋" w:hint="eastAsia"/>
          <w:sz w:val="28"/>
          <w:szCs w:val="28"/>
        </w:rPr>
      </w:pPr>
      <w:r w:rsidRPr="00C265D6">
        <w:rPr>
          <w:rFonts w:ascii="仿宋" w:eastAsia="仿宋" w:hAnsi="仿宋" w:cs="仿宋"/>
          <w:sz w:val="28"/>
          <w:szCs w:val="28"/>
        </w:rPr>
        <w:t>（3）日常管理：作息时间、饮食管理、卫生管理、安全管 理等。</w:t>
      </w:r>
    </w:p>
    <w:p w14:paraId="35EF0998" w14:textId="77777777" w:rsidR="00C265D6" w:rsidRPr="00C265D6" w:rsidRDefault="00C265D6" w:rsidP="00C265D6">
      <w:pPr>
        <w:pStyle w:val="a7"/>
        <w:ind w:right="253" w:firstLineChars="200" w:firstLine="560"/>
        <w:rPr>
          <w:rFonts w:ascii="仿宋" w:eastAsia="仿宋" w:hAnsi="仿宋" w:cs="仿宋" w:hint="eastAsia"/>
          <w:sz w:val="28"/>
          <w:szCs w:val="28"/>
        </w:rPr>
      </w:pPr>
      <w:r w:rsidRPr="00C265D6">
        <w:rPr>
          <w:rFonts w:ascii="仿宋" w:eastAsia="仿宋" w:hAnsi="仿宋" w:cs="仿宋"/>
          <w:sz w:val="28"/>
          <w:szCs w:val="28"/>
        </w:rPr>
        <w:t>（4）施工要点：确保孩子们有足够的学习和活动空间；家 具布局合理，便于孩子们的学习和活动；配备相应的安全设施， 保障孩子们的安全；提供健康均衡的饮食和卫生清洁的学习环 境。</w:t>
      </w:r>
    </w:p>
    <w:p w14:paraId="10059F2D" w14:textId="77777777" w:rsidR="00C265D6" w:rsidRPr="00C265D6" w:rsidRDefault="00C265D6" w:rsidP="00C265D6">
      <w:pPr>
        <w:pStyle w:val="a7"/>
        <w:ind w:right="253" w:firstLineChars="200" w:firstLine="560"/>
        <w:rPr>
          <w:rFonts w:ascii="仿宋" w:eastAsia="仿宋" w:hAnsi="仿宋" w:cs="仿宋" w:hint="eastAsia"/>
          <w:sz w:val="28"/>
          <w:szCs w:val="28"/>
        </w:rPr>
      </w:pPr>
      <w:r w:rsidRPr="00C265D6">
        <w:rPr>
          <w:rFonts w:ascii="仿宋" w:eastAsia="仿宋" w:hAnsi="仿宋" w:cs="仿宋"/>
          <w:sz w:val="28"/>
          <w:szCs w:val="28"/>
        </w:rPr>
        <w:t>4、便民生活馆施工方案</w:t>
      </w:r>
    </w:p>
    <w:p w14:paraId="42B82C6E" w14:textId="77777777" w:rsidR="00C265D6" w:rsidRPr="00C265D6" w:rsidRDefault="00C265D6" w:rsidP="00C265D6">
      <w:pPr>
        <w:pStyle w:val="a7"/>
        <w:ind w:right="253" w:firstLineChars="200" w:firstLine="560"/>
        <w:rPr>
          <w:rFonts w:ascii="仿宋" w:eastAsia="仿宋" w:hAnsi="仿宋" w:cs="仿宋" w:hint="eastAsia"/>
          <w:sz w:val="28"/>
          <w:szCs w:val="28"/>
        </w:rPr>
      </w:pPr>
      <w:r w:rsidRPr="00C265D6">
        <w:rPr>
          <w:rFonts w:ascii="仿宋" w:eastAsia="仿宋" w:hAnsi="仿宋" w:cs="仿宋"/>
          <w:sz w:val="28"/>
          <w:szCs w:val="28"/>
        </w:rPr>
        <w:t>（1）功能区划：可设立综合服务窗口、图书阅览室、多功 能活动室、超市、便利店等商业设施以及快递代收、家政服务等 便民服务区域。</w:t>
      </w:r>
    </w:p>
    <w:p w14:paraId="2E8D62CF" w14:textId="77777777" w:rsidR="00C265D6" w:rsidRPr="00C265D6" w:rsidRDefault="00C265D6" w:rsidP="00C265D6">
      <w:pPr>
        <w:pStyle w:val="a7"/>
        <w:ind w:right="253" w:firstLineChars="200" w:firstLine="560"/>
        <w:rPr>
          <w:rFonts w:ascii="仿宋" w:eastAsia="仿宋" w:hAnsi="仿宋" w:cs="仿宋" w:hint="eastAsia"/>
          <w:sz w:val="28"/>
          <w:szCs w:val="28"/>
        </w:rPr>
      </w:pPr>
      <w:r w:rsidRPr="00C265D6">
        <w:rPr>
          <w:rFonts w:ascii="仿宋" w:eastAsia="仿宋" w:hAnsi="仿宋" w:cs="仿宋"/>
          <w:sz w:val="28"/>
          <w:szCs w:val="28"/>
        </w:rPr>
        <w:t>（2）设施配置：办公桌椅、电脑、打印机、政务服务信息 系统、排队叫号系统等信息化设备以及货架、收银台、POS 机 等商业设施。</w:t>
      </w:r>
    </w:p>
    <w:p w14:paraId="011479CB" w14:textId="77777777" w:rsidR="00C265D6" w:rsidRPr="00C265D6" w:rsidRDefault="00C265D6" w:rsidP="00C265D6">
      <w:pPr>
        <w:pStyle w:val="a7"/>
        <w:ind w:right="253" w:firstLineChars="200" w:firstLine="560"/>
        <w:rPr>
          <w:rFonts w:ascii="仿宋" w:eastAsia="仿宋" w:hAnsi="仿宋" w:cs="仿宋" w:hint="eastAsia"/>
          <w:sz w:val="28"/>
          <w:szCs w:val="28"/>
        </w:rPr>
      </w:pPr>
      <w:r w:rsidRPr="00C265D6">
        <w:rPr>
          <w:rFonts w:ascii="仿宋" w:eastAsia="仿宋" w:hAnsi="仿宋" w:cs="仿宋"/>
          <w:sz w:val="28"/>
          <w:szCs w:val="28"/>
        </w:rPr>
        <w:t>（3）施工要点：确保各个功能区域布局合理，方便居民使 用；注重信息化设备的配置，提高服务效率；提供丰富的商业设 施和便民服务，满足居民的日常生活需求。</w:t>
      </w:r>
    </w:p>
    <w:p w14:paraId="09910504" w14:textId="77777777" w:rsidR="00C265D6" w:rsidRPr="00C265D6" w:rsidRDefault="00C265D6" w:rsidP="00C265D6">
      <w:pPr>
        <w:pStyle w:val="a7"/>
        <w:ind w:right="253" w:firstLineChars="200" w:firstLine="560"/>
        <w:rPr>
          <w:rFonts w:ascii="仿宋" w:eastAsia="仿宋" w:hAnsi="仿宋" w:cs="仿宋" w:hint="eastAsia"/>
          <w:sz w:val="28"/>
          <w:szCs w:val="28"/>
        </w:rPr>
      </w:pPr>
      <w:r w:rsidRPr="00C265D6">
        <w:rPr>
          <w:rFonts w:ascii="仿宋" w:eastAsia="仿宋" w:hAnsi="仿宋" w:cs="仿宋"/>
          <w:sz w:val="28"/>
          <w:szCs w:val="28"/>
        </w:rPr>
        <w:t>综合施工方案注意事项</w:t>
      </w:r>
    </w:p>
    <w:p w14:paraId="1B7A1AA3" w14:textId="77777777" w:rsidR="00C265D6" w:rsidRPr="00C265D6" w:rsidRDefault="00C265D6" w:rsidP="00C265D6">
      <w:pPr>
        <w:pStyle w:val="a7"/>
        <w:ind w:right="253" w:firstLineChars="200" w:firstLine="560"/>
        <w:rPr>
          <w:rFonts w:ascii="仿宋" w:eastAsia="仿宋" w:hAnsi="仿宋" w:cs="仿宋" w:hint="eastAsia"/>
          <w:sz w:val="28"/>
          <w:szCs w:val="28"/>
        </w:rPr>
      </w:pPr>
      <w:r w:rsidRPr="00C265D6">
        <w:rPr>
          <w:rFonts w:ascii="仿宋" w:eastAsia="仿宋" w:hAnsi="仿宋" w:cs="仿宋"/>
          <w:sz w:val="28"/>
          <w:szCs w:val="28"/>
        </w:rPr>
        <w:t>（1）质量控制：建立质量管理体系，明确质量目标和质量 责任；加强施工过程中的质量控制，严格按照设计要求和施工规 范进行施工；对原材料、构配件进行严格检验，确保质量合格。</w:t>
      </w:r>
    </w:p>
    <w:p w14:paraId="3D820044" w14:textId="77777777" w:rsidR="00C265D6" w:rsidRPr="00C265D6" w:rsidRDefault="00C265D6" w:rsidP="00C265D6">
      <w:pPr>
        <w:pStyle w:val="a7"/>
        <w:ind w:right="253" w:firstLineChars="200" w:firstLine="560"/>
        <w:rPr>
          <w:rFonts w:ascii="仿宋" w:eastAsia="仿宋" w:hAnsi="仿宋" w:cs="仿宋" w:hint="eastAsia"/>
          <w:sz w:val="28"/>
          <w:szCs w:val="28"/>
        </w:rPr>
      </w:pPr>
      <w:r w:rsidRPr="00C265D6">
        <w:rPr>
          <w:rFonts w:ascii="仿宋" w:eastAsia="仿宋" w:hAnsi="仿宋" w:cs="仿宋"/>
          <w:sz w:val="28"/>
          <w:szCs w:val="28"/>
        </w:rPr>
        <w:t>（2）安全管理：建立安全管理体系，明确安全目标和安全责任；加强施工人员的安全教育培训，提高安全意识和安全技能； 做好施工现场的安全防</w:t>
      </w:r>
      <w:r w:rsidRPr="00C265D6">
        <w:rPr>
          <w:rFonts w:ascii="仿宋" w:eastAsia="仿宋" w:hAnsi="仿宋" w:cs="仿宋"/>
          <w:sz w:val="28"/>
          <w:szCs w:val="28"/>
        </w:rPr>
        <w:lastRenderedPageBreak/>
        <w:t>护措施，如设置安全警示标志、搭建防护 栏等；加强对施工机械设备的安全管理，定期进行维护保养和检 查。</w:t>
      </w:r>
    </w:p>
    <w:p w14:paraId="3F5103A6" w14:textId="77777777" w:rsidR="00C265D6" w:rsidRPr="00C265D6" w:rsidRDefault="00C265D6" w:rsidP="00C265D6">
      <w:pPr>
        <w:pStyle w:val="a7"/>
        <w:ind w:right="253" w:firstLineChars="200" w:firstLine="560"/>
        <w:rPr>
          <w:rFonts w:ascii="仿宋" w:eastAsia="仿宋" w:hAnsi="仿宋" w:cs="仿宋" w:hint="eastAsia"/>
          <w:sz w:val="28"/>
          <w:szCs w:val="28"/>
        </w:rPr>
      </w:pPr>
      <w:r w:rsidRPr="00C265D6">
        <w:rPr>
          <w:rFonts w:ascii="仿宋" w:eastAsia="仿宋" w:hAnsi="仿宋" w:cs="仿宋"/>
          <w:sz w:val="28"/>
          <w:szCs w:val="28"/>
        </w:rPr>
        <w:t>（3）时间安排：制定详细的施工计划，合理安排施工时间， 确保项目按时完成。</w:t>
      </w:r>
    </w:p>
    <w:p w14:paraId="0465B323" w14:textId="3FA59E1F" w:rsidR="0019760F" w:rsidRPr="00C265D6" w:rsidRDefault="00C265D6" w:rsidP="00C265D6">
      <w:pPr>
        <w:pStyle w:val="a7"/>
        <w:ind w:right="253" w:firstLineChars="200" w:firstLine="560"/>
        <w:rPr>
          <w:rFonts w:ascii="仿宋" w:eastAsia="仿宋" w:hAnsi="仿宋" w:cs="仿宋" w:hint="eastAsia"/>
          <w:sz w:val="28"/>
          <w:szCs w:val="28"/>
        </w:rPr>
      </w:pPr>
      <w:r w:rsidRPr="00C265D6">
        <w:rPr>
          <w:rFonts w:ascii="仿宋" w:eastAsia="仿宋" w:hAnsi="仿宋" w:cs="仿宋"/>
          <w:sz w:val="28"/>
          <w:szCs w:val="28"/>
        </w:rPr>
        <w:t>综上所述，社区医疗、家政服务中心、午托中心、便民生活 馆的施工方案需要综合考虑功能区划、设施配置、施工步骤、材 料清单以及质量控制和安全措施等方面的内容。通过合理的规划 和施工，可以为社区居民提供更加便捷、高效、优质的公共服务。</w:t>
      </w:r>
    </w:p>
    <w:p w14:paraId="10C60A42" w14:textId="77777777" w:rsidR="0019760F" w:rsidRPr="00C265D6" w:rsidRDefault="0019760F" w:rsidP="0019760F"/>
    <w:p w14:paraId="093C219D" w14:textId="77777777" w:rsidR="003267F2" w:rsidRDefault="00000000">
      <w:pPr>
        <w:pStyle w:val="1"/>
        <w:numPr>
          <w:ilvl w:val="0"/>
          <w:numId w:val="3"/>
        </w:numPr>
        <w:spacing w:beforeLines="50" w:before="146" w:beforeAutospacing="0" w:afterLines="50" w:after="146" w:afterAutospacing="0" w:line="360" w:lineRule="auto"/>
        <w:ind w:left="0" w:firstLine="0"/>
        <w:rPr>
          <w:rFonts w:ascii="仿宋" w:eastAsia="仿宋" w:hAnsi="仿宋" w:cs="仿宋" w:hint="eastAsia"/>
          <w:sz w:val="32"/>
          <w:szCs w:val="32"/>
        </w:rPr>
      </w:pPr>
      <w:r>
        <w:rPr>
          <w:rFonts w:ascii="仿宋" w:eastAsia="仿宋" w:hAnsi="仿宋" w:cs="仿宋" w:hint="eastAsia"/>
          <w:sz w:val="32"/>
          <w:szCs w:val="32"/>
        </w:rPr>
        <w:t>各专业设计</w:t>
      </w:r>
    </w:p>
    <w:p w14:paraId="62E240E0" w14:textId="77777777" w:rsidR="003267F2" w:rsidRDefault="00000000">
      <w:pPr>
        <w:pStyle w:val="2"/>
        <w:numPr>
          <w:ilvl w:val="1"/>
          <w:numId w:val="0"/>
        </w:numPr>
        <w:spacing w:before="0" w:after="0" w:line="360" w:lineRule="auto"/>
        <w:rPr>
          <w:rFonts w:ascii="仿宋" w:eastAsia="仿宋" w:hAnsi="仿宋" w:cs="仿宋" w:hint="eastAsia"/>
          <w:sz w:val="28"/>
          <w:szCs w:val="28"/>
        </w:rPr>
      </w:pPr>
      <w:r>
        <w:rPr>
          <w:rFonts w:ascii="仿宋" w:eastAsia="仿宋" w:hAnsi="仿宋" w:cs="仿宋" w:hint="eastAsia"/>
          <w:sz w:val="28"/>
          <w:szCs w:val="28"/>
        </w:rPr>
        <w:t>5.1道路工程</w:t>
      </w:r>
    </w:p>
    <w:p w14:paraId="1CDFBE19"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1、车行道路面改造</w:t>
      </w:r>
    </w:p>
    <w:p w14:paraId="4E8C8E10"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本项目车行道路面改造主要适用于位于停车场的车行通道和居民区的道路改造，设计在拆除原路面结构后进行恢复，路面结构如下：</w:t>
      </w:r>
    </w:p>
    <w:p w14:paraId="0132D282"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上面层: 4cm厚SBS细粒式改性沥青混凝土（AC-13）（石灰岩）</w:t>
      </w:r>
    </w:p>
    <w:p w14:paraId="15C27EC6"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粘  层：改性乳化沥青油量（0.5kg/m2）</w:t>
      </w:r>
    </w:p>
    <w:p w14:paraId="61863896"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下面层: 6cm厚中粒式沥青混凝土（AC-20）</w:t>
      </w:r>
    </w:p>
    <w:p w14:paraId="7535C2D8"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粘  层：乳化沥青油量（0.5kg/m2）</w:t>
      </w:r>
    </w:p>
    <w:p w14:paraId="2A80D3A7"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基  层：20cm厚C30混凝土</w:t>
      </w:r>
    </w:p>
    <w:p w14:paraId="2B4478D3"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垫  层：15cm级配碎石</w:t>
      </w:r>
    </w:p>
    <w:p w14:paraId="7CDBF13E" w14:textId="77777777" w:rsidR="003267F2" w:rsidRDefault="00000000">
      <w:pPr>
        <w:numPr>
          <w:ilvl w:val="0"/>
          <w:numId w:val="7"/>
        </w:num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人行道改造</w:t>
      </w:r>
    </w:p>
    <w:p w14:paraId="1CC2D960"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本项目人行道路面改造主要适用于位于上下江陵路和桂花园路的人行道改</w:t>
      </w:r>
      <w:r>
        <w:rPr>
          <w:rFonts w:ascii="仿宋" w:eastAsia="仿宋" w:hAnsi="仿宋" w:cs="仿宋" w:hint="eastAsia"/>
          <w:sz w:val="28"/>
          <w:szCs w:val="28"/>
        </w:rPr>
        <w:t>造，设计在拆除原路面结构后进行恢复，路面结构如下：</w:t>
      </w:r>
    </w:p>
    <w:p w14:paraId="7A1A0978"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面  层：4cm厚麻石板面层</w:t>
      </w:r>
    </w:p>
    <w:p w14:paraId="53EA3961"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粘结层：3cm厚1:3水泥砂浆</w:t>
      </w:r>
    </w:p>
    <w:p w14:paraId="5BA81095"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基  层：20cm厚C20混凝土</w:t>
      </w:r>
    </w:p>
    <w:p w14:paraId="599115DE"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道路路面的改造应与管线改造同时进行，避免重复开挖。</w:t>
      </w:r>
    </w:p>
    <w:p w14:paraId="2E00DB83" w14:textId="77777777" w:rsidR="003267F2" w:rsidRDefault="00000000">
      <w:pPr>
        <w:numPr>
          <w:ilvl w:val="0"/>
          <w:numId w:val="7"/>
        </w:num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路面材料及施工要求</w:t>
      </w:r>
    </w:p>
    <w:p w14:paraId="71F1FFB6"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1）沥青混凝土</w:t>
      </w:r>
    </w:p>
    <w:p w14:paraId="6BEBE220"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沥青混凝土中的基质沥青均为70号A级道路石油沥青。沥青原材料应严格按现行《公路工程沥青及沥青混合料试验规程》进行检验，其技术要求应符合下表。如采用进口沥青，含蜡量不得超过2%，并增加针入度指数等指标。上面层采用SBS 改性沥青，基质沥青为70号A级道路石油沥青。</w:t>
      </w:r>
    </w:p>
    <w:p w14:paraId="534ECCF3"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沥青面层的粗集料应洁净、干燥、表面粗糙、无风化、无杂质，具有足够的强度、耐磨耗性。粗集料应具有良好的颗粒形状，不宜采用颚式破碎机加工。路面抗滑表层粗集料应选用坚硬、耐磨耗、抗冲击力的碎石或破碎砾石，不得使用筛选砾石、矿渣及软质集料。面层粗集料应采用石灰岩。</w:t>
      </w:r>
    </w:p>
    <w:p w14:paraId="111972B4"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当采用的粗集料对沥青的粘附性和沥青混合料的水稳定性不符合要求时，可采用掺加部分消石灰或水泥代替石粉等措施，使沥青混合料的水稳定性检验达到要求。掺加外加剂的剂量由沥青混合料的水稳定性检验确定。</w:t>
      </w:r>
    </w:p>
    <w:p w14:paraId="18521080"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沥青面层的细集料宜采用专用的细集料破碎机生产的机制砂。细集料应洁净、干燥、无风化、无杂质，并有适当的颗粒级配。细集料的洁净程度，天然砂以小于0.075mm 含量的百分数表示，石屑和机制砂以砂当量（适用于0～4.75mm）或亚甲蓝（适用于0～2.36mm 或适用于0～0.15mm）表示。</w:t>
      </w:r>
    </w:p>
    <w:p w14:paraId="1F4FBF51"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lastRenderedPageBreak/>
        <w:t>2）沥青混凝土路面施工</w:t>
      </w:r>
    </w:p>
    <w:p w14:paraId="516B3E79"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（1）施工前应对各种材料进行调查并试验，经选择确定的材料在施工过程中应始终保持稳定，不得随意变更。</w:t>
      </w:r>
    </w:p>
    <w:p w14:paraId="1A487CB4"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2）沥青混合料铺筑前，应检查基层或下卧沥青层的质量，不符合要求的不得铺筑沥青面层。旧沥青路面或下卧层已被污染时，必须清洗或经铣刨处理后方可铺筑粘层、沥青混合料。寒冷季节遇大风降温，不能保证迅速压实时不得铺筑沥青混合料。</w:t>
      </w:r>
    </w:p>
    <w:p w14:paraId="69E4C993"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3）沥青路面工程的施工单位除保证提供工地使用的原材料满足设计要求外，还必须根据规定的材料技术要求和对应的试验方法，进行必要的材料配合比设计，并经过试拌试铺论证确定用于生产的标准配合比，为施工提供满足设计要求的沥青混合料。</w:t>
      </w:r>
    </w:p>
    <w:p w14:paraId="0915F17C"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（4）沥青加热温度及沥青混合料施工温度应符合《公路沥青路面施工技术规范》（JTG F40－2004）表5.2.2－2、5.2.2－3 的规定，并根据沥青品种、标号、粘度、气候条件及铺筑层的厚度进行选择。</w:t>
      </w:r>
    </w:p>
    <w:p w14:paraId="29DDD6CC"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（5）沥青混合料进行配合比设计时，应通过车辙试验机对抗车辙能力进行检验。</w:t>
      </w:r>
    </w:p>
    <w:p w14:paraId="3E862527"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（6）拌和厂拌和的沥青混合料应均匀一致、无花白料、无成团结块或严重的粗细料分离现象，不符合要求时不得使用，并应及时调整。</w:t>
      </w:r>
    </w:p>
    <w:p w14:paraId="3B4C293A"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7）压实后的沥青混合料应符合压实度及平整度的要求，沥青混凝土的分层压实厚度不宜大于10cm。沥青面层施工过程中对压实度建议采用双控指标：试验室标准密度的压实度不小于98%；采用最大理论密度时的压实度为94%、下面层可适当减低1%，不建议采用试验段密度进行控制。检测方法、检测频率及</w:t>
      </w:r>
      <w:r>
        <w:rPr>
          <w:rFonts w:ascii="仿宋" w:eastAsia="仿宋" w:hAnsi="仿宋" w:cs="仿宋" w:hint="eastAsia"/>
          <w:sz w:val="28"/>
          <w:szCs w:val="28"/>
        </w:rPr>
        <w:t>评价方法执行规范规定。</w:t>
      </w:r>
    </w:p>
    <w:p w14:paraId="73D66AA9"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（8）在接缝及构造物两端的连接处必须仔细操作，保证紧密、平顺。上、下层纵缝应错开150mm（热接缝）或300～400mm（冷接缝）以上。横向接缝应错位1.0m 以上。表面层横向接缝宜采用垂直的平接缝，其它层位可采用自然碾压的斜接缝，较厚时也可作阶梯形接缝。</w:t>
      </w:r>
    </w:p>
    <w:p w14:paraId="03C6D860"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（9）热拌沥青混合料路面应待摊铺层完全自然冷却，混合料表面温度低于50℃后，方可开放交通。需要提早开放交通时，可洒水冷却降低混合料温度。</w:t>
      </w:r>
    </w:p>
    <w:p w14:paraId="7E677B77" w14:textId="77777777" w:rsidR="003267F2" w:rsidRDefault="00000000">
      <w:pPr>
        <w:pStyle w:val="2"/>
        <w:numPr>
          <w:ilvl w:val="1"/>
          <w:numId w:val="0"/>
        </w:numPr>
        <w:spacing w:before="0" w:after="0" w:line="360" w:lineRule="auto"/>
        <w:rPr>
          <w:rFonts w:ascii="仿宋" w:eastAsia="仿宋" w:hAnsi="仿宋" w:cs="仿宋" w:hint="eastAsia"/>
          <w:sz w:val="28"/>
          <w:szCs w:val="28"/>
        </w:rPr>
      </w:pPr>
      <w:r>
        <w:rPr>
          <w:rFonts w:ascii="仿宋" w:eastAsia="仿宋" w:hAnsi="仿宋" w:cs="仿宋" w:hint="eastAsia"/>
          <w:sz w:val="28"/>
          <w:szCs w:val="28"/>
        </w:rPr>
        <w:t>5.2排水工程</w:t>
      </w:r>
    </w:p>
    <w:p w14:paraId="62F884F5"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5.2.1 工程设计</w:t>
      </w:r>
    </w:p>
    <w:p w14:paraId="7311873D"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1、排水现状</w:t>
      </w:r>
    </w:p>
    <w:p w14:paraId="027E2002" w14:textId="77777777" w:rsidR="003267F2" w:rsidRDefault="00000000">
      <w:pPr>
        <w:spacing w:line="360" w:lineRule="auto"/>
        <w:ind w:firstLineChars="200" w:firstLine="529"/>
        <w:rPr>
          <w:rFonts w:ascii="仿宋" w:eastAsia="仿宋" w:hAnsi="仿宋" w:cs="仿宋" w:hint="eastAsia"/>
          <w:w w:val="95"/>
          <w:sz w:val="28"/>
          <w:szCs w:val="28"/>
        </w:rPr>
      </w:pPr>
      <w:r>
        <w:rPr>
          <w:rFonts w:ascii="仿宋" w:eastAsia="仿宋" w:hAnsi="仿宋" w:cs="仿宋" w:hint="eastAsia"/>
          <w:w w:val="95"/>
          <w:sz w:val="28"/>
          <w:szCs w:val="28"/>
        </w:rPr>
        <w:t>本工程为改造工程,设计范围内无完善排水管网。</w:t>
      </w:r>
    </w:p>
    <w:p w14:paraId="3B9E8F1F"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2、排水工程设计标准</w:t>
      </w:r>
    </w:p>
    <w:p w14:paraId="4CE55A0D" w14:textId="77777777" w:rsidR="003267F2" w:rsidRDefault="00000000">
      <w:pPr>
        <w:spacing w:line="360" w:lineRule="auto"/>
        <w:ind w:firstLineChars="200" w:firstLine="529"/>
        <w:rPr>
          <w:rFonts w:ascii="仿宋" w:eastAsia="仿宋" w:hAnsi="仿宋" w:cs="仿宋" w:hint="eastAsia"/>
          <w:w w:val="95"/>
          <w:sz w:val="28"/>
          <w:szCs w:val="28"/>
        </w:rPr>
      </w:pPr>
      <w:r>
        <w:rPr>
          <w:rFonts w:ascii="仿宋" w:eastAsia="仿宋" w:hAnsi="仿宋" w:cs="仿宋" w:hint="eastAsia"/>
          <w:w w:val="95"/>
          <w:sz w:val="28"/>
          <w:szCs w:val="28"/>
        </w:rPr>
        <w:t>本区域排水体制为雨污分流制。</w:t>
      </w:r>
    </w:p>
    <w:p w14:paraId="15BC81A3" w14:textId="77777777" w:rsidR="003267F2" w:rsidRDefault="00000000">
      <w:pPr>
        <w:spacing w:line="360" w:lineRule="auto"/>
        <w:ind w:firstLineChars="200" w:firstLine="529"/>
        <w:rPr>
          <w:rFonts w:ascii="仿宋" w:eastAsia="仿宋" w:hAnsi="仿宋" w:cs="仿宋" w:hint="eastAsia"/>
          <w:w w:val="95"/>
          <w:sz w:val="28"/>
          <w:szCs w:val="28"/>
        </w:rPr>
      </w:pPr>
      <w:r>
        <w:rPr>
          <w:rFonts w:ascii="仿宋" w:eastAsia="仿宋" w:hAnsi="仿宋" w:cs="仿宋" w:hint="eastAsia"/>
          <w:w w:val="95"/>
          <w:sz w:val="28"/>
          <w:szCs w:val="28"/>
        </w:rPr>
        <w:t>排水结构设计使用年限为50年，结构安全等级二级。砌体施工质量等级为B级，混凝土结构的环境类别为二a；排水管道按7度抗震设防烈度进行设防，污水干管设防类别为乙类，其他排水管道均为丙类。</w:t>
      </w:r>
    </w:p>
    <w:p w14:paraId="7BC606AE"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3、排水工程设计原则及总体思路</w:t>
      </w:r>
    </w:p>
    <w:p w14:paraId="76FB3173" w14:textId="77777777" w:rsidR="003267F2" w:rsidRDefault="00000000">
      <w:pPr>
        <w:spacing w:line="360" w:lineRule="auto"/>
        <w:ind w:firstLineChars="200" w:firstLine="529"/>
        <w:rPr>
          <w:rFonts w:ascii="仿宋" w:eastAsia="仿宋" w:hAnsi="仿宋" w:cs="仿宋" w:hint="eastAsia"/>
          <w:w w:val="95"/>
          <w:sz w:val="28"/>
          <w:szCs w:val="28"/>
        </w:rPr>
      </w:pPr>
      <w:r>
        <w:rPr>
          <w:rFonts w:ascii="仿宋" w:eastAsia="仿宋" w:hAnsi="仿宋" w:cs="仿宋" w:hint="eastAsia"/>
          <w:w w:val="95"/>
          <w:sz w:val="28"/>
          <w:szCs w:val="28"/>
        </w:rPr>
        <w:t>（1）首先保证城市排水的顺畅、安全，从全局出发，统一考虑，局部改造以优化整个城市排水系统为目的，并与城市排水总体规划一致，满足相关的国家规范、规程、标准和规定。</w:t>
      </w:r>
    </w:p>
    <w:p w14:paraId="1DA50CE1" w14:textId="77777777" w:rsidR="003267F2" w:rsidRDefault="00000000">
      <w:pPr>
        <w:spacing w:line="360" w:lineRule="auto"/>
        <w:ind w:firstLineChars="200" w:firstLine="529"/>
        <w:rPr>
          <w:rFonts w:ascii="仿宋" w:eastAsia="仿宋" w:hAnsi="仿宋" w:cs="仿宋" w:hint="eastAsia"/>
          <w:w w:val="95"/>
          <w:sz w:val="28"/>
          <w:szCs w:val="28"/>
        </w:rPr>
      </w:pPr>
      <w:r>
        <w:rPr>
          <w:rFonts w:ascii="仿宋" w:eastAsia="仿宋" w:hAnsi="仿宋" w:cs="仿宋" w:hint="eastAsia"/>
          <w:w w:val="95"/>
          <w:sz w:val="28"/>
          <w:szCs w:val="28"/>
        </w:rPr>
        <w:t>（2）合理确定设计参数及规模，结合现状及城市的发展，对排水量进行科学预测与计算，合理确定排水管渠的规模。</w:t>
      </w:r>
    </w:p>
    <w:p w14:paraId="5FEBD034" w14:textId="77777777" w:rsidR="003267F2" w:rsidRDefault="00000000">
      <w:pPr>
        <w:spacing w:line="360" w:lineRule="auto"/>
        <w:ind w:firstLineChars="200" w:firstLine="529"/>
        <w:rPr>
          <w:rFonts w:ascii="仿宋" w:eastAsia="仿宋" w:hAnsi="仿宋" w:cs="仿宋" w:hint="eastAsia"/>
          <w:w w:val="95"/>
          <w:sz w:val="28"/>
          <w:szCs w:val="28"/>
        </w:rPr>
      </w:pPr>
      <w:r>
        <w:rPr>
          <w:rFonts w:ascii="仿宋" w:eastAsia="仿宋" w:hAnsi="仿宋" w:cs="仿宋" w:hint="eastAsia"/>
          <w:w w:val="95"/>
          <w:sz w:val="28"/>
          <w:szCs w:val="28"/>
        </w:rPr>
        <w:lastRenderedPageBreak/>
        <w:t>（3）雨水尽量遵循“分散出口，就近入河”，并尽可能地减少排出口的原则，在设计暴雨频率及河道设计重现期同时发生时能重力排水。</w:t>
      </w:r>
    </w:p>
    <w:p w14:paraId="749F4B21" w14:textId="77777777" w:rsidR="003267F2" w:rsidRDefault="00000000">
      <w:pPr>
        <w:spacing w:line="360" w:lineRule="auto"/>
        <w:ind w:firstLineChars="200" w:firstLine="529"/>
        <w:rPr>
          <w:rFonts w:ascii="仿宋" w:eastAsia="仿宋" w:hAnsi="仿宋" w:cs="仿宋" w:hint="eastAsia"/>
          <w:w w:val="95"/>
          <w:sz w:val="28"/>
          <w:szCs w:val="28"/>
        </w:rPr>
      </w:pPr>
      <w:r>
        <w:rPr>
          <w:rFonts w:ascii="仿宋" w:eastAsia="仿宋" w:hAnsi="仿宋" w:cs="仿宋" w:hint="eastAsia"/>
          <w:w w:val="95"/>
          <w:sz w:val="28"/>
          <w:szCs w:val="28"/>
        </w:rPr>
        <w:t>（4）排水工程设计除应符合城市和区域总体规划外，还应与排水专业规划和其它各相关专业规划相协调一致。另外，排水工程的设计应有一定适应性，应具有较长期时效性，为地区发展留有余地。</w:t>
      </w:r>
    </w:p>
    <w:p w14:paraId="1E1234F0" w14:textId="77777777" w:rsidR="003267F2" w:rsidRDefault="00000000">
      <w:pPr>
        <w:spacing w:line="360" w:lineRule="auto"/>
        <w:ind w:firstLineChars="200" w:firstLine="529"/>
        <w:rPr>
          <w:rFonts w:ascii="仿宋" w:eastAsia="仿宋" w:hAnsi="仿宋" w:cs="仿宋" w:hint="eastAsia"/>
          <w:w w:val="95"/>
          <w:sz w:val="28"/>
          <w:szCs w:val="28"/>
        </w:rPr>
      </w:pPr>
      <w:r>
        <w:rPr>
          <w:rFonts w:ascii="仿宋" w:eastAsia="仿宋" w:hAnsi="仿宋" w:cs="仿宋" w:hint="eastAsia"/>
          <w:w w:val="95"/>
          <w:sz w:val="28"/>
          <w:szCs w:val="28"/>
        </w:rPr>
        <w:t>（5）结合海绵城市建设要求，在确保城市排水防涝安全的前提下，采用渗、滞、蓄、净、用、排等措施，最大限度地实现雨水在城市区域的积存、渗透和净化，促进雨水资源的利用和生态环境保护。</w:t>
      </w:r>
    </w:p>
    <w:p w14:paraId="3B85B015" w14:textId="77777777" w:rsidR="003267F2" w:rsidRDefault="00000000">
      <w:pPr>
        <w:spacing w:line="360" w:lineRule="auto"/>
        <w:ind w:firstLineChars="200" w:firstLine="529"/>
        <w:rPr>
          <w:rFonts w:ascii="仿宋" w:eastAsia="仿宋" w:hAnsi="仿宋" w:cs="仿宋" w:hint="eastAsia"/>
          <w:w w:val="95"/>
          <w:sz w:val="28"/>
          <w:szCs w:val="28"/>
        </w:rPr>
      </w:pPr>
      <w:r>
        <w:rPr>
          <w:rFonts w:ascii="仿宋" w:eastAsia="仿宋" w:hAnsi="仿宋" w:cs="仿宋" w:hint="eastAsia"/>
          <w:w w:val="95"/>
          <w:sz w:val="28"/>
          <w:szCs w:val="28"/>
        </w:rPr>
        <w:t>（6）根据片区地形特点及竖向设计，采取分散就近排放，做到高水高排，低水低排，使雨水管道以最短的线路按重力流直接排入河道。</w:t>
      </w:r>
    </w:p>
    <w:p w14:paraId="12C0E7C1" w14:textId="77777777" w:rsidR="003267F2" w:rsidRDefault="00000000">
      <w:pPr>
        <w:spacing w:line="360" w:lineRule="auto"/>
        <w:ind w:firstLineChars="200" w:firstLine="529"/>
        <w:rPr>
          <w:rFonts w:ascii="仿宋" w:eastAsia="仿宋" w:hAnsi="仿宋" w:cs="仿宋" w:hint="eastAsia"/>
          <w:w w:val="95"/>
          <w:sz w:val="28"/>
          <w:szCs w:val="28"/>
        </w:rPr>
      </w:pPr>
      <w:r>
        <w:rPr>
          <w:rFonts w:ascii="仿宋" w:eastAsia="仿宋" w:hAnsi="仿宋" w:cs="仿宋" w:hint="eastAsia"/>
          <w:w w:val="95"/>
          <w:sz w:val="28"/>
          <w:szCs w:val="28"/>
        </w:rPr>
        <w:t>（7）雨水口深度为1.0m。雨水管道每隔90～120m左右预留街坊接入管，预留接入管管径一般不小于DN600。</w:t>
      </w:r>
    </w:p>
    <w:p w14:paraId="0D878D97" w14:textId="77777777" w:rsidR="003267F2" w:rsidRDefault="00000000">
      <w:pPr>
        <w:spacing w:line="360" w:lineRule="auto"/>
        <w:ind w:firstLineChars="200" w:firstLine="529"/>
        <w:rPr>
          <w:rFonts w:ascii="仿宋" w:eastAsia="仿宋" w:hAnsi="仿宋" w:cs="仿宋" w:hint="eastAsia"/>
          <w:w w:val="95"/>
          <w:sz w:val="28"/>
          <w:szCs w:val="28"/>
        </w:rPr>
      </w:pPr>
      <w:r>
        <w:rPr>
          <w:rFonts w:ascii="仿宋" w:eastAsia="仿宋" w:hAnsi="仿宋" w:cs="仿宋" w:hint="eastAsia"/>
          <w:w w:val="95"/>
          <w:sz w:val="28"/>
          <w:szCs w:val="28"/>
        </w:rPr>
        <w:t>（8）设计要求管道基础及管道附属构筑物下的地基强度应大于等于100Kpa。</w:t>
      </w:r>
    </w:p>
    <w:p w14:paraId="244F8F5B" w14:textId="77777777" w:rsidR="003267F2" w:rsidRDefault="00000000">
      <w:pPr>
        <w:spacing w:line="360" w:lineRule="auto"/>
        <w:ind w:firstLineChars="200" w:firstLine="529"/>
        <w:rPr>
          <w:rFonts w:ascii="仿宋" w:eastAsia="仿宋" w:hAnsi="仿宋" w:cs="仿宋" w:hint="eastAsia"/>
          <w:w w:val="95"/>
          <w:sz w:val="28"/>
          <w:szCs w:val="28"/>
        </w:rPr>
      </w:pPr>
      <w:r>
        <w:rPr>
          <w:rFonts w:ascii="仿宋" w:eastAsia="仿宋" w:hAnsi="仿宋" w:cs="仿宋" w:hint="eastAsia"/>
          <w:w w:val="95"/>
          <w:sz w:val="28"/>
          <w:szCs w:val="28"/>
        </w:rPr>
        <w:t>（9）一般情况下排水管道捡查井最大间距原则上按《室外排水设计标准》（GB50014—2021）中规定控制。</w:t>
      </w:r>
    </w:p>
    <w:p w14:paraId="1B3B6410" w14:textId="77777777" w:rsidR="003267F2" w:rsidRDefault="00000000">
      <w:pPr>
        <w:spacing w:line="360" w:lineRule="auto"/>
        <w:ind w:firstLineChars="200" w:firstLine="529"/>
        <w:rPr>
          <w:rFonts w:ascii="仿宋" w:eastAsia="仿宋" w:hAnsi="仿宋" w:cs="仿宋" w:hint="eastAsia"/>
          <w:w w:val="95"/>
          <w:sz w:val="28"/>
          <w:szCs w:val="28"/>
        </w:rPr>
      </w:pPr>
      <w:r>
        <w:rPr>
          <w:rFonts w:ascii="仿宋" w:eastAsia="仿宋" w:hAnsi="仿宋" w:cs="仿宋" w:hint="eastAsia"/>
          <w:w w:val="95"/>
          <w:sz w:val="28"/>
          <w:szCs w:val="28"/>
        </w:rPr>
        <w:t>4、雨水工程</w:t>
      </w:r>
    </w:p>
    <w:p w14:paraId="507A70A9" w14:textId="77777777" w:rsidR="003267F2" w:rsidRDefault="00000000">
      <w:pPr>
        <w:spacing w:line="360" w:lineRule="auto"/>
        <w:ind w:firstLineChars="200" w:firstLine="529"/>
        <w:rPr>
          <w:rFonts w:ascii="仿宋" w:eastAsia="仿宋" w:hAnsi="仿宋" w:cs="仿宋" w:hint="eastAsia"/>
          <w:w w:val="95"/>
          <w:sz w:val="28"/>
          <w:szCs w:val="28"/>
        </w:rPr>
      </w:pPr>
      <w:r>
        <w:rPr>
          <w:rFonts w:ascii="仿宋" w:eastAsia="仿宋" w:hAnsi="仿宋" w:cs="仿宋" w:hint="eastAsia"/>
          <w:w w:val="95"/>
          <w:sz w:val="28"/>
          <w:szCs w:val="28"/>
        </w:rPr>
        <w:t>（1）雨水管道设计参数如下</w:t>
      </w:r>
    </w:p>
    <w:p w14:paraId="0440DBBD" w14:textId="77777777" w:rsidR="003267F2" w:rsidRDefault="00000000">
      <w:pPr>
        <w:spacing w:line="360" w:lineRule="auto"/>
        <w:ind w:firstLineChars="200" w:firstLine="529"/>
        <w:rPr>
          <w:rFonts w:ascii="仿宋" w:eastAsia="仿宋" w:hAnsi="仿宋" w:cs="仿宋" w:hint="eastAsia"/>
          <w:w w:val="95"/>
          <w:sz w:val="28"/>
          <w:szCs w:val="28"/>
        </w:rPr>
      </w:pPr>
      <w:r>
        <w:rPr>
          <w:rFonts w:ascii="仿宋" w:eastAsia="仿宋" w:hAnsi="仿宋" w:cs="仿宋" w:hint="eastAsia"/>
          <w:w w:val="95"/>
          <w:sz w:val="28"/>
          <w:szCs w:val="28"/>
        </w:rPr>
        <w:t>依据《华容县县城排水（雨水）防涝综合规划（2014-2030年）》本次雨水量计算采用华容县县城暴雨强度公式：</w:t>
      </w:r>
    </w:p>
    <w:p w14:paraId="473A9B0E" w14:textId="77777777" w:rsidR="003267F2" w:rsidRDefault="00000000">
      <w:pPr>
        <w:spacing w:line="360" w:lineRule="auto"/>
        <w:jc w:val="center"/>
        <w:rPr>
          <w:rFonts w:ascii="仿宋" w:eastAsia="仿宋" w:hAnsi="仿宋" w:cs="仿宋" w:hint="eastAsia"/>
          <w:w w:val="95"/>
          <w:sz w:val="28"/>
          <w:szCs w:val="28"/>
        </w:rPr>
      </w:pPr>
      <w:r>
        <w:rPr>
          <w:rFonts w:ascii="仿宋" w:eastAsia="仿宋" w:hAnsi="仿宋" w:cs="仿宋" w:hint="eastAsia"/>
          <w:noProof/>
          <w:sz w:val="28"/>
          <w:szCs w:val="28"/>
          <w:lang w:bidi="ar"/>
        </w:rPr>
        <w:drawing>
          <wp:inline distT="0" distB="0" distL="114300" distR="114300" wp14:anchorId="1965C4AD" wp14:editId="7036D2AC">
            <wp:extent cx="1762125" cy="495300"/>
            <wp:effectExtent l="0" t="0" r="9525" b="0"/>
            <wp:docPr id="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
                    <pic:cNvPicPr>
                      <a:picLocks noChangeAspect="1"/>
                    </pic:cNvPicPr>
                  </pic:nvPicPr>
                  <pic:blipFill>
                    <a:blip r:embed="rId36"/>
                    <a:stretch>
                      <a:fillRect/>
                    </a:stretch>
                  </pic:blipFill>
                  <pic:spPr>
                    <a:xfrm>
                      <a:off x="0" y="0"/>
                      <a:ext cx="1762125" cy="495300"/>
                    </a:xfrm>
                    <a:prstGeom prst="rect">
                      <a:avLst/>
                    </a:prstGeom>
                    <a:noFill/>
                    <a:ln>
                      <a:noFill/>
                    </a:ln>
                  </pic:spPr>
                </pic:pic>
              </a:graphicData>
            </a:graphic>
          </wp:inline>
        </w:drawing>
      </w:r>
    </w:p>
    <w:p w14:paraId="2E5B472C" w14:textId="77777777" w:rsidR="003267F2" w:rsidRDefault="00000000">
      <w:pPr>
        <w:spacing w:line="360" w:lineRule="auto"/>
        <w:ind w:firstLineChars="200" w:firstLine="529"/>
        <w:rPr>
          <w:rFonts w:ascii="仿宋" w:eastAsia="仿宋" w:hAnsi="仿宋" w:cs="仿宋" w:hint="eastAsia"/>
          <w:w w:val="95"/>
          <w:sz w:val="28"/>
          <w:szCs w:val="28"/>
        </w:rPr>
      </w:pPr>
      <w:r>
        <w:rPr>
          <w:rFonts w:ascii="仿宋" w:eastAsia="仿宋" w:hAnsi="仿宋" w:cs="仿宋" w:hint="eastAsia"/>
          <w:w w:val="95"/>
          <w:sz w:val="28"/>
          <w:szCs w:val="28"/>
        </w:rPr>
        <w:t>式中： P--设计重现期（年）依据《室外排水设计标准》（GB50014-2021），该项目位于华容，本工程按“中等城市和小城市、中心城区”选取排水涵设计重现期为P=3</w:t>
      </w:r>
      <w:r>
        <w:rPr>
          <w:rFonts w:ascii="仿宋" w:eastAsia="仿宋" w:hAnsi="仿宋" w:cs="仿宋" w:hint="eastAsia"/>
          <w:w w:val="95"/>
          <w:sz w:val="28"/>
          <w:szCs w:val="28"/>
        </w:rPr>
        <w:t>年。</w:t>
      </w:r>
    </w:p>
    <w:p w14:paraId="7EC629B7" w14:textId="77777777" w:rsidR="003267F2" w:rsidRDefault="00000000">
      <w:pPr>
        <w:spacing w:line="360" w:lineRule="auto"/>
        <w:ind w:firstLineChars="200" w:firstLine="529"/>
        <w:rPr>
          <w:rFonts w:ascii="仿宋" w:eastAsia="仿宋" w:hAnsi="仿宋" w:cs="仿宋" w:hint="eastAsia"/>
          <w:w w:val="95"/>
          <w:sz w:val="28"/>
          <w:szCs w:val="28"/>
        </w:rPr>
      </w:pPr>
      <w:r>
        <w:rPr>
          <w:rFonts w:ascii="仿宋" w:eastAsia="仿宋" w:hAnsi="仿宋" w:cs="仿宋" w:hint="eastAsia"/>
          <w:w w:val="95"/>
          <w:sz w:val="28"/>
          <w:szCs w:val="28"/>
        </w:rPr>
        <w:t xml:space="preserve">      q --暴雨强度（L/s•hm</w:t>
      </w:r>
      <w:r>
        <w:rPr>
          <w:rFonts w:ascii="仿宋" w:eastAsia="仿宋" w:hAnsi="仿宋" w:cs="仿宋" w:hint="eastAsia"/>
          <w:w w:val="95"/>
          <w:sz w:val="28"/>
          <w:szCs w:val="28"/>
          <w:vertAlign w:val="superscript"/>
        </w:rPr>
        <w:t>2</w:t>
      </w:r>
      <w:r>
        <w:rPr>
          <w:rFonts w:ascii="仿宋" w:eastAsia="仿宋" w:hAnsi="仿宋" w:cs="仿宋" w:hint="eastAsia"/>
          <w:w w:val="95"/>
          <w:sz w:val="28"/>
          <w:szCs w:val="28"/>
        </w:rPr>
        <w:t>）</w:t>
      </w:r>
    </w:p>
    <w:p w14:paraId="133B3D4E" w14:textId="77777777" w:rsidR="003267F2" w:rsidRDefault="00000000">
      <w:pPr>
        <w:spacing w:line="360" w:lineRule="auto"/>
        <w:ind w:firstLineChars="200" w:firstLine="529"/>
        <w:rPr>
          <w:rFonts w:ascii="仿宋" w:eastAsia="仿宋" w:hAnsi="仿宋" w:cs="仿宋" w:hint="eastAsia"/>
          <w:w w:val="95"/>
          <w:sz w:val="28"/>
          <w:szCs w:val="28"/>
        </w:rPr>
      </w:pPr>
      <w:r>
        <w:rPr>
          <w:rFonts w:ascii="仿宋" w:eastAsia="仿宋" w:hAnsi="仿宋" w:cs="仿宋" w:hint="eastAsia"/>
          <w:w w:val="95"/>
          <w:sz w:val="28"/>
          <w:szCs w:val="28"/>
        </w:rPr>
        <w:t xml:space="preserve">      t --降雨历时（min）。</w:t>
      </w:r>
    </w:p>
    <w:p w14:paraId="62AB9B7F" w14:textId="77777777" w:rsidR="003267F2" w:rsidRDefault="00000000">
      <w:pPr>
        <w:spacing w:line="360" w:lineRule="auto"/>
        <w:ind w:firstLineChars="200" w:firstLine="529"/>
        <w:rPr>
          <w:rFonts w:ascii="仿宋" w:eastAsia="仿宋" w:hAnsi="仿宋" w:cs="仿宋" w:hint="eastAsia"/>
          <w:w w:val="95"/>
          <w:sz w:val="28"/>
          <w:szCs w:val="28"/>
        </w:rPr>
      </w:pPr>
      <w:r>
        <w:rPr>
          <w:rFonts w:ascii="仿宋" w:eastAsia="仿宋" w:hAnsi="仿宋" w:cs="仿宋" w:hint="eastAsia"/>
          <w:w w:val="95"/>
          <w:sz w:val="28"/>
          <w:szCs w:val="28"/>
        </w:rPr>
        <w:t>径流量系数根据用地性质和建筑密集度的不同而变化，几种不同性质区域的</w:t>
      </w:r>
    </w:p>
    <w:p w14:paraId="6C793FE2" w14:textId="77777777" w:rsidR="003267F2" w:rsidRDefault="00000000">
      <w:pPr>
        <w:spacing w:line="360" w:lineRule="auto"/>
        <w:ind w:firstLineChars="200" w:firstLine="529"/>
        <w:rPr>
          <w:rFonts w:ascii="仿宋" w:eastAsia="仿宋" w:hAnsi="仿宋" w:cs="仿宋" w:hint="eastAsia"/>
          <w:w w:val="95"/>
          <w:sz w:val="28"/>
          <w:szCs w:val="28"/>
        </w:rPr>
      </w:pPr>
      <w:r>
        <w:rPr>
          <w:rFonts w:ascii="仿宋" w:eastAsia="仿宋" w:hAnsi="仿宋" w:cs="仿宋" w:hint="eastAsia"/>
          <w:w w:val="95"/>
          <w:sz w:val="28"/>
          <w:szCs w:val="28"/>
        </w:rPr>
        <w:t>综合径流系数见下表：</w:t>
      </w:r>
    </w:p>
    <w:tbl>
      <w:tblPr>
        <w:tblW w:w="5811" w:type="dxa"/>
        <w:jc w:val="center"/>
        <w:tblBorders>
          <w:top w:val="thinThickSmallGap" w:sz="12" w:space="0" w:color="auto"/>
          <w:left w:val="thinThickSmallGap" w:sz="12" w:space="0" w:color="auto"/>
          <w:bottom w:val="thickThinSmallGap" w:sz="12" w:space="0" w:color="auto"/>
          <w:right w:val="thickThinSmallGap" w:sz="12" w:space="0" w:color="auto"/>
          <w:insideH w:val="single" w:sz="6" w:space="0" w:color="auto"/>
          <w:insideV w:val="single" w:sz="6" w:space="0" w:color="auto"/>
        </w:tblBorders>
        <w:tblLayout w:type="fixed"/>
        <w:tblLook w:val="04A0" w:firstRow="1" w:lastRow="0" w:firstColumn="1" w:lastColumn="0" w:noHBand="0" w:noVBand="1"/>
      </w:tblPr>
      <w:tblGrid>
        <w:gridCol w:w="904"/>
        <w:gridCol w:w="3008"/>
        <w:gridCol w:w="1899"/>
      </w:tblGrid>
      <w:tr w:rsidR="003267F2" w14:paraId="1387CC20" w14:textId="77777777">
        <w:trPr>
          <w:trHeight w:val="567"/>
          <w:jc w:val="center"/>
        </w:trPr>
        <w:tc>
          <w:tcPr>
            <w:tcW w:w="904" w:type="dxa"/>
            <w:tcBorders>
              <w:top w:val="single" w:sz="4" w:space="0" w:color="auto"/>
              <w:left w:val="single" w:sz="4" w:space="0" w:color="auto"/>
              <w:bottom w:val="single" w:sz="4" w:space="0" w:color="auto"/>
              <w:right w:val="single" w:sz="4" w:space="0" w:color="auto"/>
            </w:tcBorders>
            <w:vAlign w:val="center"/>
          </w:tcPr>
          <w:p w14:paraId="0294BEC3" w14:textId="77777777" w:rsidR="003267F2" w:rsidRDefault="00000000">
            <w:pPr>
              <w:spacing w:line="360" w:lineRule="auto"/>
              <w:rPr>
                <w:rFonts w:ascii="仿宋" w:eastAsia="仿宋" w:hAnsi="仿宋" w:cs="仿宋" w:hint="eastAsia"/>
                <w:sz w:val="28"/>
                <w:szCs w:val="28"/>
              </w:rPr>
            </w:pPr>
            <w:r>
              <w:rPr>
                <w:rFonts w:ascii="仿宋" w:eastAsia="仿宋" w:hAnsi="仿宋" w:cs="仿宋" w:hint="eastAsia"/>
                <w:sz w:val="28"/>
                <w:szCs w:val="28"/>
              </w:rPr>
              <w:t>序号</w:t>
            </w:r>
          </w:p>
        </w:tc>
        <w:tc>
          <w:tcPr>
            <w:tcW w:w="3008" w:type="dxa"/>
            <w:tcBorders>
              <w:top w:val="single" w:sz="4" w:space="0" w:color="auto"/>
              <w:left w:val="single" w:sz="4" w:space="0" w:color="auto"/>
              <w:bottom w:val="single" w:sz="4" w:space="0" w:color="auto"/>
              <w:right w:val="single" w:sz="4" w:space="0" w:color="auto"/>
            </w:tcBorders>
            <w:vAlign w:val="center"/>
          </w:tcPr>
          <w:p w14:paraId="1F66E37B" w14:textId="77777777" w:rsidR="003267F2" w:rsidRDefault="00000000">
            <w:pPr>
              <w:spacing w:line="360" w:lineRule="auto"/>
              <w:rPr>
                <w:rFonts w:ascii="仿宋" w:eastAsia="仿宋" w:hAnsi="仿宋" w:cs="仿宋" w:hint="eastAsia"/>
                <w:sz w:val="28"/>
                <w:szCs w:val="28"/>
              </w:rPr>
            </w:pPr>
            <w:r>
              <w:rPr>
                <w:rFonts w:ascii="仿宋" w:eastAsia="仿宋" w:hAnsi="仿宋" w:cs="仿宋" w:hint="eastAsia"/>
                <w:sz w:val="28"/>
                <w:szCs w:val="28"/>
              </w:rPr>
              <w:t>区域性质</w:t>
            </w:r>
          </w:p>
        </w:tc>
        <w:tc>
          <w:tcPr>
            <w:tcW w:w="1899" w:type="dxa"/>
            <w:tcBorders>
              <w:top w:val="single" w:sz="4" w:space="0" w:color="auto"/>
              <w:left w:val="single" w:sz="4" w:space="0" w:color="auto"/>
              <w:bottom w:val="single" w:sz="4" w:space="0" w:color="auto"/>
              <w:right w:val="single" w:sz="4" w:space="0" w:color="auto"/>
            </w:tcBorders>
            <w:vAlign w:val="center"/>
          </w:tcPr>
          <w:p w14:paraId="4931B8B5" w14:textId="77777777" w:rsidR="003267F2" w:rsidRDefault="00000000">
            <w:pPr>
              <w:spacing w:line="360" w:lineRule="auto"/>
              <w:rPr>
                <w:rFonts w:ascii="仿宋" w:eastAsia="仿宋" w:hAnsi="仿宋" w:cs="仿宋" w:hint="eastAsia"/>
                <w:sz w:val="28"/>
                <w:szCs w:val="28"/>
              </w:rPr>
            </w:pPr>
            <w:r>
              <w:rPr>
                <w:rFonts w:ascii="仿宋" w:eastAsia="仿宋" w:hAnsi="仿宋" w:cs="仿宋" w:hint="eastAsia"/>
                <w:sz w:val="28"/>
                <w:szCs w:val="28"/>
              </w:rPr>
              <w:t>综合径流系数</w:t>
            </w:r>
          </w:p>
        </w:tc>
      </w:tr>
      <w:tr w:rsidR="003267F2" w14:paraId="12AD29DC" w14:textId="77777777">
        <w:trPr>
          <w:trHeight w:val="567"/>
          <w:jc w:val="center"/>
        </w:trPr>
        <w:tc>
          <w:tcPr>
            <w:tcW w:w="904" w:type="dxa"/>
            <w:tcBorders>
              <w:top w:val="single" w:sz="4" w:space="0" w:color="auto"/>
              <w:left w:val="single" w:sz="4" w:space="0" w:color="auto"/>
              <w:bottom w:val="single" w:sz="4" w:space="0" w:color="auto"/>
              <w:right w:val="single" w:sz="4" w:space="0" w:color="auto"/>
            </w:tcBorders>
            <w:vAlign w:val="center"/>
          </w:tcPr>
          <w:p w14:paraId="5BAEAF54" w14:textId="77777777" w:rsidR="003267F2" w:rsidRDefault="00000000">
            <w:pPr>
              <w:spacing w:line="360" w:lineRule="auto"/>
              <w:rPr>
                <w:rFonts w:ascii="仿宋" w:eastAsia="仿宋" w:hAnsi="仿宋" w:cs="仿宋" w:hint="eastAsia"/>
                <w:sz w:val="28"/>
                <w:szCs w:val="28"/>
              </w:rPr>
            </w:pPr>
            <w:r>
              <w:rPr>
                <w:rFonts w:ascii="仿宋" w:eastAsia="仿宋" w:hAnsi="仿宋" w:cs="仿宋" w:hint="eastAsia"/>
                <w:sz w:val="28"/>
                <w:szCs w:val="28"/>
              </w:rPr>
              <w:t>1</w:t>
            </w:r>
          </w:p>
        </w:tc>
        <w:tc>
          <w:tcPr>
            <w:tcW w:w="3008" w:type="dxa"/>
            <w:tcBorders>
              <w:top w:val="single" w:sz="4" w:space="0" w:color="auto"/>
              <w:left w:val="single" w:sz="4" w:space="0" w:color="auto"/>
              <w:bottom w:val="single" w:sz="4" w:space="0" w:color="auto"/>
              <w:right w:val="single" w:sz="4" w:space="0" w:color="auto"/>
            </w:tcBorders>
            <w:vAlign w:val="center"/>
          </w:tcPr>
          <w:p w14:paraId="57892333" w14:textId="77777777" w:rsidR="003267F2" w:rsidRDefault="00000000">
            <w:pPr>
              <w:spacing w:line="360" w:lineRule="auto"/>
              <w:rPr>
                <w:rFonts w:ascii="仿宋" w:eastAsia="仿宋" w:hAnsi="仿宋" w:cs="仿宋" w:hint="eastAsia"/>
                <w:sz w:val="28"/>
                <w:szCs w:val="28"/>
              </w:rPr>
            </w:pPr>
            <w:r>
              <w:rPr>
                <w:rFonts w:ascii="仿宋" w:eastAsia="仿宋" w:hAnsi="仿宋" w:cs="仿宋" w:hint="eastAsia"/>
                <w:sz w:val="28"/>
                <w:szCs w:val="28"/>
              </w:rPr>
              <w:t>城镇建筑密集区</w:t>
            </w:r>
          </w:p>
        </w:tc>
        <w:tc>
          <w:tcPr>
            <w:tcW w:w="1899" w:type="dxa"/>
            <w:tcBorders>
              <w:top w:val="single" w:sz="4" w:space="0" w:color="auto"/>
              <w:left w:val="single" w:sz="4" w:space="0" w:color="auto"/>
              <w:bottom w:val="single" w:sz="4" w:space="0" w:color="auto"/>
              <w:right w:val="single" w:sz="4" w:space="0" w:color="auto"/>
            </w:tcBorders>
            <w:vAlign w:val="center"/>
          </w:tcPr>
          <w:p w14:paraId="431834C4" w14:textId="77777777" w:rsidR="003267F2" w:rsidRDefault="00000000">
            <w:pPr>
              <w:spacing w:line="360" w:lineRule="auto"/>
              <w:rPr>
                <w:rFonts w:ascii="仿宋" w:eastAsia="仿宋" w:hAnsi="仿宋" w:cs="仿宋" w:hint="eastAsia"/>
                <w:sz w:val="28"/>
                <w:szCs w:val="28"/>
              </w:rPr>
            </w:pPr>
            <w:r>
              <w:rPr>
                <w:rFonts w:ascii="仿宋" w:eastAsia="仿宋" w:hAnsi="仿宋" w:cs="仿宋" w:hint="eastAsia"/>
                <w:sz w:val="28"/>
                <w:szCs w:val="28"/>
              </w:rPr>
              <w:t>0.60～0.70</w:t>
            </w:r>
          </w:p>
        </w:tc>
      </w:tr>
      <w:tr w:rsidR="003267F2" w14:paraId="22A84DC7" w14:textId="77777777">
        <w:trPr>
          <w:trHeight w:val="567"/>
          <w:jc w:val="center"/>
        </w:trPr>
        <w:tc>
          <w:tcPr>
            <w:tcW w:w="904" w:type="dxa"/>
            <w:tcBorders>
              <w:top w:val="single" w:sz="4" w:space="0" w:color="auto"/>
              <w:left w:val="single" w:sz="4" w:space="0" w:color="auto"/>
              <w:bottom w:val="single" w:sz="4" w:space="0" w:color="auto"/>
              <w:right w:val="single" w:sz="4" w:space="0" w:color="auto"/>
            </w:tcBorders>
            <w:vAlign w:val="center"/>
          </w:tcPr>
          <w:p w14:paraId="182B8A8E" w14:textId="77777777" w:rsidR="003267F2" w:rsidRDefault="00000000">
            <w:pPr>
              <w:spacing w:line="360" w:lineRule="auto"/>
              <w:rPr>
                <w:rFonts w:ascii="仿宋" w:eastAsia="仿宋" w:hAnsi="仿宋" w:cs="仿宋" w:hint="eastAsia"/>
                <w:sz w:val="28"/>
                <w:szCs w:val="28"/>
              </w:rPr>
            </w:pPr>
            <w:r>
              <w:rPr>
                <w:rFonts w:ascii="仿宋" w:eastAsia="仿宋" w:hAnsi="仿宋" w:cs="仿宋" w:hint="eastAsia"/>
                <w:sz w:val="28"/>
                <w:szCs w:val="28"/>
              </w:rPr>
              <w:t>2</w:t>
            </w:r>
          </w:p>
        </w:tc>
        <w:tc>
          <w:tcPr>
            <w:tcW w:w="3008" w:type="dxa"/>
            <w:tcBorders>
              <w:top w:val="single" w:sz="4" w:space="0" w:color="auto"/>
              <w:left w:val="single" w:sz="4" w:space="0" w:color="auto"/>
              <w:bottom w:val="single" w:sz="4" w:space="0" w:color="auto"/>
              <w:right w:val="single" w:sz="4" w:space="0" w:color="auto"/>
            </w:tcBorders>
            <w:vAlign w:val="center"/>
          </w:tcPr>
          <w:p w14:paraId="596F34D0" w14:textId="77777777" w:rsidR="003267F2" w:rsidRDefault="00000000">
            <w:pPr>
              <w:spacing w:line="360" w:lineRule="auto"/>
              <w:rPr>
                <w:rFonts w:ascii="仿宋" w:eastAsia="仿宋" w:hAnsi="仿宋" w:cs="仿宋" w:hint="eastAsia"/>
                <w:sz w:val="28"/>
                <w:szCs w:val="28"/>
              </w:rPr>
            </w:pPr>
            <w:r>
              <w:rPr>
                <w:rFonts w:ascii="仿宋" w:eastAsia="仿宋" w:hAnsi="仿宋" w:cs="仿宋" w:hint="eastAsia"/>
                <w:sz w:val="28"/>
                <w:szCs w:val="28"/>
              </w:rPr>
              <w:t>城镇建筑较密集区</w:t>
            </w:r>
          </w:p>
        </w:tc>
        <w:tc>
          <w:tcPr>
            <w:tcW w:w="1899" w:type="dxa"/>
            <w:tcBorders>
              <w:top w:val="single" w:sz="4" w:space="0" w:color="auto"/>
              <w:left w:val="single" w:sz="4" w:space="0" w:color="auto"/>
              <w:bottom w:val="single" w:sz="4" w:space="0" w:color="auto"/>
              <w:right w:val="single" w:sz="4" w:space="0" w:color="auto"/>
            </w:tcBorders>
            <w:vAlign w:val="center"/>
          </w:tcPr>
          <w:p w14:paraId="1A49F77E" w14:textId="77777777" w:rsidR="003267F2" w:rsidRDefault="00000000">
            <w:pPr>
              <w:spacing w:line="360" w:lineRule="auto"/>
              <w:rPr>
                <w:rFonts w:ascii="仿宋" w:eastAsia="仿宋" w:hAnsi="仿宋" w:cs="仿宋" w:hint="eastAsia"/>
                <w:sz w:val="28"/>
                <w:szCs w:val="28"/>
              </w:rPr>
            </w:pPr>
            <w:r>
              <w:rPr>
                <w:rFonts w:ascii="仿宋" w:eastAsia="仿宋" w:hAnsi="仿宋" w:cs="仿宋" w:hint="eastAsia"/>
                <w:sz w:val="28"/>
                <w:szCs w:val="28"/>
              </w:rPr>
              <w:t>0.45～0.60</w:t>
            </w:r>
          </w:p>
        </w:tc>
      </w:tr>
      <w:tr w:rsidR="003267F2" w14:paraId="714BCFC5" w14:textId="77777777">
        <w:trPr>
          <w:trHeight w:val="567"/>
          <w:jc w:val="center"/>
        </w:trPr>
        <w:tc>
          <w:tcPr>
            <w:tcW w:w="904" w:type="dxa"/>
            <w:tcBorders>
              <w:top w:val="single" w:sz="4" w:space="0" w:color="auto"/>
              <w:left w:val="single" w:sz="4" w:space="0" w:color="auto"/>
              <w:bottom w:val="single" w:sz="4" w:space="0" w:color="auto"/>
              <w:right w:val="single" w:sz="4" w:space="0" w:color="auto"/>
            </w:tcBorders>
            <w:vAlign w:val="center"/>
          </w:tcPr>
          <w:p w14:paraId="2DBC9D31" w14:textId="77777777" w:rsidR="003267F2" w:rsidRDefault="00000000">
            <w:pPr>
              <w:spacing w:line="360" w:lineRule="auto"/>
              <w:rPr>
                <w:rFonts w:ascii="仿宋" w:eastAsia="仿宋" w:hAnsi="仿宋" w:cs="仿宋" w:hint="eastAsia"/>
                <w:sz w:val="28"/>
                <w:szCs w:val="28"/>
              </w:rPr>
            </w:pPr>
            <w:r>
              <w:rPr>
                <w:rFonts w:ascii="仿宋" w:eastAsia="仿宋" w:hAnsi="仿宋" w:cs="仿宋" w:hint="eastAsia"/>
                <w:sz w:val="28"/>
                <w:szCs w:val="28"/>
              </w:rPr>
              <w:t>3</w:t>
            </w:r>
          </w:p>
        </w:tc>
        <w:tc>
          <w:tcPr>
            <w:tcW w:w="3008" w:type="dxa"/>
            <w:tcBorders>
              <w:top w:val="single" w:sz="4" w:space="0" w:color="auto"/>
              <w:left w:val="single" w:sz="4" w:space="0" w:color="auto"/>
              <w:bottom w:val="single" w:sz="4" w:space="0" w:color="auto"/>
              <w:right w:val="single" w:sz="4" w:space="0" w:color="auto"/>
            </w:tcBorders>
            <w:vAlign w:val="center"/>
          </w:tcPr>
          <w:p w14:paraId="37E728BC" w14:textId="77777777" w:rsidR="003267F2" w:rsidRDefault="00000000">
            <w:pPr>
              <w:spacing w:line="360" w:lineRule="auto"/>
              <w:rPr>
                <w:rFonts w:ascii="仿宋" w:eastAsia="仿宋" w:hAnsi="仿宋" w:cs="仿宋" w:hint="eastAsia"/>
                <w:sz w:val="28"/>
                <w:szCs w:val="28"/>
              </w:rPr>
            </w:pPr>
            <w:r>
              <w:rPr>
                <w:rFonts w:ascii="仿宋" w:eastAsia="仿宋" w:hAnsi="仿宋" w:cs="仿宋" w:hint="eastAsia"/>
                <w:sz w:val="28"/>
                <w:szCs w:val="28"/>
              </w:rPr>
              <w:t>城镇建筑稀疏区</w:t>
            </w:r>
          </w:p>
        </w:tc>
        <w:tc>
          <w:tcPr>
            <w:tcW w:w="1899" w:type="dxa"/>
            <w:tcBorders>
              <w:top w:val="single" w:sz="4" w:space="0" w:color="auto"/>
              <w:left w:val="single" w:sz="4" w:space="0" w:color="auto"/>
              <w:bottom w:val="single" w:sz="4" w:space="0" w:color="auto"/>
              <w:right w:val="single" w:sz="4" w:space="0" w:color="auto"/>
            </w:tcBorders>
            <w:vAlign w:val="center"/>
          </w:tcPr>
          <w:p w14:paraId="3A127629" w14:textId="77777777" w:rsidR="003267F2" w:rsidRDefault="00000000">
            <w:pPr>
              <w:spacing w:line="360" w:lineRule="auto"/>
              <w:rPr>
                <w:rFonts w:ascii="仿宋" w:eastAsia="仿宋" w:hAnsi="仿宋" w:cs="仿宋" w:hint="eastAsia"/>
                <w:sz w:val="28"/>
                <w:szCs w:val="28"/>
              </w:rPr>
            </w:pPr>
            <w:r>
              <w:rPr>
                <w:rFonts w:ascii="仿宋" w:eastAsia="仿宋" w:hAnsi="仿宋" w:cs="仿宋" w:hint="eastAsia"/>
                <w:sz w:val="28"/>
                <w:szCs w:val="28"/>
              </w:rPr>
              <w:t>0.20～0.45</w:t>
            </w:r>
          </w:p>
        </w:tc>
      </w:tr>
    </w:tbl>
    <w:p w14:paraId="046EA059" w14:textId="77777777" w:rsidR="003267F2" w:rsidRDefault="00000000">
      <w:pPr>
        <w:spacing w:line="360" w:lineRule="auto"/>
        <w:ind w:firstLineChars="200" w:firstLine="529"/>
        <w:rPr>
          <w:rFonts w:ascii="仿宋" w:eastAsia="仿宋" w:hAnsi="仿宋" w:cs="仿宋" w:hint="eastAsia"/>
          <w:w w:val="95"/>
          <w:sz w:val="28"/>
          <w:szCs w:val="28"/>
        </w:rPr>
      </w:pPr>
      <w:r>
        <w:rPr>
          <w:rFonts w:ascii="仿宋" w:eastAsia="仿宋" w:hAnsi="仿宋" w:cs="仿宋" w:hint="eastAsia"/>
          <w:w w:val="95"/>
          <w:sz w:val="28"/>
          <w:szCs w:val="28"/>
        </w:rPr>
        <w:t>本次设计综合径流系数取0.60进行流量计算。</w:t>
      </w:r>
    </w:p>
    <w:p w14:paraId="230A197A" w14:textId="77777777" w:rsidR="003267F2" w:rsidRDefault="00000000">
      <w:pPr>
        <w:spacing w:line="360" w:lineRule="auto"/>
        <w:ind w:firstLineChars="200" w:firstLine="529"/>
        <w:rPr>
          <w:rFonts w:ascii="仿宋" w:eastAsia="仿宋" w:hAnsi="仿宋" w:cs="仿宋" w:hint="eastAsia"/>
          <w:w w:val="95"/>
          <w:sz w:val="28"/>
          <w:szCs w:val="28"/>
        </w:rPr>
      </w:pPr>
      <w:r>
        <w:rPr>
          <w:rFonts w:ascii="仿宋" w:eastAsia="仿宋" w:hAnsi="仿宋" w:cs="仿宋" w:hint="eastAsia"/>
          <w:w w:val="95"/>
          <w:sz w:val="28"/>
          <w:szCs w:val="28"/>
        </w:rPr>
        <w:t>（3）雨水设计</w:t>
      </w:r>
    </w:p>
    <w:p w14:paraId="55801810" w14:textId="77777777" w:rsidR="003267F2" w:rsidRDefault="00000000">
      <w:pPr>
        <w:spacing w:line="360" w:lineRule="auto"/>
        <w:ind w:firstLineChars="200" w:firstLine="529"/>
        <w:rPr>
          <w:rFonts w:ascii="仿宋" w:eastAsia="仿宋" w:hAnsi="仿宋" w:cs="仿宋" w:hint="eastAsia"/>
          <w:w w:val="95"/>
          <w:sz w:val="28"/>
          <w:szCs w:val="28"/>
        </w:rPr>
      </w:pPr>
      <w:r>
        <w:rPr>
          <w:rFonts w:ascii="仿宋" w:eastAsia="仿宋" w:hAnsi="仿宋" w:cs="仿宋" w:hint="eastAsia"/>
          <w:w w:val="95"/>
          <w:sz w:val="28"/>
          <w:szCs w:val="28"/>
        </w:rPr>
        <w:t>结合道路改造，本次设计考虑现状及新建道路的雨水收集及道路两侧地块雨水的收集和排放。由于道路两侧现状雨水管暂未设置预留管，为了方便后期地块开发，区块雨水的接入，设计考虑每隔一定距离预留雨水D600支管，具体位置施工时可根据现场实际情况进行调整，预留检查井设置在道路红线外2.0m处，在区块管道尚未接入之前砖砌暂封。</w:t>
      </w:r>
    </w:p>
    <w:p w14:paraId="2E28073D" w14:textId="77777777" w:rsidR="003267F2" w:rsidRDefault="00000000">
      <w:pPr>
        <w:spacing w:line="360" w:lineRule="auto"/>
        <w:ind w:firstLineChars="200" w:firstLine="529"/>
        <w:rPr>
          <w:rFonts w:ascii="仿宋" w:eastAsia="仿宋" w:hAnsi="仿宋" w:cs="仿宋" w:hint="eastAsia"/>
          <w:w w:val="95"/>
          <w:sz w:val="28"/>
          <w:szCs w:val="28"/>
        </w:rPr>
      </w:pPr>
      <w:r>
        <w:rPr>
          <w:rFonts w:ascii="仿宋" w:eastAsia="仿宋" w:hAnsi="仿宋" w:cs="仿宋" w:hint="eastAsia"/>
          <w:w w:val="95"/>
          <w:sz w:val="28"/>
          <w:szCs w:val="28"/>
        </w:rPr>
        <w:t>城陵矶港广场雨水经收集排放至广场西侧洞庭湖内。</w:t>
      </w:r>
    </w:p>
    <w:p w14:paraId="50AA7870" w14:textId="77777777" w:rsidR="003267F2" w:rsidRDefault="00000000">
      <w:pPr>
        <w:spacing w:line="360" w:lineRule="auto"/>
        <w:ind w:firstLineChars="200" w:firstLine="529"/>
        <w:rPr>
          <w:rFonts w:ascii="仿宋" w:eastAsia="仿宋" w:hAnsi="仿宋" w:cs="仿宋" w:hint="eastAsia"/>
          <w:w w:val="95"/>
          <w:sz w:val="28"/>
          <w:szCs w:val="28"/>
        </w:rPr>
      </w:pPr>
      <w:r>
        <w:rPr>
          <w:rFonts w:ascii="仿宋" w:eastAsia="仿宋" w:hAnsi="仿宋" w:cs="仿宋"/>
          <w:w w:val="95"/>
          <w:sz w:val="28"/>
          <w:szCs w:val="28"/>
        </w:rPr>
        <w:t>居民区</w:t>
      </w:r>
      <w:r>
        <w:rPr>
          <w:rFonts w:ascii="仿宋" w:eastAsia="仿宋" w:hAnsi="仿宋" w:cs="仿宋" w:hint="eastAsia"/>
          <w:w w:val="95"/>
          <w:sz w:val="28"/>
          <w:szCs w:val="28"/>
        </w:rPr>
        <w:t>雨水经收集排放至江陵路已建雨水管内。</w:t>
      </w:r>
    </w:p>
    <w:p w14:paraId="36DB5341" w14:textId="77777777" w:rsidR="003267F2" w:rsidRDefault="00000000">
      <w:pPr>
        <w:spacing w:line="360" w:lineRule="auto"/>
        <w:ind w:firstLineChars="200" w:firstLine="529"/>
        <w:rPr>
          <w:rFonts w:ascii="仿宋" w:eastAsia="仿宋" w:hAnsi="仿宋" w:cs="仿宋" w:hint="eastAsia"/>
          <w:w w:val="95"/>
          <w:sz w:val="28"/>
          <w:szCs w:val="28"/>
        </w:rPr>
      </w:pPr>
      <w:r>
        <w:rPr>
          <w:rFonts w:ascii="仿宋" w:eastAsia="仿宋" w:hAnsi="仿宋" w:cs="仿宋" w:hint="eastAsia"/>
          <w:w w:val="95"/>
          <w:sz w:val="28"/>
          <w:szCs w:val="28"/>
        </w:rPr>
        <w:t>设计雨水主管布置在车行道下，雨水管管径为DN500~DN600，管材为Ⅱ级钢筋混凝土管，管道基础采用砂石基础，接口采用承插式橡胶圈接口。管道每隔40m 左右设置一座检查井，检查井采用混凝土排水检查井(详见国标图集20S515)。道路雨水口采用偏沟式双箅雨水口，雨水口与检查井的连接管采用DN300 高密度聚乙烯（HDPE）</w:t>
      </w:r>
      <w:r>
        <w:rPr>
          <w:rFonts w:ascii="仿宋" w:eastAsia="仿宋" w:hAnsi="仿宋" w:cs="仿宋" w:hint="eastAsia"/>
          <w:w w:val="95"/>
          <w:sz w:val="28"/>
          <w:szCs w:val="28"/>
        </w:rPr>
        <w:lastRenderedPageBreak/>
        <w:t>缠绕结构壁B 型管，坡度</w:t>
      </w:r>
      <w:proofErr w:type="spellStart"/>
      <w:r>
        <w:rPr>
          <w:rFonts w:ascii="仿宋" w:eastAsia="仿宋" w:hAnsi="仿宋" w:cs="仿宋" w:hint="eastAsia"/>
          <w:w w:val="95"/>
          <w:sz w:val="28"/>
          <w:szCs w:val="28"/>
        </w:rPr>
        <w:t>i</w:t>
      </w:r>
      <w:proofErr w:type="spellEnd"/>
      <w:r>
        <w:rPr>
          <w:rFonts w:ascii="仿宋" w:eastAsia="仿宋" w:hAnsi="仿宋" w:cs="仿宋" w:hint="eastAsia"/>
          <w:w w:val="95"/>
          <w:sz w:val="28"/>
          <w:szCs w:val="28"/>
        </w:rPr>
        <w:t>=1%，环刚度要求S≥8kN/m2，接口采用承插式电熔接口，其质量必须符合《埋地用聚乙烯（PE）结构壁管道系统第2部分：聚乙烯缠绕结构壁管材》（GB/T19472.2-2017）的要求。雨水口施工具体做法参见国标图集16S518。</w:t>
      </w:r>
    </w:p>
    <w:p w14:paraId="1715B40A" w14:textId="77777777" w:rsidR="003267F2" w:rsidRDefault="00000000">
      <w:pPr>
        <w:spacing w:line="360" w:lineRule="auto"/>
        <w:ind w:firstLineChars="200" w:firstLine="529"/>
        <w:rPr>
          <w:rFonts w:ascii="仿宋" w:eastAsia="仿宋" w:hAnsi="仿宋" w:cs="仿宋" w:hint="eastAsia"/>
          <w:w w:val="95"/>
          <w:sz w:val="28"/>
          <w:szCs w:val="28"/>
        </w:rPr>
      </w:pPr>
      <w:r>
        <w:rPr>
          <w:rFonts w:ascii="仿宋" w:eastAsia="仿宋" w:hAnsi="仿宋" w:cs="仿宋" w:hint="eastAsia"/>
          <w:w w:val="95"/>
          <w:sz w:val="28"/>
          <w:szCs w:val="28"/>
        </w:rPr>
        <w:t>5、污水工程</w:t>
      </w:r>
    </w:p>
    <w:p w14:paraId="36A8ABCA" w14:textId="77777777" w:rsidR="003267F2" w:rsidRDefault="00000000">
      <w:pPr>
        <w:pStyle w:val="af3"/>
        <w:widowControl/>
        <w:spacing w:line="360" w:lineRule="auto"/>
        <w:ind w:firstLineChars="171" w:firstLine="453"/>
        <w:rPr>
          <w:rFonts w:ascii="仿宋" w:eastAsia="仿宋" w:hAnsi="仿宋" w:cs="仿宋" w:hint="eastAsia"/>
          <w:w w:val="95"/>
          <w:kern w:val="2"/>
          <w:sz w:val="28"/>
          <w:szCs w:val="28"/>
        </w:rPr>
      </w:pPr>
      <w:r>
        <w:rPr>
          <w:rFonts w:ascii="仿宋" w:eastAsia="仿宋" w:hAnsi="仿宋" w:cs="仿宋" w:hint="eastAsia"/>
          <w:w w:val="95"/>
          <w:kern w:val="2"/>
          <w:sz w:val="28"/>
          <w:szCs w:val="28"/>
        </w:rPr>
        <w:t>（1）污水管道设计参数</w:t>
      </w:r>
    </w:p>
    <w:p w14:paraId="7FD33B25" w14:textId="77777777" w:rsidR="003267F2" w:rsidRDefault="00000000">
      <w:pPr>
        <w:pStyle w:val="af3"/>
        <w:widowControl/>
        <w:spacing w:line="360" w:lineRule="auto"/>
        <w:ind w:firstLineChars="171" w:firstLine="453"/>
        <w:rPr>
          <w:rFonts w:ascii="仿宋" w:eastAsia="仿宋" w:hAnsi="仿宋" w:cs="仿宋" w:hint="eastAsia"/>
          <w:w w:val="95"/>
          <w:kern w:val="2"/>
          <w:sz w:val="28"/>
          <w:szCs w:val="28"/>
        </w:rPr>
      </w:pPr>
      <w:r>
        <w:rPr>
          <w:rFonts w:ascii="仿宋" w:eastAsia="仿宋" w:hAnsi="仿宋" w:cs="仿宋" w:hint="eastAsia"/>
          <w:w w:val="95"/>
          <w:kern w:val="2"/>
          <w:sz w:val="28"/>
          <w:szCs w:val="28"/>
        </w:rPr>
        <w:t xml:space="preserve">①水力计算公式: </w:t>
      </w:r>
    </w:p>
    <w:p w14:paraId="659107AE" w14:textId="77777777" w:rsidR="003267F2" w:rsidRDefault="00000000">
      <w:pPr>
        <w:pStyle w:val="af3"/>
        <w:widowControl/>
        <w:spacing w:line="360" w:lineRule="auto"/>
        <w:ind w:firstLineChars="171" w:firstLine="453"/>
        <w:rPr>
          <w:rFonts w:ascii="仿宋" w:eastAsia="仿宋" w:hAnsi="仿宋" w:cs="仿宋" w:hint="eastAsia"/>
          <w:w w:val="95"/>
          <w:kern w:val="2"/>
          <w:sz w:val="28"/>
          <w:szCs w:val="28"/>
        </w:rPr>
      </w:pPr>
      <w:r>
        <w:rPr>
          <w:rFonts w:ascii="仿宋" w:eastAsia="仿宋" w:hAnsi="仿宋" w:cs="仿宋" w:hint="eastAsia"/>
          <w:w w:val="95"/>
          <w:kern w:val="2"/>
          <w:sz w:val="28"/>
          <w:szCs w:val="28"/>
        </w:rPr>
        <w:t>Q=Av(m3/s)</w:t>
      </w:r>
    </w:p>
    <w:p w14:paraId="07E08730" w14:textId="77777777" w:rsidR="003267F2" w:rsidRDefault="00000000">
      <w:pPr>
        <w:pStyle w:val="af3"/>
        <w:widowControl/>
        <w:spacing w:line="360" w:lineRule="auto"/>
        <w:ind w:firstLineChars="171" w:firstLine="453"/>
        <w:rPr>
          <w:rFonts w:ascii="仿宋" w:eastAsia="仿宋" w:hAnsi="仿宋" w:cs="仿宋" w:hint="eastAsia"/>
          <w:w w:val="95"/>
          <w:kern w:val="2"/>
          <w:sz w:val="28"/>
          <w:szCs w:val="28"/>
        </w:rPr>
      </w:pPr>
      <w:r>
        <w:rPr>
          <w:rFonts w:ascii="仿宋" w:eastAsia="仿宋" w:hAnsi="仿宋" w:cs="仿宋" w:hint="eastAsia"/>
          <w:w w:val="95"/>
          <w:kern w:val="2"/>
          <w:sz w:val="28"/>
          <w:szCs w:val="28"/>
        </w:rPr>
        <w:object w:dxaOrig="1114" w:dyaOrig="640" w14:anchorId="023D08AC">
          <v:shape id="_x0000_i1025" type="#_x0000_t75" style="width:56.1pt;height:31.8pt" o:ole="">
            <v:imagedata r:id="rId37" o:title=""/>
          </v:shape>
          <o:OLEObject Type="Embed" ProgID="Equation.3" ShapeID="_x0000_i1025" DrawAspect="Content" ObjectID="_1836907912" r:id="rId38"/>
        </w:object>
      </w:r>
    </w:p>
    <w:p w14:paraId="4BAF0245" w14:textId="77777777" w:rsidR="003267F2" w:rsidRDefault="00000000">
      <w:pPr>
        <w:pStyle w:val="af3"/>
        <w:widowControl/>
        <w:spacing w:line="360" w:lineRule="auto"/>
        <w:ind w:firstLineChars="171" w:firstLine="453"/>
        <w:rPr>
          <w:rFonts w:ascii="仿宋" w:eastAsia="仿宋" w:hAnsi="仿宋" w:cs="仿宋" w:hint="eastAsia"/>
          <w:w w:val="95"/>
          <w:kern w:val="2"/>
          <w:sz w:val="28"/>
          <w:szCs w:val="28"/>
        </w:rPr>
      </w:pPr>
      <w:r>
        <w:rPr>
          <w:rFonts w:ascii="仿宋" w:eastAsia="仿宋" w:hAnsi="仿宋" w:cs="仿宋" w:hint="eastAsia"/>
          <w:w w:val="95"/>
          <w:kern w:val="2"/>
          <w:sz w:val="28"/>
          <w:szCs w:val="28"/>
        </w:rPr>
        <w:t>R=A/P</w:t>
      </w:r>
    </w:p>
    <w:p w14:paraId="13F6F5FF" w14:textId="77777777" w:rsidR="003267F2" w:rsidRDefault="00000000">
      <w:pPr>
        <w:pStyle w:val="af3"/>
        <w:widowControl/>
        <w:spacing w:line="360" w:lineRule="auto"/>
        <w:ind w:firstLineChars="171" w:firstLine="453"/>
        <w:rPr>
          <w:rFonts w:ascii="仿宋" w:eastAsia="仿宋" w:hAnsi="仿宋" w:cs="仿宋" w:hint="eastAsia"/>
          <w:w w:val="95"/>
          <w:kern w:val="2"/>
          <w:sz w:val="28"/>
          <w:szCs w:val="28"/>
        </w:rPr>
      </w:pPr>
      <w:r>
        <w:rPr>
          <w:rFonts w:ascii="仿宋" w:eastAsia="仿宋" w:hAnsi="仿宋" w:cs="仿宋" w:hint="eastAsia"/>
          <w:w w:val="95"/>
          <w:kern w:val="2"/>
          <w:sz w:val="28"/>
          <w:szCs w:val="28"/>
        </w:rPr>
        <w:t>n—粗糙系数。</w:t>
      </w:r>
    </w:p>
    <w:p w14:paraId="044804D1" w14:textId="77777777" w:rsidR="003267F2" w:rsidRDefault="00000000">
      <w:pPr>
        <w:pStyle w:val="af3"/>
        <w:widowControl/>
        <w:spacing w:line="360" w:lineRule="auto"/>
        <w:ind w:firstLineChars="171" w:firstLine="453"/>
        <w:rPr>
          <w:rFonts w:ascii="仿宋" w:eastAsia="仿宋" w:hAnsi="仿宋" w:cs="仿宋" w:hint="eastAsia"/>
          <w:w w:val="95"/>
          <w:kern w:val="2"/>
          <w:sz w:val="28"/>
          <w:szCs w:val="28"/>
        </w:rPr>
      </w:pPr>
      <w:r>
        <w:rPr>
          <w:rFonts w:ascii="仿宋" w:eastAsia="仿宋" w:hAnsi="仿宋" w:cs="仿宋" w:hint="eastAsia"/>
          <w:w w:val="95"/>
          <w:kern w:val="2"/>
          <w:sz w:val="28"/>
          <w:szCs w:val="28"/>
        </w:rPr>
        <w:t>②管道坡度及充满度：结合设计道路地势以及污水干管高程，污水管道设计坡度的取值在合理范围内尽可能接近道路的设计坡度。</w:t>
      </w:r>
    </w:p>
    <w:p w14:paraId="59ED7CD9" w14:textId="77777777" w:rsidR="003267F2" w:rsidRDefault="00000000">
      <w:pPr>
        <w:pStyle w:val="af3"/>
        <w:widowControl/>
        <w:spacing w:line="360" w:lineRule="auto"/>
        <w:ind w:firstLineChars="171" w:firstLine="453"/>
        <w:rPr>
          <w:rFonts w:ascii="仿宋" w:eastAsia="仿宋" w:hAnsi="仿宋" w:cs="仿宋" w:hint="eastAsia"/>
          <w:w w:val="95"/>
          <w:kern w:val="2"/>
          <w:sz w:val="28"/>
          <w:szCs w:val="28"/>
        </w:rPr>
      </w:pPr>
      <w:r>
        <w:rPr>
          <w:rFonts w:ascii="仿宋" w:eastAsia="仿宋" w:hAnsi="仿宋" w:cs="仿宋" w:hint="eastAsia"/>
          <w:w w:val="95"/>
          <w:kern w:val="2"/>
          <w:sz w:val="28"/>
          <w:szCs w:val="28"/>
        </w:rPr>
        <w:t xml:space="preserve">污水管道的最大充满度管道的设计充满度参照遵守《室外排水设计标准》（GB50014-2021）的规定。具体见下表：　　　</w:t>
      </w:r>
    </w:p>
    <w:tbl>
      <w:tblPr>
        <w:tblW w:w="0" w:type="auto"/>
        <w:jc w:val="center"/>
        <w:tblBorders>
          <w:top w:val="thinThickSmallGap" w:sz="12" w:space="0" w:color="auto"/>
          <w:left w:val="thinThickSmallGap" w:sz="12" w:space="0" w:color="auto"/>
          <w:bottom w:val="thickThinSmallGap" w:sz="12" w:space="0" w:color="auto"/>
          <w:right w:val="thickThinSmallGap" w:sz="12" w:space="0" w:color="auto"/>
          <w:insideH w:val="single" w:sz="6" w:space="0" w:color="auto"/>
          <w:insideV w:val="single" w:sz="6" w:space="0" w:color="auto"/>
        </w:tblBorders>
        <w:tblLayout w:type="fixed"/>
        <w:tblLook w:val="04A0" w:firstRow="1" w:lastRow="0" w:firstColumn="1" w:lastColumn="0" w:noHBand="0" w:noVBand="1"/>
      </w:tblPr>
      <w:tblGrid>
        <w:gridCol w:w="3147"/>
        <w:gridCol w:w="3147"/>
      </w:tblGrid>
      <w:tr w:rsidR="003267F2" w14:paraId="1A447BF1" w14:textId="77777777">
        <w:trPr>
          <w:cantSplit/>
          <w:trHeight w:val="567"/>
          <w:jc w:val="center"/>
        </w:trPr>
        <w:tc>
          <w:tcPr>
            <w:tcW w:w="3147" w:type="dxa"/>
            <w:tcBorders>
              <w:top w:val="thinThickSmallGap" w:sz="12" w:space="0" w:color="auto"/>
              <w:left w:val="thinThickSmallGap" w:sz="12" w:space="0" w:color="auto"/>
              <w:bottom w:val="single" w:sz="6" w:space="0" w:color="auto"/>
              <w:right w:val="single" w:sz="6" w:space="0" w:color="auto"/>
            </w:tcBorders>
            <w:vAlign w:val="center"/>
          </w:tcPr>
          <w:p w14:paraId="06DB7025"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管径（mm）</w:t>
            </w:r>
          </w:p>
        </w:tc>
        <w:tc>
          <w:tcPr>
            <w:tcW w:w="3147" w:type="dxa"/>
            <w:tcBorders>
              <w:top w:val="thinThickSmallGap" w:sz="12" w:space="0" w:color="auto"/>
              <w:left w:val="single" w:sz="6" w:space="0" w:color="auto"/>
              <w:bottom w:val="single" w:sz="6" w:space="0" w:color="auto"/>
              <w:right w:val="thickThinSmallGap" w:sz="12" w:space="0" w:color="auto"/>
            </w:tcBorders>
            <w:vAlign w:val="center"/>
          </w:tcPr>
          <w:p w14:paraId="2B69F0B8"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最大设计充满度</w:t>
            </w:r>
          </w:p>
        </w:tc>
      </w:tr>
      <w:tr w:rsidR="003267F2" w14:paraId="2AE51A69" w14:textId="77777777">
        <w:trPr>
          <w:cantSplit/>
          <w:trHeight w:val="567"/>
          <w:jc w:val="center"/>
        </w:trPr>
        <w:tc>
          <w:tcPr>
            <w:tcW w:w="3147" w:type="dxa"/>
            <w:tcBorders>
              <w:top w:val="single" w:sz="6" w:space="0" w:color="auto"/>
              <w:left w:val="thinThickSmallGap" w:sz="12" w:space="0" w:color="auto"/>
              <w:bottom w:val="single" w:sz="6" w:space="0" w:color="auto"/>
              <w:right w:val="single" w:sz="6" w:space="0" w:color="auto"/>
            </w:tcBorders>
            <w:vAlign w:val="center"/>
          </w:tcPr>
          <w:p w14:paraId="50538FC3"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d≤300</w:t>
            </w:r>
          </w:p>
        </w:tc>
        <w:tc>
          <w:tcPr>
            <w:tcW w:w="3147" w:type="dxa"/>
            <w:tcBorders>
              <w:top w:val="single" w:sz="6" w:space="0" w:color="auto"/>
              <w:left w:val="single" w:sz="6" w:space="0" w:color="auto"/>
              <w:bottom w:val="single" w:sz="6" w:space="0" w:color="auto"/>
              <w:right w:val="thickThinSmallGap" w:sz="12" w:space="0" w:color="auto"/>
            </w:tcBorders>
            <w:vAlign w:val="center"/>
          </w:tcPr>
          <w:p w14:paraId="30BF030F"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0.55</w:t>
            </w:r>
          </w:p>
        </w:tc>
      </w:tr>
      <w:tr w:rsidR="003267F2" w14:paraId="3C5381D7" w14:textId="77777777">
        <w:trPr>
          <w:cantSplit/>
          <w:trHeight w:val="567"/>
          <w:jc w:val="center"/>
        </w:trPr>
        <w:tc>
          <w:tcPr>
            <w:tcW w:w="3147" w:type="dxa"/>
            <w:tcBorders>
              <w:top w:val="single" w:sz="6" w:space="0" w:color="auto"/>
              <w:left w:val="thinThickSmallGap" w:sz="12" w:space="0" w:color="auto"/>
              <w:bottom w:val="single" w:sz="6" w:space="0" w:color="auto"/>
              <w:right w:val="single" w:sz="6" w:space="0" w:color="auto"/>
            </w:tcBorders>
            <w:vAlign w:val="center"/>
          </w:tcPr>
          <w:p w14:paraId="3232FE52"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d＝400</w:t>
            </w:r>
          </w:p>
        </w:tc>
        <w:tc>
          <w:tcPr>
            <w:tcW w:w="3147" w:type="dxa"/>
            <w:tcBorders>
              <w:top w:val="single" w:sz="6" w:space="0" w:color="auto"/>
              <w:left w:val="single" w:sz="6" w:space="0" w:color="auto"/>
              <w:bottom w:val="single" w:sz="6" w:space="0" w:color="auto"/>
              <w:right w:val="thickThinSmallGap" w:sz="12" w:space="0" w:color="auto"/>
            </w:tcBorders>
            <w:vAlign w:val="center"/>
          </w:tcPr>
          <w:p w14:paraId="695350E6"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0.65</w:t>
            </w:r>
          </w:p>
        </w:tc>
      </w:tr>
      <w:tr w:rsidR="003267F2" w14:paraId="3E37B25F" w14:textId="77777777">
        <w:trPr>
          <w:cantSplit/>
          <w:trHeight w:val="567"/>
          <w:jc w:val="center"/>
        </w:trPr>
        <w:tc>
          <w:tcPr>
            <w:tcW w:w="3147" w:type="dxa"/>
            <w:tcBorders>
              <w:top w:val="single" w:sz="6" w:space="0" w:color="auto"/>
              <w:left w:val="thinThickSmallGap" w:sz="12" w:space="0" w:color="auto"/>
              <w:bottom w:val="single" w:sz="6" w:space="0" w:color="auto"/>
              <w:right w:val="single" w:sz="6" w:space="0" w:color="auto"/>
            </w:tcBorders>
            <w:vAlign w:val="center"/>
          </w:tcPr>
          <w:p w14:paraId="6AA8D95D"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500≤d≤900</w:t>
            </w:r>
          </w:p>
        </w:tc>
        <w:tc>
          <w:tcPr>
            <w:tcW w:w="3147" w:type="dxa"/>
            <w:tcBorders>
              <w:top w:val="single" w:sz="6" w:space="0" w:color="auto"/>
              <w:left w:val="single" w:sz="6" w:space="0" w:color="auto"/>
              <w:bottom w:val="single" w:sz="6" w:space="0" w:color="auto"/>
              <w:right w:val="thickThinSmallGap" w:sz="12" w:space="0" w:color="auto"/>
            </w:tcBorders>
            <w:vAlign w:val="center"/>
          </w:tcPr>
          <w:p w14:paraId="6AA7B0D4"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0.70</w:t>
            </w:r>
          </w:p>
        </w:tc>
      </w:tr>
      <w:tr w:rsidR="003267F2" w14:paraId="12AB9E11" w14:textId="77777777">
        <w:trPr>
          <w:cantSplit/>
          <w:trHeight w:val="567"/>
          <w:jc w:val="center"/>
        </w:trPr>
        <w:tc>
          <w:tcPr>
            <w:tcW w:w="3147" w:type="dxa"/>
            <w:tcBorders>
              <w:top w:val="single" w:sz="6" w:space="0" w:color="auto"/>
              <w:left w:val="thinThickSmallGap" w:sz="12" w:space="0" w:color="auto"/>
              <w:bottom w:val="thickThinSmallGap" w:sz="12" w:space="0" w:color="auto"/>
              <w:right w:val="single" w:sz="6" w:space="0" w:color="auto"/>
            </w:tcBorders>
            <w:vAlign w:val="center"/>
          </w:tcPr>
          <w:p w14:paraId="79C2BBED"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d＞1000</w:t>
            </w:r>
          </w:p>
        </w:tc>
        <w:tc>
          <w:tcPr>
            <w:tcW w:w="3147" w:type="dxa"/>
            <w:tcBorders>
              <w:top w:val="single" w:sz="6" w:space="0" w:color="auto"/>
              <w:left w:val="single" w:sz="6" w:space="0" w:color="auto"/>
              <w:bottom w:val="thickThinSmallGap" w:sz="12" w:space="0" w:color="auto"/>
              <w:right w:val="thickThinSmallGap" w:sz="12" w:space="0" w:color="auto"/>
            </w:tcBorders>
            <w:vAlign w:val="center"/>
          </w:tcPr>
          <w:p w14:paraId="3EB075FF"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0.75</w:t>
            </w:r>
          </w:p>
        </w:tc>
      </w:tr>
    </w:tbl>
    <w:p w14:paraId="5CDBB144" w14:textId="77777777" w:rsidR="003267F2" w:rsidRDefault="00000000">
      <w:pPr>
        <w:pStyle w:val="af3"/>
        <w:widowControl/>
        <w:spacing w:line="360" w:lineRule="auto"/>
        <w:ind w:firstLineChars="171" w:firstLine="453"/>
        <w:rPr>
          <w:rFonts w:ascii="仿宋" w:eastAsia="仿宋" w:hAnsi="仿宋" w:cs="仿宋" w:hint="eastAsia"/>
          <w:w w:val="95"/>
          <w:kern w:val="2"/>
          <w:sz w:val="28"/>
          <w:szCs w:val="28"/>
        </w:rPr>
      </w:pPr>
      <w:r>
        <w:rPr>
          <w:rFonts w:ascii="仿宋" w:eastAsia="仿宋" w:hAnsi="仿宋" w:cs="仿宋" w:hint="eastAsia"/>
          <w:w w:val="95"/>
          <w:kern w:val="2"/>
          <w:sz w:val="28"/>
          <w:szCs w:val="28"/>
        </w:rPr>
        <w:t>（4）污水管线布置</w:t>
      </w:r>
    </w:p>
    <w:p w14:paraId="732C554B" w14:textId="77777777" w:rsidR="003267F2" w:rsidRDefault="00000000">
      <w:pPr>
        <w:spacing w:line="360" w:lineRule="auto"/>
        <w:ind w:firstLineChars="200" w:firstLine="529"/>
        <w:rPr>
          <w:rFonts w:ascii="仿宋" w:eastAsia="仿宋" w:hAnsi="仿宋" w:cs="仿宋" w:hint="eastAsia"/>
          <w:w w:val="95"/>
          <w:sz w:val="28"/>
          <w:szCs w:val="28"/>
        </w:rPr>
      </w:pPr>
      <w:r>
        <w:rPr>
          <w:rFonts w:ascii="仿宋" w:eastAsia="仿宋" w:hAnsi="仿宋" w:cs="仿宋" w:hint="eastAsia"/>
          <w:w w:val="95"/>
          <w:sz w:val="28"/>
          <w:szCs w:val="28"/>
        </w:rPr>
        <w:t>结合道路改造，本次设计考虑现状及新建道路两侧地块污水的收集和排放。由于道路两侧现状污水管暂未设置预留管，为了方便后期地块开发，区块雨水的接入，设</w:t>
      </w:r>
      <w:r>
        <w:rPr>
          <w:rFonts w:ascii="仿宋" w:eastAsia="仿宋" w:hAnsi="仿宋" w:cs="仿宋" w:hint="eastAsia"/>
          <w:w w:val="95"/>
          <w:sz w:val="28"/>
          <w:szCs w:val="28"/>
        </w:rPr>
        <w:t>计考虑每隔一定距离预留污水D300支管，具体位置施工时可根据现场实际情况进行调整，预留检查井设置在道路红线外2.0m处，在区块管道尚未接入之前砖砌暂封。</w:t>
      </w:r>
    </w:p>
    <w:p w14:paraId="06D1050D" w14:textId="77777777" w:rsidR="003267F2" w:rsidRDefault="00000000">
      <w:pPr>
        <w:spacing w:line="360" w:lineRule="auto"/>
        <w:ind w:firstLineChars="200" w:firstLine="529"/>
        <w:rPr>
          <w:rFonts w:ascii="仿宋" w:eastAsia="仿宋" w:hAnsi="仿宋" w:cs="仿宋" w:hint="eastAsia"/>
          <w:w w:val="95"/>
          <w:sz w:val="28"/>
          <w:szCs w:val="28"/>
        </w:rPr>
      </w:pPr>
      <w:r>
        <w:rPr>
          <w:rFonts w:ascii="仿宋" w:eastAsia="仿宋" w:hAnsi="仿宋" w:cs="仿宋"/>
          <w:w w:val="95"/>
          <w:sz w:val="28"/>
          <w:szCs w:val="28"/>
        </w:rPr>
        <w:t>居民区</w:t>
      </w:r>
      <w:r>
        <w:rPr>
          <w:rFonts w:ascii="仿宋" w:eastAsia="仿宋" w:hAnsi="仿宋" w:cs="仿宋" w:hint="eastAsia"/>
          <w:w w:val="95"/>
          <w:sz w:val="28"/>
          <w:szCs w:val="28"/>
        </w:rPr>
        <w:t>污水经收集排放至江陵路已建污水管内。其中上江陵路考虑地势较低，规划在道路西侧设置一座污水提升泵站，区域污水经提升排至桂花园路已建污水管内。</w:t>
      </w:r>
    </w:p>
    <w:p w14:paraId="1BBB7F4B" w14:textId="77777777" w:rsidR="003267F2" w:rsidRDefault="00000000">
      <w:pPr>
        <w:pStyle w:val="af3"/>
        <w:widowControl/>
        <w:spacing w:line="360" w:lineRule="auto"/>
        <w:ind w:firstLineChars="171" w:firstLine="453"/>
        <w:rPr>
          <w:rFonts w:ascii="仿宋" w:eastAsia="仿宋" w:hAnsi="仿宋" w:cs="仿宋" w:hint="eastAsia"/>
          <w:w w:val="95"/>
          <w:kern w:val="2"/>
          <w:sz w:val="28"/>
          <w:szCs w:val="28"/>
        </w:rPr>
      </w:pPr>
      <w:r>
        <w:rPr>
          <w:rFonts w:ascii="仿宋" w:eastAsia="仿宋" w:hAnsi="仿宋" w:cs="仿宋" w:hint="eastAsia"/>
          <w:w w:val="95"/>
          <w:sz w:val="28"/>
          <w:szCs w:val="28"/>
        </w:rPr>
        <w:t>新建</w:t>
      </w:r>
      <w:r>
        <w:rPr>
          <w:rFonts w:ascii="仿宋" w:eastAsia="仿宋" w:hAnsi="仿宋" w:cs="仿宋" w:hint="eastAsia"/>
          <w:w w:val="95"/>
          <w:kern w:val="2"/>
          <w:sz w:val="28"/>
          <w:szCs w:val="28"/>
        </w:rPr>
        <w:t>污水管管径为D500，管材为高密度聚乙烯（HDPE）缠绕结构壁B型管，环刚度要求≥8kN/m2，管道接口采用承插式电熔接口，管道基础采用砂垫层基础,其质量必须符合《埋地用聚乙烯（PE）结构壁管道系统第2部分：聚乙烯缠绕结构壁管材》（GB/T19472.2-2017）的要求。管道每隔50m左右设置一座检查井，检查井采用钢筋混凝土圆形排水检查井(详见国标图集20S515)。</w:t>
      </w:r>
    </w:p>
    <w:p w14:paraId="030F233C" w14:textId="77777777" w:rsidR="003267F2" w:rsidRDefault="00000000">
      <w:pPr>
        <w:pStyle w:val="af3"/>
        <w:widowControl/>
        <w:spacing w:line="360" w:lineRule="auto"/>
        <w:ind w:firstLineChars="171" w:firstLine="453"/>
        <w:rPr>
          <w:rFonts w:ascii="仿宋" w:eastAsia="仿宋" w:hAnsi="仿宋" w:cs="仿宋" w:hint="eastAsia"/>
          <w:w w:val="95"/>
          <w:kern w:val="2"/>
          <w:sz w:val="28"/>
          <w:szCs w:val="28"/>
        </w:rPr>
      </w:pPr>
      <w:r>
        <w:rPr>
          <w:rFonts w:ascii="仿宋" w:eastAsia="仿宋" w:hAnsi="仿宋" w:cs="仿宋" w:hint="eastAsia"/>
          <w:w w:val="95"/>
          <w:kern w:val="2"/>
          <w:sz w:val="28"/>
          <w:szCs w:val="28"/>
        </w:rPr>
        <w:t>6、给水工程</w:t>
      </w:r>
    </w:p>
    <w:p w14:paraId="76C7771B" w14:textId="77777777" w:rsidR="003267F2" w:rsidRDefault="00000000">
      <w:pPr>
        <w:pStyle w:val="af3"/>
        <w:widowControl/>
        <w:spacing w:line="360" w:lineRule="auto"/>
        <w:ind w:firstLineChars="171" w:firstLine="453"/>
        <w:rPr>
          <w:rFonts w:ascii="仿宋" w:eastAsia="仿宋" w:hAnsi="仿宋" w:cs="仿宋" w:hint="eastAsia"/>
          <w:w w:val="95"/>
          <w:kern w:val="2"/>
          <w:sz w:val="28"/>
          <w:szCs w:val="28"/>
        </w:rPr>
      </w:pPr>
      <w:r>
        <w:rPr>
          <w:rFonts w:ascii="仿宋" w:eastAsia="仿宋" w:hAnsi="仿宋" w:cs="仿宋" w:hint="eastAsia"/>
          <w:w w:val="95"/>
          <w:kern w:val="2"/>
          <w:sz w:val="28"/>
          <w:szCs w:val="28"/>
        </w:rPr>
        <w:t>本次设计消防给水管道考虑与桂花园路现状给水管碰通。</w:t>
      </w:r>
    </w:p>
    <w:p w14:paraId="5D313D7F" w14:textId="77777777" w:rsidR="003267F2" w:rsidRDefault="00000000">
      <w:pPr>
        <w:spacing w:line="360" w:lineRule="auto"/>
        <w:ind w:firstLineChars="200" w:firstLine="529"/>
        <w:rPr>
          <w:rFonts w:ascii="仿宋" w:eastAsia="仿宋" w:hAnsi="仿宋" w:cs="仿宋" w:hint="eastAsia"/>
          <w:w w:val="95"/>
          <w:sz w:val="28"/>
          <w:szCs w:val="28"/>
        </w:rPr>
      </w:pPr>
      <w:r>
        <w:rPr>
          <w:rFonts w:ascii="仿宋" w:eastAsia="仿宋" w:hAnsi="仿宋" w:cs="仿宋" w:hint="eastAsia"/>
          <w:w w:val="95"/>
          <w:sz w:val="28"/>
          <w:szCs w:val="28"/>
        </w:rPr>
        <w:t>城陵矶港广场新建给水管道考虑与桂花园路现状给水管碰通。。</w:t>
      </w:r>
    </w:p>
    <w:p w14:paraId="45111744" w14:textId="77777777" w:rsidR="003267F2" w:rsidRDefault="00000000">
      <w:pPr>
        <w:spacing w:line="360" w:lineRule="auto"/>
        <w:ind w:firstLineChars="200" w:firstLine="529"/>
        <w:rPr>
          <w:rFonts w:ascii="仿宋" w:eastAsia="仿宋" w:hAnsi="仿宋" w:cs="仿宋" w:hint="eastAsia"/>
          <w:w w:val="95"/>
          <w:sz w:val="28"/>
          <w:szCs w:val="28"/>
        </w:rPr>
      </w:pPr>
      <w:r>
        <w:rPr>
          <w:rFonts w:ascii="仿宋" w:eastAsia="仿宋" w:hAnsi="仿宋" w:cs="仿宋"/>
          <w:w w:val="95"/>
          <w:sz w:val="28"/>
          <w:szCs w:val="28"/>
        </w:rPr>
        <w:t>居民区</w:t>
      </w:r>
      <w:r>
        <w:rPr>
          <w:rFonts w:ascii="仿宋" w:eastAsia="仿宋" w:hAnsi="仿宋" w:cs="仿宋" w:hint="eastAsia"/>
          <w:w w:val="95"/>
          <w:sz w:val="28"/>
          <w:szCs w:val="28"/>
        </w:rPr>
        <w:t>上江陵路暂无给水管，新建给水管道考虑与桂花园路现状给水管碰通。下江陵路周边地块考虑与下江陵现状给水管道碰通。</w:t>
      </w:r>
    </w:p>
    <w:p w14:paraId="3BB65549" w14:textId="77777777" w:rsidR="003267F2" w:rsidRDefault="00000000">
      <w:pPr>
        <w:pStyle w:val="af3"/>
        <w:widowControl/>
        <w:spacing w:line="360" w:lineRule="auto"/>
        <w:ind w:firstLineChars="171" w:firstLine="453"/>
        <w:rPr>
          <w:rFonts w:ascii="仿宋" w:eastAsia="仿宋" w:hAnsi="仿宋" w:cs="仿宋" w:hint="eastAsia"/>
          <w:w w:val="95"/>
          <w:kern w:val="2"/>
          <w:sz w:val="28"/>
          <w:szCs w:val="28"/>
        </w:rPr>
      </w:pPr>
      <w:r>
        <w:rPr>
          <w:rFonts w:ascii="仿宋" w:eastAsia="仿宋" w:hAnsi="仿宋" w:cs="仿宋" w:hint="eastAsia"/>
          <w:w w:val="95"/>
          <w:kern w:val="2"/>
          <w:sz w:val="28"/>
          <w:szCs w:val="28"/>
        </w:rPr>
        <w:t>设计考虑市政消防与市政给水共管，给水管管径采用DN100~DN300。管材采用PN1.0Mpa，K9级球墨铸铁管，T型柔性接口，砂垫层基础。</w:t>
      </w:r>
    </w:p>
    <w:p w14:paraId="5CF2933B" w14:textId="77777777" w:rsidR="003267F2" w:rsidRDefault="00000000">
      <w:pPr>
        <w:pStyle w:val="af3"/>
        <w:widowControl/>
        <w:spacing w:line="360" w:lineRule="auto"/>
        <w:ind w:firstLineChars="171" w:firstLine="453"/>
        <w:rPr>
          <w:rFonts w:ascii="仿宋" w:eastAsia="仿宋" w:hAnsi="仿宋" w:cs="仿宋" w:hint="eastAsia"/>
          <w:w w:val="95"/>
          <w:kern w:val="2"/>
          <w:sz w:val="28"/>
          <w:szCs w:val="28"/>
        </w:rPr>
      </w:pPr>
      <w:r>
        <w:rPr>
          <w:rFonts w:ascii="仿宋" w:eastAsia="仿宋" w:hAnsi="仿宋" w:cs="仿宋" w:hint="eastAsia"/>
          <w:w w:val="95"/>
          <w:kern w:val="2"/>
          <w:sz w:val="28"/>
          <w:szCs w:val="28"/>
        </w:rPr>
        <w:t>1、室外消火栓的间距不大于 120m。设计考虑布置在道路西侧非机动车道下距下凹式绿地0.75m处设置SSF100/65-1.0型地上式消防栓，与消防给水管相接。消防栓做法参见 《室外消火栓及消防水鹤安装》（13S201)。消火栓位置可根据现场实际情况略作调整。应《岳阳市消火栓管理办法》要求，消火栓同步配套智能消防设施。</w:t>
      </w:r>
    </w:p>
    <w:p w14:paraId="610723BC" w14:textId="77777777" w:rsidR="003267F2" w:rsidRDefault="00000000">
      <w:pPr>
        <w:pStyle w:val="af3"/>
        <w:widowControl/>
        <w:spacing w:line="360" w:lineRule="auto"/>
        <w:ind w:firstLineChars="171" w:firstLine="453"/>
        <w:rPr>
          <w:rFonts w:ascii="仿宋" w:eastAsia="仿宋" w:hAnsi="仿宋" w:cs="仿宋" w:hint="eastAsia"/>
          <w:w w:val="95"/>
          <w:kern w:val="2"/>
          <w:sz w:val="28"/>
          <w:szCs w:val="28"/>
        </w:rPr>
      </w:pPr>
      <w:r>
        <w:rPr>
          <w:rFonts w:ascii="仿宋" w:eastAsia="仿宋" w:hAnsi="仿宋" w:cs="仿宋" w:hint="eastAsia"/>
          <w:w w:val="95"/>
          <w:kern w:val="2"/>
          <w:sz w:val="28"/>
          <w:szCs w:val="28"/>
        </w:rPr>
        <w:lastRenderedPageBreak/>
        <w:t>2、给水管道埋深按管顶覆土0.8m敷设，覆土不足0.7m时采用方包处理。弯（堵）头、三通、四通等管配件处采用混凝土支墩，土壤内摩擦角取18度，具体做法详见国标(10S505)。</w:t>
      </w:r>
    </w:p>
    <w:p w14:paraId="69F2D350" w14:textId="77777777" w:rsidR="003267F2" w:rsidRDefault="00000000">
      <w:pPr>
        <w:pStyle w:val="af3"/>
        <w:widowControl/>
        <w:spacing w:line="360" w:lineRule="auto"/>
        <w:ind w:firstLineChars="171" w:firstLine="453"/>
        <w:rPr>
          <w:rFonts w:ascii="仿宋" w:eastAsia="仿宋" w:hAnsi="仿宋" w:cs="仿宋" w:hint="eastAsia"/>
          <w:w w:val="95"/>
          <w:kern w:val="2"/>
          <w:sz w:val="28"/>
          <w:szCs w:val="28"/>
        </w:rPr>
      </w:pPr>
      <w:r>
        <w:rPr>
          <w:rFonts w:ascii="仿宋" w:eastAsia="仿宋" w:hAnsi="仿宋" w:cs="仿宋" w:hint="eastAsia"/>
          <w:w w:val="95"/>
          <w:kern w:val="2"/>
          <w:sz w:val="28"/>
          <w:szCs w:val="28"/>
        </w:rPr>
        <w:t>3、给水管道上所设阀门井，采用圆形砖砌阀门井，做法可参见 《市政给水管道工程及附属设施》（07MS101-2），球墨铸铁材料井盖、座。</w:t>
      </w:r>
    </w:p>
    <w:p w14:paraId="23A1931C" w14:textId="77777777" w:rsidR="003267F2" w:rsidRDefault="00000000">
      <w:pPr>
        <w:pStyle w:val="af3"/>
        <w:widowControl/>
        <w:spacing w:line="360" w:lineRule="auto"/>
        <w:ind w:firstLineChars="171" w:firstLine="453"/>
        <w:rPr>
          <w:rFonts w:ascii="仿宋" w:eastAsia="仿宋" w:hAnsi="仿宋" w:cs="仿宋" w:hint="eastAsia"/>
          <w:w w:val="95"/>
          <w:kern w:val="2"/>
          <w:sz w:val="28"/>
          <w:szCs w:val="28"/>
        </w:rPr>
      </w:pPr>
      <w:r>
        <w:rPr>
          <w:rFonts w:ascii="仿宋" w:eastAsia="仿宋" w:hAnsi="仿宋" w:cs="仿宋" w:hint="eastAsia"/>
          <w:w w:val="95"/>
          <w:kern w:val="2"/>
          <w:sz w:val="28"/>
          <w:szCs w:val="28"/>
        </w:rPr>
        <w:t>4、给水管道敷设完毕后必须试压，试压强度为工作压力的2.0倍，试压每段一般不超过500m；冲洗消毒均按国家有关规范规定进行，冲洗水排入附近沟渠；冲洗水流速不应小于1.5m/s；新安装管道在管内水质达到现行国家饮用水标准方可与现状市政管网永久性通水。</w:t>
      </w:r>
    </w:p>
    <w:p w14:paraId="089553FF" w14:textId="77777777" w:rsidR="003267F2" w:rsidRDefault="00000000">
      <w:pPr>
        <w:pStyle w:val="af3"/>
        <w:widowControl/>
        <w:spacing w:line="360" w:lineRule="auto"/>
        <w:ind w:firstLineChars="171" w:firstLine="453"/>
        <w:rPr>
          <w:rFonts w:ascii="仿宋" w:eastAsia="仿宋" w:hAnsi="仿宋" w:cs="仿宋" w:hint="eastAsia"/>
          <w:w w:val="95"/>
          <w:kern w:val="2"/>
          <w:sz w:val="28"/>
          <w:szCs w:val="28"/>
        </w:rPr>
      </w:pPr>
      <w:r>
        <w:rPr>
          <w:rFonts w:ascii="仿宋" w:eastAsia="仿宋" w:hAnsi="仿宋" w:cs="仿宋" w:hint="eastAsia"/>
          <w:w w:val="95"/>
          <w:kern w:val="2"/>
          <w:sz w:val="28"/>
          <w:szCs w:val="28"/>
        </w:rPr>
        <w:t>5、所有阀门与管道的连接均采用法兰连接,阀门采用铸钢Z45X-10软密封闸阀。</w:t>
      </w:r>
    </w:p>
    <w:p w14:paraId="63C4014D" w14:textId="77777777" w:rsidR="003267F2" w:rsidRDefault="00000000">
      <w:pPr>
        <w:pStyle w:val="af3"/>
        <w:widowControl/>
        <w:spacing w:line="360" w:lineRule="auto"/>
        <w:ind w:firstLineChars="171" w:firstLine="453"/>
        <w:rPr>
          <w:rFonts w:ascii="仿宋" w:eastAsia="仿宋" w:hAnsi="仿宋" w:cs="仿宋" w:hint="eastAsia"/>
          <w:w w:val="95"/>
          <w:kern w:val="2"/>
          <w:sz w:val="28"/>
          <w:szCs w:val="28"/>
        </w:rPr>
      </w:pPr>
      <w:r>
        <w:rPr>
          <w:rFonts w:ascii="仿宋" w:eastAsia="仿宋" w:hAnsi="仿宋" w:cs="仿宋" w:hint="eastAsia"/>
          <w:w w:val="95"/>
          <w:kern w:val="2"/>
          <w:sz w:val="28"/>
          <w:szCs w:val="28"/>
        </w:rPr>
        <w:t>6、给水管道沿线应设置管道标志，在给水管管道顶部上方设置警示带。</w:t>
      </w:r>
      <w:r>
        <w:rPr>
          <w:rFonts w:ascii="仿宋" w:eastAsia="仿宋" w:hAnsi="仿宋" w:cs="仿宋" w:hint="eastAsia"/>
          <w:w w:val="95"/>
          <w:sz w:val="28"/>
          <w:szCs w:val="28"/>
        </w:rPr>
        <w:t>本次设计范围不考虑给水改造，由业主另行委托有资质的单位设计，并同步道路实施</w:t>
      </w:r>
    </w:p>
    <w:p w14:paraId="7172D27E" w14:textId="77777777" w:rsidR="003267F2" w:rsidRDefault="00000000">
      <w:pPr>
        <w:spacing w:line="360" w:lineRule="auto"/>
        <w:ind w:leftChars="200" w:left="420"/>
        <w:rPr>
          <w:rFonts w:ascii="仿宋" w:eastAsia="仿宋" w:hAnsi="仿宋" w:cs="仿宋" w:hint="eastAsia"/>
          <w:w w:val="95"/>
          <w:sz w:val="28"/>
          <w:szCs w:val="28"/>
        </w:rPr>
      </w:pPr>
      <w:r>
        <w:rPr>
          <w:rFonts w:ascii="仿宋" w:eastAsia="仿宋" w:hAnsi="仿宋" w:cs="仿宋" w:hint="eastAsia"/>
          <w:w w:val="95"/>
          <w:sz w:val="28"/>
          <w:szCs w:val="28"/>
        </w:rPr>
        <w:t>5.2.3抗震与抗浮</w:t>
      </w:r>
    </w:p>
    <w:p w14:paraId="5D021EB6" w14:textId="77777777" w:rsidR="003267F2" w:rsidRDefault="00000000">
      <w:pPr>
        <w:pStyle w:val="af3"/>
        <w:widowControl/>
        <w:spacing w:line="360" w:lineRule="auto"/>
        <w:ind w:firstLineChars="171" w:firstLine="453"/>
        <w:rPr>
          <w:rFonts w:ascii="仿宋" w:eastAsia="仿宋" w:hAnsi="仿宋" w:cs="仿宋" w:hint="eastAsia"/>
          <w:w w:val="95"/>
          <w:kern w:val="2"/>
          <w:sz w:val="28"/>
          <w:szCs w:val="28"/>
        </w:rPr>
      </w:pPr>
      <w:r>
        <w:rPr>
          <w:rFonts w:ascii="仿宋" w:eastAsia="仿宋" w:hAnsi="仿宋" w:cs="仿宋" w:hint="eastAsia"/>
          <w:w w:val="95"/>
          <w:kern w:val="2"/>
          <w:sz w:val="28"/>
          <w:szCs w:val="28"/>
        </w:rPr>
        <w:t>本次设计依据暂无地勘资料。</w:t>
      </w:r>
    </w:p>
    <w:p w14:paraId="35611E89" w14:textId="77777777" w:rsidR="003267F2" w:rsidRDefault="00000000">
      <w:pPr>
        <w:pStyle w:val="af3"/>
        <w:widowControl/>
        <w:spacing w:line="360" w:lineRule="auto"/>
        <w:ind w:firstLineChars="171" w:firstLine="453"/>
        <w:rPr>
          <w:rFonts w:ascii="仿宋" w:eastAsia="仿宋" w:hAnsi="仿宋" w:cs="仿宋" w:hint="eastAsia"/>
          <w:w w:val="95"/>
          <w:kern w:val="2"/>
          <w:sz w:val="28"/>
          <w:szCs w:val="28"/>
        </w:rPr>
      </w:pPr>
      <w:r>
        <w:rPr>
          <w:rFonts w:ascii="仿宋" w:eastAsia="仿宋" w:hAnsi="仿宋" w:cs="仿宋" w:hint="eastAsia"/>
          <w:w w:val="95"/>
          <w:kern w:val="2"/>
          <w:sz w:val="28"/>
          <w:szCs w:val="28"/>
        </w:rPr>
        <w:t>（1）抗震：拟建场地抗震设防烈度按7度考虑，本次设计根据国标《建筑与市政工程抗震通用规范》及《钢筋混凝土及砖砌排水检查井》20S515进行设计，满足7度抗震构造要求，不需进行抗震验算。</w:t>
      </w:r>
    </w:p>
    <w:p w14:paraId="69DD2F41" w14:textId="77777777" w:rsidR="003267F2" w:rsidRDefault="00000000">
      <w:pPr>
        <w:pStyle w:val="af3"/>
        <w:widowControl/>
        <w:spacing w:line="360" w:lineRule="auto"/>
        <w:ind w:firstLineChars="171" w:firstLine="453"/>
        <w:rPr>
          <w:rFonts w:ascii="仿宋" w:eastAsia="仿宋" w:hAnsi="仿宋" w:cs="仿宋" w:hint="eastAsia"/>
          <w:w w:val="95"/>
          <w:kern w:val="2"/>
          <w:sz w:val="28"/>
          <w:szCs w:val="28"/>
        </w:rPr>
      </w:pPr>
      <w:r>
        <w:rPr>
          <w:rFonts w:ascii="仿宋" w:eastAsia="仿宋" w:hAnsi="仿宋" w:cs="仿宋" w:hint="eastAsia"/>
          <w:w w:val="95"/>
          <w:kern w:val="2"/>
          <w:sz w:val="28"/>
          <w:szCs w:val="28"/>
        </w:rPr>
        <w:t>（2）抗浮：本次设计管道部分位于地下水位以下，经计算满足抗浮要求。</w:t>
      </w:r>
    </w:p>
    <w:p w14:paraId="656AC75F" w14:textId="77777777" w:rsidR="003267F2" w:rsidRDefault="00000000">
      <w:pPr>
        <w:spacing w:line="360" w:lineRule="auto"/>
        <w:ind w:leftChars="200" w:left="420"/>
        <w:rPr>
          <w:rFonts w:ascii="仿宋" w:eastAsia="仿宋" w:hAnsi="仿宋" w:cs="仿宋" w:hint="eastAsia"/>
          <w:w w:val="95"/>
          <w:sz w:val="28"/>
          <w:szCs w:val="28"/>
        </w:rPr>
      </w:pPr>
      <w:r>
        <w:rPr>
          <w:rFonts w:ascii="仿宋" w:eastAsia="仿宋" w:hAnsi="仿宋" w:cs="仿宋" w:hint="eastAsia"/>
          <w:w w:val="95"/>
          <w:sz w:val="28"/>
          <w:szCs w:val="28"/>
        </w:rPr>
        <w:t>5.2.4排水管材的选用</w:t>
      </w:r>
    </w:p>
    <w:p w14:paraId="4C6F83E4"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（1）管材选择原则</w:t>
      </w:r>
    </w:p>
    <w:p w14:paraId="6D23AFBF"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排水管渠的材料必须满足具备长期稳定性，才能保证正常的排水功能。</w:t>
      </w:r>
    </w:p>
    <w:p w14:paraId="0D1A1E23"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1．排水管渠必须具有足够的强度，以承受外部荷载和内部的水压。</w:t>
      </w:r>
    </w:p>
    <w:p w14:paraId="3E02DFFC"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2．排水管渠必须能抵抗污水中杂质冲刷和磨琢。也应有抗腐蚀的功能，特别对有些腐蚀性的工业废水。</w:t>
      </w:r>
    </w:p>
    <w:p w14:paraId="0F579407"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3．排水管渠的内壁应平整光滑，使水流阻力尽量减小。</w:t>
      </w:r>
    </w:p>
    <w:p w14:paraId="2DD67CFA"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4．排水管渠应尽量就地取材，并考虑到预制管件及快速施工的可能，减少运输和施工费用。</w:t>
      </w:r>
      <w:bookmarkStart w:id="1" w:name="_Toc331449670"/>
      <w:bookmarkStart w:id="2" w:name="_Toc207367146"/>
      <w:bookmarkStart w:id="3" w:name="_Toc17983"/>
      <w:bookmarkStart w:id="4" w:name="_Toc152339249"/>
      <w:bookmarkStart w:id="5" w:name="_Toc152338699"/>
    </w:p>
    <w:p w14:paraId="188551A6"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（2）排水管材的发展趋势</w:t>
      </w:r>
      <w:bookmarkEnd w:id="1"/>
      <w:bookmarkEnd w:id="2"/>
      <w:bookmarkEnd w:id="3"/>
      <w:bookmarkEnd w:id="4"/>
      <w:bookmarkEnd w:id="5"/>
    </w:p>
    <w:p w14:paraId="4D9A0414"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很长时间来，用于市政排水的管材大多采用钢筋混凝土管、铸铁管。其特点是重量重、接口多、施工困难。管道一般采用水泥接口刚性连接。采用水泥砂浆接口的平口钢筋混凝土管存在渗漏问题。污水的渗漏造成地下的污染，严重危害环境和人民身体健康。因而开发和优先使用无渗漏，使用寿命长的排水管道已成当务之急。</w:t>
      </w:r>
    </w:p>
    <w:p w14:paraId="289B44A4"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国家和地方已出台了一批限用或禁用混凝土管、钢筋混凝土管和铸铁管的政府文件。2004年4月，建设部发布了《推广应用和限制禁止使用技术公告》，明文规定推广采用城镇塑料排水管道系统，禁止使用DN&lt;500的平口、企口混凝土排水管。建设部有关文件指出：塑料排水管管材重量轻、耐腐蚀。管材环刚度可靠，接口密封性能好，可防止地下水的污染。包括高密度聚乙烯双壁波纹管、硬聚氯乙烯双壁波纹管、硬聚氯乙烯环形肋管、高密度聚乙烯缠绕结构壁管、玻璃钢夹砂管。近年来，塑料排水管的特性及其优势已开始被人们认识和接受。</w:t>
      </w:r>
      <w:bookmarkStart w:id="6" w:name="_Toc298261929"/>
      <w:bookmarkStart w:id="7" w:name="_Toc153179715"/>
      <w:bookmarkStart w:id="8" w:name="_Toc161154497"/>
      <w:bookmarkStart w:id="9" w:name="_Toc331449671"/>
      <w:bookmarkStart w:id="10" w:name="_Toc10573"/>
    </w:p>
    <w:bookmarkEnd w:id="6"/>
    <w:bookmarkEnd w:id="7"/>
    <w:bookmarkEnd w:id="8"/>
    <w:bookmarkEnd w:id="9"/>
    <w:bookmarkEnd w:id="10"/>
    <w:p w14:paraId="67A50518"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（3）常用排水管材比较</w:t>
      </w:r>
    </w:p>
    <w:p w14:paraId="40C1486E"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下表是几种常用管材的技术性能比较。</w:t>
      </w:r>
    </w:p>
    <w:p w14:paraId="52046E37" w14:textId="77777777" w:rsidR="003267F2" w:rsidRDefault="00000000">
      <w:pPr>
        <w:ind w:firstLine="562"/>
        <w:jc w:val="center"/>
        <w:rPr>
          <w:rFonts w:ascii="仿宋" w:eastAsia="仿宋" w:hAnsi="仿宋" w:cs="仿宋" w:hint="eastAsia"/>
          <w:b/>
          <w:sz w:val="28"/>
          <w:szCs w:val="28"/>
        </w:rPr>
      </w:pPr>
      <w:r>
        <w:rPr>
          <w:rFonts w:ascii="仿宋" w:eastAsia="仿宋" w:hAnsi="仿宋" w:cs="仿宋" w:hint="eastAsia"/>
          <w:b/>
          <w:iCs/>
          <w:sz w:val="28"/>
          <w:szCs w:val="28"/>
          <w:lang w:bidi="ar"/>
        </w:rPr>
        <w:t>表-8</w:t>
      </w:r>
      <w:r>
        <w:rPr>
          <w:rFonts w:ascii="仿宋" w:eastAsia="仿宋" w:hAnsi="仿宋" w:cs="仿宋" w:hint="eastAsia"/>
          <w:b/>
          <w:sz w:val="28"/>
          <w:szCs w:val="28"/>
          <w:lang w:bidi="ar"/>
        </w:rPr>
        <w:t>常用管材技术性能比较表</w:t>
      </w:r>
    </w:p>
    <w:tbl>
      <w:tblPr>
        <w:tblW w:w="0" w:type="auto"/>
        <w:jc w:val="center"/>
        <w:tblBorders>
          <w:top w:val="thinThickSmallGap" w:sz="12" w:space="0" w:color="auto"/>
          <w:left w:val="thinThickSmallGap" w:sz="12" w:space="0" w:color="auto"/>
          <w:bottom w:val="thickThinSmallGap" w:sz="12" w:space="0" w:color="auto"/>
          <w:right w:val="thickThinSmallGap" w:sz="12" w:space="0" w:color="auto"/>
          <w:insideH w:val="single" w:sz="6" w:space="0" w:color="auto"/>
          <w:insideV w:val="single" w:sz="6" w:space="0" w:color="auto"/>
        </w:tblBorders>
        <w:tblLayout w:type="fixed"/>
        <w:tblLook w:val="04A0" w:firstRow="1" w:lastRow="0" w:firstColumn="1" w:lastColumn="0" w:noHBand="0" w:noVBand="1"/>
      </w:tblPr>
      <w:tblGrid>
        <w:gridCol w:w="1814"/>
        <w:gridCol w:w="1844"/>
        <w:gridCol w:w="2128"/>
        <w:gridCol w:w="2128"/>
        <w:gridCol w:w="2271"/>
      </w:tblGrid>
      <w:tr w:rsidR="003267F2" w14:paraId="10CD2468" w14:textId="77777777">
        <w:trPr>
          <w:trHeight w:val="624"/>
          <w:jc w:val="center"/>
        </w:trPr>
        <w:tc>
          <w:tcPr>
            <w:tcW w:w="1814" w:type="dxa"/>
            <w:vMerge w:val="restart"/>
            <w:tcBorders>
              <w:top w:val="thinThickSmallGap" w:sz="12" w:space="0" w:color="auto"/>
              <w:left w:val="thinThickSmallGap" w:sz="12" w:space="0" w:color="auto"/>
              <w:bottom w:val="single" w:sz="6" w:space="0" w:color="auto"/>
              <w:right w:val="single" w:sz="6" w:space="0" w:color="auto"/>
            </w:tcBorders>
            <w:vAlign w:val="center"/>
          </w:tcPr>
          <w:p w14:paraId="0F050E0C" w14:textId="77777777" w:rsidR="003267F2" w:rsidRDefault="00000000">
            <w:pPr>
              <w:widowControl/>
              <w:jc w:val="center"/>
              <w:rPr>
                <w:rFonts w:ascii="仿宋" w:eastAsia="仿宋" w:hAnsi="仿宋" w:cs="仿宋" w:hint="eastAsia"/>
                <w:kern w:val="0"/>
                <w:sz w:val="28"/>
                <w:szCs w:val="28"/>
                <w:lang w:bidi="ar"/>
              </w:rPr>
            </w:pPr>
            <w:r>
              <w:rPr>
                <w:rFonts w:ascii="仿宋" w:eastAsia="仿宋" w:hAnsi="仿宋" w:cs="仿宋" w:hint="eastAsia"/>
                <w:noProof/>
                <w:sz w:val="28"/>
                <w:szCs w:val="28"/>
              </w:rPr>
              <w:lastRenderedPageBreak/>
              <mc:AlternateContent>
                <mc:Choice Requires="wps">
                  <w:drawing>
                    <wp:anchor distT="0" distB="0" distL="114300" distR="114300" simplePos="0" relativeHeight="251660288" behindDoc="0" locked="0" layoutInCell="1" allowOverlap="1" wp14:anchorId="7A826F72" wp14:editId="78FA54C2">
                      <wp:simplePos x="0" y="0"/>
                      <wp:positionH relativeFrom="column">
                        <wp:posOffset>-43180</wp:posOffset>
                      </wp:positionH>
                      <wp:positionV relativeFrom="paragraph">
                        <wp:posOffset>-18415</wp:posOffset>
                      </wp:positionV>
                      <wp:extent cx="1104265" cy="854710"/>
                      <wp:effectExtent l="3175" t="3810" r="16510" b="17780"/>
                      <wp:wrapNone/>
                      <wp:docPr id="20" name="直接箭头连接符 20"/>
                      <wp:cNvGraphicFramePr/>
                      <a:graphic xmlns:a="http://schemas.openxmlformats.org/drawingml/2006/main">
                        <a:graphicData uri="http://schemas.microsoft.com/office/word/2010/wordprocessingShape">
                          <wps:wsp>
                            <wps:cNvCnPr/>
                            <wps:spPr>
                              <a:xfrm>
                                <a:off x="0" y="0"/>
                                <a:ext cx="1104406" cy="855023"/>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xmlns:wpsCustomData="http://www.wps.cn/officeDocument/2013/wpsCustomData">
                  <w:pict>
                    <v:shape id="_x0000_s1026" o:spid="_x0000_s1026" o:spt="32" type="#_x0000_t32" style="position:absolute;left:0pt;margin-left:-3.4pt;margin-top:-1.45pt;height:67.3pt;width:86.95pt;z-index:251660288;mso-width-relative:page;mso-height-relative:page;" filled="f" stroked="t" coordsize="21600,21600" o:gfxdata="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SJcje1wAAAAkBAAAPAAAAAAAAAAEAIAAAACIAAABk&#10;cnMvZG93bnJldi54bWxQSwECFAAUAAAACACHTuJA8zNUcAcCAAABBAAADgAAAAAAAAABACAAAAAm&#10;AQAAZHJzL2Uyb0RvYy54bWxQSwUGAAAAAAYABgBZAQAAnwUAAAAA&#10;">
                      <v:fill on="f" focussize="0,0"/>
                      <v:stroke color="#000000" joinstyle="round"/>
                      <v:imagedata o:title=""/>
                      <o:lock v:ext="edit" aspectratio="f"/>
                    </v:shape>
                  </w:pict>
                </mc:Fallback>
              </mc:AlternateContent>
            </w:r>
            <w:r>
              <w:rPr>
                <w:rFonts w:ascii="仿宋" w:eastAsia="仿宋" w:hAnsi="仿宋" w:cs="仿宋" w:hint="eastAsia"/>
                <w:kern w:val="0"/>
                <w:sz w:val="28"/>
                <w:szCs w:val="28"/>
                <w:lang w:bidi="ar"/>
              </w:rPr>
              <w:t xml:space="preserve">          </w:t>
            </w:r>
          </w:p>
          <w:p w14:paraId="4FF8A293" w14:textId="77777777" w:rsidR="003267F2" w:rsidRDefault="00000000">
            <w:pPr>
              <w:widowControl/>
              <w:ind w:firstLineChars="450" w:firstLine="1260"/>
              <w:rPr>
                <w:rFonts w:ascii="仿宋" w:eastAsia="仿宋" w:hAnsi="仿宋" w:cs="仿宋" w:hint="eastAsia"/>
                <w:kern w:val="0"/>
                <w:sz w:val="28"/>
                <w:szCs w:val="28"/>
              </w:rPr>
            </w:pPr>
            <w:r>
              <w:rPr>
                <w:rFonts w:ascii="仿宋" w:eastAsia="仿宋" w:hAnsi="仿宋" w:cs="仿宋" w:hint="eastAsia"/>
                <w:kern w:val="0"/>
                <w:sz w:val="28"/>
                <w:szCs w:val="28"/>
                <w:lang w:bidi="ar"/>
              </w:rPr>
              <w:t xml:space="preserve"> 管材     </w:t>
            </w:r>
          </w:p>
          <w:p w14:paraId="1081AE6F" w14:textId="77777777" w:rsidR="003267F2" w:rsidRDefault="00000000">
            <w:pPr>
              <w:widowControl/>
              <w:rPr>
                <w:rFonts w:ascii="仿宋" w:eastAsia="仿宋" w:hAnsi="仿宋" w:cs="仿宋" w:hint="eastAsia"/>
                <w:kern w:val="0"/>
                <w:sz w:val="28"/>
                <w:szCs w:val="28"/>
              </w:rPr>
            </w:pPr>
            <w:r>
              <w:rPr>
                <w:rFonts w:ascii="仿宋" w:eastAsia="仿宋" w:hAnsi="仿宋" w:cs="仿宋" w:hint="eastAsia"/>
                <w:kern w:val="0"/>
                <w:sz w:val="28"/>
                <w:szCs w:val="28"/>
                <w:lang w:bidi="ar"/>
              </w:rPr>
              <w:t>性能</w:t>
            </w:r>
          </w:p>
        </w:tc>
        <w:tc>
          <w:tcPr>
            <w:tcW w:w="1844" w:type="dxa"/>
            <w:vMerge w:val="restart"/>
            <w:tcBorders>
              <w:top w:val="thinThickSmallGap" w:sz="12" w:space="0" w:color="auto"/>
              <w:left w:val="single" w:sz="6" w:space="0" w:color="auto"/>
              <w:bottom w:val="single" w:sz="6" w:space="0" w:color="auto"/>
              <w:right w:val="single" w:sz="6" w:space="0" w:color="auto"/>
            </w:tcBorders>
            <w:vAlign w:val="center"/>
          </w:tcPr>
          <w:p w14:paraId="5A0D814F"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PCP管</w:t>
            </w:r>
          </w:p>
        </w:tc>
        <w:tc>
          <w:tcPr>
            <w:tcW w:w="2128" w:type="dxa"/>
            <w:vMerge w:val="restart"/>
            <w:tcBorders>
              <w:top w:val="thinThickSmallGap" w:sz="12" w:space="0" w:color="auto"/>
              <w:left w:val="single" w:sz="6" w:space="0" w:color="auto"/>
              <w:bottom w:val="single" w:sz="6" w:space="0" w:color="auto"/>
              <w:right w:val="single" w:sz="6" w:space="0" w:color="auto"/>
            </w:tcBorders>
            <w:vAlign w:val="center"/>
          </w:tcPr>
          <w:p w14:paraId="53269B40"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UPVC管</w:t>
            </w:r>
          </w:p>
        </w:tc>
        <w:tc>
          <w:tcPr>
            <w:tcW w:w="2128" w:type="dxa"/>
            <w:vMerge w:val="restart"/>
            <w:tcBorders>
              <w:top w:val="thinThickSmallGap" w:sz="12" w:space="0" w:color="auto"/>
              <w:left w:val="single" w:sz="6" w:space="0" w:color="auto"/>
              <w:bottom w:val="single" w:sz="6" w:space="0" w:color="auto"/>
              <w:right w:val="single" w:sz="6" w:space="0" w:color="auto"/>
            </w:tcBorders>
            <w:vAlign w:val="center"/>
          </w:tcPr>
          <w:p w14:paraId="0B1EC124"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HDPE管</w:t>
            </w:r>
          </w:p>
        </w:tc>
        <w:tc>
          <w:tcPr>
            <w:tcW w:w="2271" w:type="dxa"/>
            <w:vMerge w:val="restart"/>
            <w:tcBorders>
              <w:top w:val="thinThickSmallGap" w:sz="12" w:space="0" w:color="auto"/>
              <w:left w:val="single" w:sz="6" w:space="0" w:color="auto"/>
              <w:bottom w:val="single" w:sz="6" w:space="0" w:color="auto"/>
              <w:right w:val="thickThinSmallGap" w:sz="12" w:space="0" w:color="auto"/>
            </w:tcBorders>
            <w:vAlign w:val="center"/>
          </w:tcPr>
          <w:p w14:paraId="35E44238"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FRP管</w:t>
            </w:r>
          </w:p>
        </w:tc>
      </w:tr>
      <w:tr w:rsidR="003267F2" w14:paraId="44888C0F" w14:textId="77777777">
        <w:trPr>
          <w:trHeight w:val="624"/>
          <w:jc w:val="center"/>
        </w:trPr>
        <w:tc>
          <w:tcPr>
            <w:tcW w:w="1814" w:type="dxa"/>
            <w:vMerge/>
            <w:tcBorders>
              <w:top w:val="thinThickSmallGap" w:sz="12" w:space="0" w:color="auto"/>
              <w:left w:val="thinThickSmallGap" w:sz="12" w:space="0" w:color="auto"/>
              <w:bottom w:val="single" w:sz="6" w:space="0" w:color="auto"/>
              <w:right w:val="single" w:sz="6" w:space="0" w:color="auto"/>
            </w:tcBorders>
            <w:vAlign w:val="center"/>
          </w:tcPr>
          <w:p w14:paraId="28FA56E4" w14:textId="77777777" w:rsidR="003267F2" w:rsidRDefault="003267F2">
            <w:pPr>
              <w:rPr>
                <w:rFonts w:ascii="仿宋" w:eastAsia="仿宋" w:hAnsi="仿宋" w:cs="仿宋" w:hint="eastAsia"/>
                <w:sz w:val="28"/>
                <w:szCs w:val="28"/>
              </w:rPr>
            </w:pPr>
          </w:p>
        </w:tc>
        <w:tc>
          <w:tcPr>
            <w:tcW w:w="1844" w:type="dxa"/>
            <w:vMerge/>
            <w:tcBorders>
              <w:top w:val="thinThickSmallGap" w:sz="12" w:space="0" w:color="auto"/>
              <w:left w:val="single" w:sz="6" w:space="0" w:color="auto"/>
              <w:bottom w:val="single" w:sz="6" w:space="0" w:color="auto"/>
              <w:right w:val="single" w:sz="6" w:space="0" w:color="auto"/>
            </w:tcBorders>
            <w:vAlign w:val="center"/>
          </w:tcPr>
          <w:p w14:paraId="26E429A5" w14:textId="77777777" w:rsidR="003267F2" w:rsidRDefault="003267F2">
            <w:pPr>
              <w:rPr>
                <w:rFonts w:ascii="仿宋" w:eastAsia="仿宋" w:hAnsi="仿宋" w:cs="仿宋" w:hint="eastAsia"/>
                <w:sz w:val="28"/>
                <w:szCs w:val="28"/>
              </w:rPr>
            </w:pPr>
          </w:p>
        </w:tc>
        <w:tc>
          <w:tcPr>
            <w:tcW w:w="2128" w:type="dxa"/>
            <w:vMerge/>
            <w:tcBorders>
              <w:top w:val="thinThickSmallGap" w:sz="12" w:space="0" w:color="auto"/>
              <w:left w:val="single" w:sz="6" w:space="0" w:color="auto"/>
              <w:bottom w:val="single" w:sz="6" w:space="0" w:color="auto"/>
              <w:right w:val="single" w:sz="6" w:space="0" w:color="auto"/>
            </w:tcBorders>
            <w:vAlign w:val="center"/>
          </w:tcPr>
          <w:p w14:paraId="1A1E56FE" w14:textId="77777777" w:rsidR="003267F2" w:rsidRDefault="003267F2">
            <w:pPr>
              <w:rPr>
                <w:rFonts w:ascii="仿宋" w:eastAsia="仿宋" w:hAnsi="仿宋" w:cs="仿宋" w:hint="eastAsia"/>
                <w:sz w:val="28"/>
                <w:szCs w:val="28"/>
              </w:rPr>
            </w:pPr>
          </w:p>
        </w:tc>
        <w:tc>
          <w:tcPr>
            <w:tcW w:w="2128" w:type="dxa"/>
            <w:vMerge/>
            <w:tcBorders>
              <w:top w:val="thinThickSmallGap" w:sz="12" w:space="0" w:color="auto"/>
              <w:left w:val="single" w:sz="6" w:space="0" w:color="auto"/>
              <w:bottom w:val="single" w:sz="6" w:space="0" w:color="auto"/>
              <w:right w:val="single" w:sz="6" w:space="0" w:color="auto"/>
            </w:tcBorders>
            <w:vAlign w:val="center"/>
          </w:tcPr>
          <w:p w14:paraId="18FBFCA8" w14:textId="77777777" w:rsidR="003267F2" w:rsidRDefault="003267F2">
            <w:pPr>
              <w:rPr>
                <w:rFonts w:ascii="仿宋" w:eastAsia="仿宋" w:hAnsi="仿宋" w:cs="仿宋" w:hint="eastAsia"/>
                <w:sz w:val="28"/>
                <w:szCs w:val="28"/>
              </w:rPr>
            </w:pPr>
          </w:p>
        </w:tc>
        <w:tc>
          <w:tcPr>
            <w:tcW w:w="2271" w:type="dxa"/>
            <w:vMerge/>
            <w:tcBorders>
              <w:top w:val="thinThickSmallGap" w:sz="12" w:space="0" w:color="auto"/>
              <w:left w:val="single" w:sz="6" w:space="0" w:color="auto"/>
              <w:bottom w:val="single" w:sz="6" w:space="0" w:color="auto"/>
              <w:right w:val="thickThinSmallGap" w:sz="12" w:space="0" w:color="auto"/>
            </w:tcBorders>
            <w:vAlign w:val="center"/>
          </w:tcPr>
          <w:p w14:paraId="16187D38" w14:textId="77777777" w:rsidR="003267F2" w:rsidRDefault="003267F2">
            <w:pPr>
              <w:rPr>
                <w:rFonts w:ascii="仿宋" w:eastAsia="仿宋" w:hAnsi="仿宋" w:cs="仿宋" w:hint="eastAsia"/>
                <w:sz w:val="28"/>
                <w:szCs w:val="28"/>
              </w:rPr>
            </w:pPr>
          </w:p>
        </w:tc>
      </w:tr>
      <w:tr w:rsidR="003267F2" w14:paraId="2914D3EC" w14:textId="77777777">
        <w:trPr>
          <w:trHeight w:val="624"/>
          <w:jc w:val="center"/>
        </w:trPr>
        <w:tc>
          <w:tcPr>
            <w:tcW w:w="1814" w:type="dxa"/>
            <w:vMerge w:val="restart"/>
            <w:tcBorders>
              <w:top w:val="single" w:sz="6" w:space="0" w:color="auto"/>
              <w:left w:val="thinThickSmallGap" w:sz="12" w:space="0" w:color="auto"/>
              <w:bottom w:val="single" w:sz="6" w:space="0" w:color="auto"/>
              <w:right w:val="single" w:sz="6" w:space="0" w:color="auto"/>
            </w:tcBorders>
            <w:vAlign w:val="center"/>
          </w:tcPr>
          <w:p w14:paraId="4571F690"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水力学性能</w:t>
            </w:r>
          </w:p>
        </w:tc>
        <w:tc>
          <w:tcPr>
            <w:tcW w:w="1844" w:type="dxa"/>
            <w:vMerge w:val="restart"/>
            <w:tcBorders>
              <w:top w:val="single" w:sz="6" w:space="0" w:color="auto"/>
              <w:left w:val="single" w:sz="6" w:space="0" w:color="auto"/>
              <w:bottom w:val="single" w:sz="6" w:space="0" w:color="auto"/>
              <w:right w:val="single" w:sz="6" w:space="0" w:color="auto"/>
            </w:tcBorders>
            <w:vAlign w:val="center"/>
          </w:tcPr>
          <w:p w14:paraId="400CC75B"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内壁粗糙易结垢</w:t>
            </w:r>
          </w:p>
        </w:tc>
        <w:tc>
          <w:tcPr>
            <w:tcW w:w="2128" w:type="dxa"/>
            <w:vMerge w:val="restart"/>
            <w:tcBorders>
              <w:top w:val="single" w:sz="6" w:space="0" w:color="auto"/>
              <w:left w:val="single" w:sz="6" w:space="0" w:color="auto"/>
              <w:bottom w:val="single" w:sz="6" w:space="0" w:color="auto"/>
              <w:right w:val="single" w:sz="6" w:space="0" w:color="auto"/>
            </w:tcBorders>
            <w:vAlign w:val="center"/>
          </w:tcPr>
          <w:p w14:paraId="4548CE1E"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内壁光滑，不结垢</w:t>
            </w:r>
          </w:p>
        </w:tc>
        <w:tc>
          <w:tcPr>
            <w:tcW w:w="2128" w:type="dxa"/>
            <w:vMerge w:val="restart"/>
            <w:tcBorders>
              <w:top w:val="single" w:sz="6" w:space="0" w:color="auto"/>
              <w:left w:val="single" w:sz="6" w:space="0" w:color="auto"/>
              <w:bottom w:val="single" w:sz="6" w:space="0" w:color="auto"/>
              <w:right w:val="single" w:sz="6" w:space="0" w:color="auto"/>
            </w:tcBorders>
            <w:vAlign w:val="center"/>
          </w:tcPr>
          <w:p w14:paraId="1518297F"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内壁光滑不结垢</w:t>
            </w:r>
          </w:p>
        </w:tc>
        <w:tc>
          <w:tcPr>
            <w:tcW w:w="2271" w:type="dxa"/>
            <w:vMerge w:val="restart"/>
            <w:tcBorders>
              <w:top w:val="single" w:sz="6" w:space="0" w:color="auto"/>
              <w:left w:val="single" w:sz="6" w:space="0" w:color="auto"/>
              <w:bottom w:val="single" w:sz="6" w:space="0" w:color="auto"/>
              <w:right w:val="thickThinSmallGap" w:sz="12" w:space="0" w:color="auto"/>
            </w:tcBorders>
            <w:vAlign w:val="center"/>
          </w:tcPr>
          <w:p w14:paraId="5AFCA362"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内壁光滑不结垢</w:t>
            </w:r>
          </w:p>
        </w:tc>
      </w:tr>
      <w:tr w:rsidR="003267F2" w14:paraId="12FDCB71" w14:textId="77777777">
        <w:trPr>
          <w:trHeight w:val="624"/>
          <w:jc w:val="center"/>
        </w:trPr>
        <w:tc>
          <w:tcPr>
            <w:tcW w:w="1814" w:type="dxa"/>
            <w:vMerge/>
            <w:tcBorders>
              <w:top w:val="single" w:sz="6" w:space="0" w:color="auto"/>
              <w:left w:val="thinThickSmallGap" w:sz="12" w:space="0" w:color="auto"/>
              <w:bottom w:val="single" w:sz="6" w:space="0" w:color="auto"/>
              <w:right w:val="single" w:sz="6" w:space="0" w:color="auto"/>
            </w:tcBorders>
            <w:vAlign w:val="center"/>
          </w:tcPr>
          <w:p w14:paraId="1F12DF1A" w14:textId="77777777" w:rsidR="003267F2" w:rsidRDefault="003267F2">
            <w:pPr>
              <w:rPr>
                <w:rFonts w:ascii="仿宋" w:eastAsia="仿宋" w:hAnsi="仿宋" w:cs="仿宋" w:hint="eastAsia"/>
                <w:sz w:val="28"/>
                <w:szCs w:val="28"/>
              </w:rPr>
            </w:pPr>
          </w:p>
        </w:tc>
        <w:tc>
          <w:tcPr>
            <w:tcW w:w="1844" w:type="dxa"/>
            <w:vMerge/>
            <w:tcBorders>
              <w:top w:val="single" w:sz="6" w:space="0" w:color="auto"/>
              <w:left w:val="single" w:sz="6" w:space="0" w:color="auto"/>
              <w:bottom w:val="single" w:sz="6" w:space="0" w:color="auto"/>
              <w:right w:val="single" w:sz="6" w:space="0" w:color="auto"/>
            </w:tcBorders>
            <w:vAlign w:val="center"/>
          </w:tcPr>
          <w:p w14:paraId="32059E2C" w14:textId="77777777" w:rsidR="003267F2" w:rsidRDefault="003267F2">
            <w:pPr>
              <w:rPr>
                <w:rFonts w:ascii="仿宋" w:eastAsia="仿宋" w:hAnsi="仿宋" w:cs="仿宋" w:hint="eastAsia"/>
                <w:sz w:val="28"/>
                <w:szCs w:val="28"/>
              </w:rPr>
            </w:pPr>
          </w:p>
        </w:tc>
        <w:tc>
          <w:tcPr>
            <w:tcW w:w="2128" w:type="dxa"/>
            <w:vMerge/>
            <w:tcBorders>
              <w:top w:val="single" w:sz="6" w:space="0" w:color="auto"/>
              <w:left w:val="single" w:sz="6" w:space="0" w:color="auto"/>
              <w:bottom w:val="single" w:sz="6" w:space="0" w:color="auto"/>
              <w:right w:val="single" w:sz="6" w:space="0" w:color="auto"/>
            </w:tcBorders>
            <w:vAlign w:val="center"/>
          </w:tcPr>
          <w:p w14:paraId="1C91BA87" w14:textId="77777777" w:rsidR="003267F2" w:rsidRDefault="003267F2">
            <w:pPr>
              <w:rPr>
                <w:rFonts w:ascii="仿宋" w:eastAsia="仿宋" w:hAnsi="仿宋" w:cs="仿宋" w:hint="eastAsia"/>
                <w:sz w:val="28"/>
                <w:szCs w:val="28"/>
              </w:rPr>
            </w:pPr>
          </w:p>
        </w:tc>
        <w:tc>
          <w:tcPr>
            <w:tcW w:w="2128" w:type="dxa"/>
            <w:vMerge/>
            <w:tcBorders>
              <w:top w:val="single" w:sz="6" w:space="0" w:color="auto"/>
              <w:left w:val="single" w:sz="6" w:space="0" w:color="auto"/>
              <w:bottom w:val="single" w:sz="6" w:space="0" w:color="auto"/>
              <w:right w:val="single" w:sz="6" w:space="0" w:color="auto"/>
            </w:tcBorders>
            <w:vAlign w:val="center"/>
          </w:tcPr>
          <w:p w14:paraId="1DAD9DE5" w14:textId="77777777" w:rsidR="003267F2" w:rsidRDefault="003267F2">
            <w:pPr>
              <w:rPr>
                <w:rFonts w:ascii="仿宋" w:eastAsia="仿宋" w:hAnsi="仿宋" w:cs="仿宋" w:hint="eastAsia"/>
                <w:sz w:val="28"/>
                <w:szCs w:val="28"/>
              </w:rPr>
            </w:pPr>
          </w:p>
        </w:tc>
        <w:tc>
          <w:tcPr>
            <w:tcW w:w="2271" w:type="dxa"/>
            <w:vMerge/>
            <w:tcBorders>
              <w:top w:val="single" w:sz="6" w:space="0" w:color="auto"/>
              <w:left w:val="single" w:sz="6" w:space="0" w:color="auto"/>
              <w:bottom w:val="single" w:sz="6" w:space="0" w:color="auto"/>
              <w:right w:val="thickThinSmallGap" w:sz="12" w:space="0" w:color="auto"/>
            </w:tcBorders>
            <w:vAlign w:val="center"/>
          </w:tcPr>
          <w:p w14:paraId="288F0D4B" w14:textId="77777777" w:rsidR="003267F2" w:rsidRDefault="003267F2">
            <w:pPr>
              <w:rPr>
                <w:rFonts w:ascii="仿宋" w:eastAsia="仿宋" w:hAnsi="仿宋" w:cs="仿宋" w:hint="eastAsia"/>
                <w:sz w:val="28"/>
                <w:szCs w:val="28"/>
              </w:rPr>
            </w:pPr>
          </w:p>
        </w:tc>
      </w:tr>
      <w:tr w:rsidR="003267F2" w14:paraId="1415B0D2" w14:textId="77777777">
        <w:trPr>
          <w:trHeight w:val="360"/>
          <w:jc w:val="center"/>
        </w:trPr>
        <w:tc>
          <w:tcPr>
            <w:tcW w:w="1814" w:type="dxa"/>
            <w:tcBorders>
              <w:top w:val="single" w:sz="6" w:space="0" w:color="auto"/>
              <w:left w:val="thinThickSmallGap" w:sz="12" w:space="0" w:color="auto"/>
              <w:bottom w:val="single" w:sz="6" w:space="0" w:color="auto"/>
              <w:right w:val="single" w:sz="6" w:space="0" w:color="auto"/>
            </w:tcBorders>
            <w:vAlign w:val="center"/>
          </w:tcPr>
          <w:p w14:paraId="2D7275AF"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抗渗性能</w:t>
            </w:r>
          </w:p>
        </w:tc>
        <w:tc>
          <w:tcPr>
            <w:tcW w:w="1844" w:type="dxa"/>
            <w:tcBorders>
              <w:top w:val="single" w:sz="6" w:space="0" w:color="auto"/>
              <w:left w:val="single" w:sz="6" w:space="0" w:color="auto"/>
              <w:bottom w:val="single" w:sz="6" w:space="0" w:color="auto"/>
              <w:right w:val="single" w:sz="6" w:space="0" w:color="auto"/>
            </w:tcBorders>
            <w:vAlign w:val="center"/>
          </w:tcPr>
          <w:p w14:paraId="1B1986EE"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较弱</w:t>
            </w:r>
          </w:p>
        </w:tc>
        <w:tc>
          <w:tcPr>
            <w:tcW w:w="2128" w:type="dxa"/>
            <w:tcBorders>
              <w:top w:val="single" w:sz="6" w:space="0" w:color="auto"/>
              <w:left w:val="single" w:sz="6" w:space="0" w:color="auto"/>
              <w:bottom w:val="single" w:sz="6" w:space="0" w:color="auto"/>
              <w:right w:val="single" w:sz="6" w:space="0" w:color="auto"/>
            </w:tcBorders>
            <w:vAlign w:val="center"/>
          </w:tcPr>
          <w:p w14:paraId="3D5A0F75"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较强</w:t>
            </w:r>
          </w:p>
        </w:tc>
        <w:tc>
          <w:tcPr>
            <w:tcW w:w="2128" w:type="dxa"/>
            <w:tcBorders>
              <w:top w:val="single" w:sz="6" w:space="0" w:color="auto"/>
              <w:left w:val="single" w:sz="6" w:space="0" w:color="auto"/>
              <w:bottom w:val="single" w:sz="6" w:space="0" w:color="auto"/>
              <w:right w:val="single" w:sz="6" w:space="0" w:color="auto"/>
            </w:tcBorders>
            <w:vAlign w:val="center"/>
          </w:tcPr>
          <w:p w14:paraId="430FE1C8"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强</w:t>
            </w:r>
          </w:p>
        </w:tc>
        <w:tc>
          <w:tcPr>
            <w:tcW w:w="2271" w:type="dxa"/>
            <w:tcBorders>
              <w:top w:val="single" w:sz="6" w:space="0" w:color="auto"/>
              <w:left w:val="single" w:sz="6" w:space="0" w:color="auto"/>
              <w:bottom w:val="single" w:sz="6" w:space="0" w:color="auto"/>
              <w:right w:val="thickThinSmallGap" w:sz="12" w:space="0" w:color="auto"/>
            </w:tcBorders>
            <w:vAlign w:val="center"/>
          </w:tcPr>
          <w:p w14:paraId="53558D2C"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强</w:t>
            </w:r>
          </w:p>
        </w:tc>
      </w:tr>
      <w:tr w:rsidR="003267F2" w14:paraId="16D73336" w14:textId="77777777">
        <w:trPr>
          <w:trHeight w:val="360"/>
          <w:jc w:val="center"/>
        </w:trPr>
        <w:tc>
          <w:tcPr>
            <w:tcW w:w="1814" w:type="dxa"/>
            <w:tcBorders>
              <w:top w:val="single" w:sz="6" w:space="0" w:color="auto"/>
              <w:left w:val="thinThickSmallGap" w:sz="12" w:space="0" w:color="auto"/>
              <w:bottom w:val="single" w:sz="6" w:space="0" w:color="auto"/>
              <w:right w:val="single" w:sz="6" w:space="0" w:color="auto"/>
            </w:tcBorders>
            <w:vAlign w:val="center"/>
          </w:tcPr>
          <w:p w14:paraId="1F2D27FB"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耐腐蚀性</w:t>
            </w:r>
          </w:p>
        </w:tc>
        <w:tc>
          <w:tcPr>
            <w:tcW w:w="1844" w:type="dxa"/>
            <w:tcBorders>
              <w:top w:val="single" w:sz="6" w:space="0" w:color="auto"/>
              <w:left w:val="single" w:sz="6" w:space="0" w:color="auto"/>
              <w:bottom w:val="single" w:sz="6" w:space="0" w:color="auto"/>
              <w:right w:val="single" w:sz="6" w:space="0" w:color="auto"/>
            </w:tcBorders>
            <w:vAlign w:val="center"/>
          </w:tcPr>
          <w:p w14:paraId="22638ACC"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一般</w:t>
            </w:r>
          </w:p>
        </w:tc>
        <w:tc>
          <w:tcPr>
            <w:tcW w:w="2128" w:type="dxa"/>
            <w:tcBorders>
              <w:top w:val="single" w:sz="6" w:space="0" w:color="auto"/>
              <w:left w:val="single" w:sz="6" w:space="0" w:color="auto"/>
              <w:bottom w:val="single" w:sz="6" w:space="0" w:color="auto"/>
              <w:right w:val="single" w:sz="6" w:space="0" w:color="auto"/>
            </w:tcBorders>
            <w:vAlign w:val="center"/>
          </w:tcPr>
          <w:p w14:paraId="5FD079F1"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较好</w:t>
            </w:r>
          </w:p>
        </w:tc>
        <w:tc>
          <w:tcPr>
            <w:tcW w:w="2128" w:type="dxa"/>
            <w:tcBorders>
              <w:top w:val="single" w:sz="6" w:space="0" w:color="auto"/>
              <w:left w:val="single" w:sz="6" w:space="0" w:color="auto"/>
              <w:bottom w:val="single" w:sz="6" w:space="0" w:color="auto"/>
              <w:right w:val="single" w:sz="6" w:space="0" w:color="auto"/>
            </w:tcBorders>
            <w:vAlign w:val="center"/>
          </w:tcPr>
          <w:p w14:paraId="5BE2F77A"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好</w:t>
            </w:r>
          </w:p>
        </w:tc>
        <w:tc>
          <w:tcPr>
            <w:tcW w:w="2271" w:type="dxa"/>
            <w:tcBorders>
              <w:top w:val="single" w:sz="6" w:space="0" w:color="auto"/>
              <w:left w:val="single" w:sz="6" w:space="0" w:color="auto"/>
              <w:bottom w:val="single" w:sz="6" w:space="0" w:color="auto"/>
              <w:right w:val="thickThinSmallGap" w:sz="12" w:space="0" w:color="auto"/>
            </w:tcBorders>
            <w:vAlign w:val="center"/>
          </w:tcPr>
          <w:p w14:paraId="2D3CF6DC"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好</w:t>
            </w:r>
          </w:p>
        </w:tc>
      </w:tr>
      <w:tr w:rsidR="003267F2" w14:paraId="0FB18944" w14:textId="77777777">
        <w:trPr>
          <w:trHeight w:val="624"/>
          <w:jc w:val="center"/>
        </w:trPr>
        <w:tc>
          <w:tcPr>
            <w:tcW w:w="1814" w:type="dxa"/>
            <w:vMerge w:val="restart"/>
            <w:tcBorders>
              <w:top w:val="single" w:sz="6" w:space="0" w:color="auto"/>
              <w:left w:val="thinThickSmallGap" w:sz="12" w:space="0" w:color="auto"/>
              <w:bottom w:val="single" w:sz="6" w:space="0" w:color="auto"/>
              <w:right w:val="single" w:sz="6" w:space="0" w:color="auto"/>
            </w:tcBorders>
            <w:vAlign w:val="center"/>
          </w:tcPr>
          <w:p w14:paraId="58D45790"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耐冲击性</w:t>
            </w:r>
          </w:p>
        </w:tc>
        <w:tc>
          <w:tcPr>
            <w:tcW w:w="1844" w:type="dxa"/>
            <w:vMerge w:val="restart"/>
            <w:tcBorders>
              <w:top w:val="single" w:sz="6" w:space="0" w:color="auto"/>
              <w:left w:val="single" w:sz="6" w:space="0" w:color="auto"/>
              <w:bottom w:val="single" w:sz="6" w:space="0" w:color="auto"/>
              <w:right w:val="single" w:sz="6" w:space="0" w:color="auto"/>
            </w:tcBorders>
            <w:vAlign w:val="center"/>
          </w:tcPr>
          <w:p w14:paraId="65300AF3"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好</w:t>
            </w:r>
          </w:p>
        </w:tc>
        <w:tc>
          <w:tcPr>
            <w:tcW w:w="2128" w:type="dxa"/>
            <w:vMerge w:val="restart"/>
            <w:tcBorders>
              <w:top w:val="single" w:sz="6" w:space="0" w:color="auto"/>
              <w:left w:val="single" w:sz="6" w:space="0" w:color="auto"/>
              <w:bottom w:val="single" w:sz="6" w:space="0" w:color="auto"/>
              <w:right w:val="single" w:sz="6" w:space="0" w:color="auto"/>
            </w:tcBorders>
            <w:vAlign w:val="center"/>
          </w:tcPr>
          <w:p w14:paraId="7F20EBBC"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在硬物冲击下破裂断裂危险</w:t>
            </w:r>
          </w:p>
        </w:tc>
        <w:tc>
          <w:tcPr>
            <w:tcW w:w="2128" w:type="dxa"/>
            <w:vMerge w:val="restart"/>
            <w:tcBorders>
              <w:top w:val="single" w:sz="6" w:space="0" w:color="auto"/>
              <w:left w:val="single" w:sz="6" w:space="0" w:color="auto"/>
              <w:bottom w:val="single" w:sz="6" w:space="0" w:color="auto"/>
              <w:right w:val="single" w:sz="6" w:space="0" w:color="auto"/>
            </w:tcBorders>
            <w:vAlign w:val="center"/>
          </w:tcPr>
          <w:p w14:paraId="2D0074DF"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好</w:t>
            </w:r>
          </w:p>
        </w:tc>
        <w:tc>
          <w:tcPr>
            <w:tcW w:w="2271" w:type="dxa"/>
            <w:vMerge w:val="restart"/>
            <w:tcBorders>
              <w:top w:val="single" w:sz="6" w:space="0" w:color="auto"/>
              <w:left w:val="single" w:sz="6" w:space="0" w:color="auto"/>
              <w:bottom w:val="single" w:sz="6" w:space="0" w:color="auto"/>
              <w:right w:val="thickThinSmallGap" w:sz="12" w:space="0" w:color="auto"/>
            </w:tcBorders>
            <w:vAlign w:val="center"/>
          </w:tcPr>
          <w:p w14:paraId="0590664F"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好</w:t>
            </w:r>
          </w:p>
        </w:tc>
      </w:tr>
      <w:tr w:rsidR="003267F2" w14:paraId="2C557FCC" w14:textId="77777777">
        <w:trPr>
          <w:trHeight w:val="624"/>
          <w:jc w:val="center"/>
        </w:trPr>
        <w:tc>
          <w:tcPr>
            <w:tcW w:w="1814" w:type="dxa"/>
            <w:vMerge/>
            <w:tcBorders>
              <w:top w:val="single" w:sz="6" w:space="0" w:color="auto"/>
              <w:left w:val="thinThickSmallGap" w:sz="12" w:space="0" w:color="auto"/>
              <w:bottom w:val="single" w:sz="6" w:space="0" w:color="auto"/>
              <w:right w:val="single" w:sz="6" w:space="0" w:color="auto"/>
            </w:tcBorders>
            <w:vAlign w:val="center"/>
          </w:tcPr>
          <w:p w14:paraId="28EBC1C2" w14:textId="77777777" w:rsidR="003267F2" w:rsidRDefault="003267F2">
            <w:pPr>
              <w:rPr>
                <w:rFonts w:ascii="仿宋" w:eastAsia="仿宋" w:hAnsi="仿宋" w:cs="仿宋" w:hint="eastAsia"/>
                <w:sz w:val="28"/>
                <w:szCs w:val="28"/>
              </w:rPr>
            </w:pPr>
          </w:p>
        </w:tc>
        <w:tc>
          <w:tcPr>
            <w:tcW w:w="1844" w:type="dxa"/>
            <w:vMerge/>
            <w:tcBorders>
              <w:top w:val="single" w:sz="6" w:space="0" w:color="auto"/>
              <w:left w:val="single" w:sz="6" w:space="0" w:color="auto"/>
              <w:bottom w:val="single" w:sz="6" w:space="0" w:color="auto"/>
              <w:right w:val="single" w:sz="6" w:space="0" w:color="auto"/>
            </w:tcBorders>
            <w:vAlign w:val="center"/>
          </w:tcPr>
          <w:p w14:paraId="7774F0F6" w14:textId="77777777" w:rsidR="003267F2" w:rsidRDefault="003267F2">
            <w:pPr>
              <w:rPr>
                <w:rFonts w:ascii="仿宋" w:eastAsia="仿宋" w:hAnsi="仿宋" w:cs="仿宋" w:hint="eastAsia"/>
                <w:sz w:val="28"/>
                <w:szCs w:val="28"/>
              </w:rPr>
            </w:pPr>
          </w:p>
        </w:tc>
        <w:tc>
          <w:tcPr>
            <w:tcW w:w="2128" w:type="dxa"/>
            <w:vMerge/>
            <w:tcBorders>
              <w:top w:val="single" w:sz="6" w:space="0" w:color="auto"/>
              <w:left w:val="single" w:sz="6" w:space="0" w:color="auto"/>
              <w:bottom w:val="single" w:sz="6" w:space="0" w:color="auto"/>
              <w:right w:val="single" w:sz="6" w:space="0" w:color="auto"/>
            </w:tcBorders>
            <w:vAlign w:val="center"/>
          </w:tcPr>
          <w:p w14:paraId="5C4D0421" w14:textId="77777777" w:rsidR="003267F2" w:rsidRDefault="003267F2">
            <w:pPr>
              <w:rPr>
                <w:rFonts w:ascii="仿宋" w:eastAsia="仿宋" w:hAnsi="仿宋" w:cs="仿宋" w:hint="eastAsia"/>
                <w:sz w:val="28"/>
                <w:szCs w:val="28"/>
              </w:rPr>
            </w:pPr>
          </w:p>
        </w:tc>
        <w:tc>
          <w:tcPr>
            <w:tcW w:w="2128" w:type="dxa"/>
            <w:vMerge/>
            <w:tcBorders>
              <w:top w:val="single" w:sz="6" w:space="0" w:color="auto"/>
              <w:left w:val="single" w:sz="6" w:space="0" w:color="auto"/>
              <w:bottom w:val="single" w:sz="6" w:space="0" w:color="auto"/>
              <w:right w:val="single" w:sz="6" w:space="0" w:color="auto"/>
            </w:tcBorders>
            <w:vAlign w:val="center"/>
          </w:tcPr>
          <w:p w14:paraId="11A43C16" w14:textId="77777777" w:rsidR="003267F2" w:rsidRDefault="003267F2">
            <w:pPr>
              <w:rPr>
                <w:rFonts w:ascii="仿宋" w:eastAsia="仿宋" w:hAnsi="仿宋" w:cs="仿宋" w:hint="eastAsia"/>
                <w:sz w:val="28"/>
                <w:szCs w:val="28"/>
              </w:rPr>
            </w:pPr>
          </w:p>
        </w:tc>
        <w:tc>
          <w:tcPr>
            <w:tcW w:w="2271" w:type="dxa"/>
            <w:vMerge/>
            <w:tcBorders>
              <w:top w:val="single" w:sz="6" w:space="0" w:color="auto"/>
              <w:left w:val="single" w:sz="6" w:space="0" w:color="auto"/>
              <w:bottom w:val="single" w:sz="6" w:space="0" w:color="auto"/>
              <w:right w:val="thickThinSmallGap" w:sz="12" w:space="0" w:color="auto"/>
            </w:tcBorders>
            <w:vAlign w:val="center"/>
          </w:tcPr>
          <w:p w14:paraId="64A1C027" w14:textId="77777777" w:rsidR="003267F2" w:rsidRDefault="003267F2">
            <w:pPr>
              <w:rPr>
                <w:rFonts w:ascii="仿宋" w:eastAsia="仿宋" w:hAnsi="仿宋" w:cs="仿宋" w:hint="eastAsia"/>
                <w:sz w:val="28"/>
                <w:szCs w:val="28"/>
              </w:rPr>
            </w:pPr>
          </w:p>
        </w:tc>
      </w:tr>
      <w:tr w:rsidR="003267F2" w14:paraId="36C0E6DD" w14:textId="77777777">
        <w:trPr>
          <w:trHeight w:val="600"/>
          <w:jc w:val="center"/>
        </w:trPr>
        <w:tc>
          <w:tcPr>
            <w:tcW w:w="1814" w:type="dxa"/>
            <w:tcBorders>
              <w:top w:val="single" w:sz="6" w:space="0" w:color="auto"/>
              <w:left w:val="thinThickSmallGap" w:sz="12" w:space="0" w:color="auto"/>
              <w:bottom w:val="single" w:sz="6" w:space="0" w:color="auto"/>
              <w:right w:val="single" w:sz="6" w:space="0" w:color="auto"/>
            </w:tcBorders>
            <w:vAlign w:val="center"/>
          </w:tcPr>
          <w:p w14:paraId="6714709A"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柔韧性</w:t>
            </w:r>
          </w:p>
        </w:tc>
        <w:tc>
          <w:tcPr>
            <w:tcW w:w="1844" w:type="dxa"/>
            <w:tcBorders>
              <w:top w:val="single" w:sz="6" w:space="0" w:color="auto"/>
              <w:left w:val="single" w:sz="6" w:space="0" w:color="auto"/>
              <w:bottom w:val="single" w:sz="6" w:space="0" w:color="auto"/>
              <w:right w:val="single" w:sz="6" w:space="0" w:color="auto"/>
            </w:tcBorders>
            <w:vAlign w:val="center"/>
          </w:tcPr>
          <w:p w14:paraId="1630A654"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差</w:t>
            </w:r>
          </w:p>
        </w:tc>
        <w:tc>
          <w:tcPr>
            <w:tcW w:w="2128" w:type="dxa"/>
            <w:tcBorders>
              <w:top w:val="single" w:sz="6" w:space="0" w:color="auto"/>
              <w:left w:val="single" w:sz="6" w:space="0" w:color="auto"/>
              <w:bottom w:val="single" w:sz="6" w:space="0" w:color="auto"/>
              <w:right w:val="single" w:sz="6" w:space="0" w:color="auto"/>
            </w:tcBorders>
            <w:vAlign w:val="center"/>
          </w:tcPr>
          <w:p w14:paraId="6369AAF2"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较差</w:t>
            </w:r>
          </w:p>
        </w:tc>
        <w:tc>
          <w:tcPr>
            <w:tcW w:w="2128" w:type="dxa"/>
            <w:tcBorders>
              <w:top w:val="single" w:sz="6" w:space="0" w:color="auto"/>
              <w:left w:val="single" w:sz="6" w:space="0" w:color="auto"/>
              <w:bottom w:val="single" w:sz="6" w:space="0" w:color="auto"/>
              <w:right w:val="single" w:sz="6" w:space="0" w:color="auto"/>
            </w:tcBorders>
            <w:vAlign w:val="center"/>
          </w:tcPr>
          <w:p w14:paraId="67CFFC39"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好，能抵御一定程度不均匀沉降</w:t>
            </w:r>
          </w:p>
        </w:tc>
        <w:tc>
          <w:tcPr>
            <w:tcW w:w="2271" w:type="dxa"/>
            <w:tcBorders>
              <w:top w:val="single" w:sz="6" w:space="0" w:color="auto"/>
              <w:left w:val="single" w:sz="6" w:space="0" w:color="auto"/>
              <w:bottom w:val="single" w:sz="6" w:space="0" w:color="auto"/>
              <w:right w:val="thickThinSmallGap" w:sz="12" w:space="0" w:color="auto"/>
            </w:tcBorders>
            <w:vAlign w:val="center"/>
          </w:tcPr>
          <w:p w14:paraId="310C0FA4"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较好</w:t>
            </w:r>
          </w:p>
        </w:tc>
      </w:tr>
      <w:tr w:rsidR="003267F2" w14:paraId="6F8F6FFA" w14:textId="77777777">
        <w:trPr>
          <w:trHeight w:val="360"/>
          <w:jc w:val="center"/>
        </w:trPr>
        <w:tc>
          <w:tcPr>
            <w:tcW w:w="1814" w:type="dxa"/>
            <w:tcBorders>
              <w:top w:val="single" w:sz="6" w:space="0" w:color="auto"/>
              <w:left w:val="thinThickSmallGap" w:sz="12" w:space="0" w:color="auto"/>
              <w:bottom w:val="single" w:sz="6" w:space="0" w:color="auto"/>
              <w:right w:val="single" w:sz="6" w:space="0" w:color="auto"/>
            </w:tcBorders>
            <w:vAlign w:val="center"/>
          </w:tcPr>
          <w:p w14:paraId="21656F6C"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热力学性能</w:t>
            </w:r>
          </w:p>
        </w:tc>
        <w:tc>
          <w:tcPr>
            <w:tcW w:w="1844" w:type="dxa"/>
            <w:tcBorders>
              <w:top w:val="single" w:sz="6" w:space="0" w:color="auto"/>
              <w:left w:val="single" w:sz="6" w:space="0" w:color="auto"/>
              <w:bottom w:val="single" w:sz="6" w:space="0" w:color="auto"/>
              <w:right w:val="single" w:sz="6" w:space="0" w:color="auto"/>
            </w:tcBorders>
            <w:vAlign w:val="center"/>
          </w:tcPr>
          <w:p w14:paraId="4B70527B"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一般</w:t>
            </w:r>
          </w:p>
        </w:tc>
        <w:tc>
          <w:tcPr>
            <w:tcW w:w="2128" w:type="dxa"/>
            <w:tcBorders>
              <w:top w:val="single" w:sz="6" w:space="0" w:color="auto"/>
              <w:left w:val="single" w:sz="6" w:space="0" w:color="auto"/>
              <w:bottom w:val="single" w:sz="6" w:space="0" w:color="auto"/>
              <w:right w:val="single" w:sz="6" w:space="0" w:color="auto"/>
            </w:tcBorders>
            <w:vAlign w:val="center"/>
          </w:tcPr>
          <w:p w14:paraId="2F192721"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较好</w:t>
            </w:r>
          </w:p>
        </w:tc>
        <w:tc>
          <w:tcPr>
            <w:tcW w:w="2128" w:type="dxa"/>
            <w:tcBorders>
              <w:top w:val="single" w:sz="6" w:space="0" w:color="auto"/>
              <w:left w:val="single" w:sz="6" w:space="0" w:color="auto"/>
              <w:bottom w:val="single" w:sz="6" w:space="0" w:color="auto"/>
              <w:right w:val="single" w:sz="6" w:space="0" w:color="auto"/>
            </w:tcBorders>
            <w:vAlign w:val="center"/>
          </w:tcPr>
          <w:p w14:paraId="72FEECC9"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好</w:t>
            </w:r>
          </w:p>
        </w:tc>
        <w:tc>
          <w:tcPr>
            <w:tcW w:w="2271" w:type="dxa"/>
            <w:tcBorders>
              <w:top w:val="single" w:sz="6" w:space="0" w:color="auto"/>
              <w:left w:val="single" w:sz="6" w:space="0" w:color="auto"/>
              <w:bottom w:val="single" w:sz="6" w:space="0" w:color="auto"/>
              <w:right w:val="thickThinSmallGap" w:sz="12" w:space="0" w:color="auto"/>
            </w:tcBorders>
            <w:vAlign w:val="center"/>
          </w:tcPr>
          <w:p w14:paraId="38CEC605"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好</w:t>
            </w:r>
          </w:p>
        </w:tc>
      </w:tr>
      <w:tr w:rsidR="003267F2" w14:paraId="2C4895C9" w14:textId="77777777">
        <w:trPr>
          <w:trHeight w:val="360"/>
          <w:jc w:val="center"/>
        </w:trPr>
        <w:tc>
          <w:tcPr>
            <w:tcW w:w="1814" w:type="dxa"/>
            <w:tcBorders>
              <w:top w:val="single" w:sz="6" w:space="0" w:color="auto"/>
              <w:left w:val="thinThickSmallGap" w:sz="12" w:space="0" w:color="auto"/>
              <w:bottom w:val="single" w:sz="6" w:space="0" w:color="auto"/>
              <w:right w:val="single" w:sz="6" w:space="0" w:color="auto"/>
            </w:tcBorders>
            <w:vAlign w:val="center"/>
          </w:tcPr>
          <w:p w14:paraId="6CC7B291"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摩阻系数</w:t>
            </w:r>
          </w:p>
        </w:tc>
        <w:tc>
          <w:tcPr>
            <w:tcW w:w="1844" w:type="dxa"/>
            <w:tcBorders>
              <w:top w:val="single" w:sz="6" w:space="0" w:color="auto"/>
              <w:left w:val="single" w:sz="6" w:space="0" w:color="auto"/>
              <w:bottom w:val="single" w:sz="6" w:space="0" w:color="auto"/>
              <w:right w:val="single" w:sz="6" w:space="0" w:color="auto"/>
            </w:tcBorders>
            <w:vAlign w:val="center"/>
          </w:tcPr>
          <w:p w14:paraId="441A627B"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0.014</w:t>
            </w:r>
          </w:p>
        </w:tc>
        <w:tc>
          <w:tcPr>
            <w:tcW w:w="2128" w:type="dxa"/>
            <w:tcBorders>
              <w:top w:val="single" w:sz="6" w:space="0" w:color="auto"/>
              <w:left w:val="single" w:sz="6" w:space="0" w:color="auto"/>
              <w:bottom w:val="single" w:sz="6" w:space="0" w:color="auto"/>
              <w:right w:val="single" w:sz="6" w:space="0" w:color="auto"/>
            </w:tcBorders>
            <w:vAlign w:val="center"/>
          </w:tcPr>
          <w:p w14:paraId="4340E1A0"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0.01</w:t>
            </w:r>
          </w:p>
        </w:tc>
        <w:tc>
          <w:tcPr>
            <w:tcW w:w="2128" w:type="dxa"/>
            <w:tcBorders>
              <w:top w:val="single" w:sz="6" w:space="0" w:color="auto"/>
              <w:left w:val="single" w:sz="6" w:space="0" w:color="auto"/>
              <w:bottom w:val="single" w:sz="6" w:space="0" w:color="auto"/>
              <w:right w:val="single" w:sz="6" w:space="0" w:color="auto"/>
            </w:tcBorders>
            <w:vAlign w:val="center"/>
          </w:tcPr>
          <w:p w14:paraId="2B1C81E8"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0.01</w:t>
            </w:r>
          </w:p>
        </w:tc>
        <w:tc>
          <w:tcPr>
            <w:tcW w:w="2271" w:type="dxa"/>
            <w:tcBorders>
              <w:top w:val="single" w:sz="6" w:space="0" w:color="auto"/>
              <w:left w:val="single" w:sz="6" w:space="0" w:color="auto"/>
              <w:bottom w:val="single" w:sz="6" w:space="0" w:color="auto"/>
              <w:right w:val="thickThinSmallGap" w:sz="12" w:space="0" w:color="auto"/>
            </w:tcBorders>
            <w:vAlign w:val="center"/>
          </w:tcPr>
          <w:p w14:paraId="7FB05F65"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0.01</w:t>
            </w:r>
          </w:p>
        </w:tc>
      </w:tr>
      <w:tr w:rsidR="003267F2" w14:paraId="59D98ACE" w14:textId="77777777">
        <w:trPr>
          <w:trHeight w:val="360"/>
          <w:jc w:val="center"/>
        </w:trPr>
        <w:tc>
          <w:tcPr>
            <w:tcW w:w="1814" w:type="dxa"/>
            <w:tcBorders>
              <w:top w:val="single" w:sz="6" w:space="0" w:color="auto"/>
              <w:left w:val="thinThickSmallGap" w:sz="12" w:space="0" w:color="auto"/>
              <w:bottom w:val="single" w:sz="6" w:space="0" w:color="auto"/>
              <w:right w:val="single" w:sz="6" w:space="0" w:color="auto"/>
            </w:tcBorders>
            <w:vAlign w:val="center"/>
          </w:tcPr>
          <w:p w14:paraId="77A70FAA"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水头损失</w:t>
            </w:r>
          </w:p>
        </w:tc>
        <w:tc>
          <w:tcPr>
            <w:tcW w:w="1844" w:type="dxa"/>
            <w:tcBorders>
              <w:top w:val="single" w:sz="6" w:space="0" w:color="auto"/>
              <w:left w:val="single" w:sz="6" w:space="0" w:color="auto"/>
              <w:bottom w:val="single" w:sz="6" w:space="0" w:color="auto"/>
              <w:right w:val="single" w:sz="6" w:space="0" w:color="auto"/>
            </w:tcBorders>
            <w:vAlign w:val="center"/>
          </w:tcPr>
          <w:p w14:paraId="5F10F02E"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较大</w:t>
            </w:r>
          </w:p>
        </w:tc>
        <w:tc>
          <w:tcPr>
            <w:tcW w:w="2128" w:type="dxa"/>
            <w:tcBorders>
              <w:top w:val="single" w:sz="6" w:space="0" w:color="auto"/>
              <w:left w:val="single" w:sz="6" w:space="0" w:color="auto"/>
              <w:bottom w:val="single" w:sz="6" w:space="0" w:color="auto"/>
              <w:right w:val="single" w:sz="6" w:space="0" w:color="auto"/>
            </w:tcBorders>
            <w:vAlign w:val="center"/>
          </w:tcPr>
          <w:p w14:paraId="27DB05A1"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较小</w:t>
            </w:r>
          </w:p>
        </w:tc>
        <w:tc>
          <w:tcPr>
            <w:tcW w:w="2128" w:type="dxa"/>
            <w:tcBorders>
              <w:top w:val="single" w:sz="6" w:space="0" w:color="auto"/>
              <w:left w:val="single" w:sz="6" w:space="0" w:color="auto"/>
              <w:bottom w:val="single" w:sz="6" w:space="0" w:color="auto"/>
              <w:right w:val="single" w:sz="6" w:space="0" w:color="auto"/>
            </w:tcBorders>
            <w:vAlign w:val="center"/>
          </w:tcPr>
          <w:p w14:paraId="1873C111"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较小</w:t>
            </w:r>
          </w:p>
        </w:tc>
        <w:tc>
          <w:tcPr>
            <w:tcW w:w="2271" w:type="dxa"/>
            <w:tcBorders>
              <w:top w:val="single" w:sz="6" w:space="0" w:color="auto"/>
              <w:left w:val="single" w:sz="6" w:space="0" w:color="auto"/>
              <w:bottom w:val="single" w:sz="6" w:space="0" w:color="auto"/>
              <w:right w:val="thickThinSmallGap" w:sz="12" w:space="0" w:color="auto"/>
            </w:tcBorders>
            <w:vAlign w:val="center"/>
          </w:tcPr>
          <w:p w14:paraId="2BC258E8"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较小</w:t>
            </w:r>
          </w:p>
        </w:tc>
      </w:tr>
      <w:tr w:rsidR="003267F2" w14:paraId="54E989F3" w14:textId="77777777">
        <w:trPr>
          <w:trHeight w:val="624"/>
          <w:jc w:val="center"/>
        </w:trPr>
        <w:tc>
          <w:tcPr>
            <w:tcW w:w="1814" w:type="dxa"/>
            <w:vMerge w:val="restart"/>
            <w:tcBorders>
              <w:top w:val="single" w:sz="6" w:space="0" w:color="auto"/>
              <w:left w:val="thinThickSmallGap" w:sz="12" w:space="0" w:color="auto"/>
              <w:bottom w:val="single" w:sz="6" w:space="0" w:color="auto"/>
              <w:right w:val="single" w:sz="6" w:space="0" w:color="auto"/>
            </w:tcBorders>
            <w:vAlign w:val="center"/>
          </w:tcPr>
          <w:p w14:paraId="09AEE877"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密封性能</w:t>
            </w:r>
          </w:p>
        </w:tc>
        <w:tc>
          <w:tcPr>
            <w:tcW w:w="1844" w:type="dxa"/>
            <w:vMerge w:val="restart"/>
            <w:tcBorders>
              <w:top w:val="single" w:sz="6" w:space="0" w:color="auto"/>
              <w:left w:val="single" w:sz="6" w:space="0" w:color="auto"/>
              <w:bottom w:val="single" w:sz="6" w:space="0" w:color="auto"/>
              <w:right w:val="single" w:sz="6" w:space="0" w:color="auto"/>
            </w:tcBorders>
            <w:vAlign w:val="center"/>
          </w:tcPr>
          <w:p w14:paraId="1618D8BA"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水泥砂浆接口密封较差</w:t>
            </w:r>
          </w:p>
        </w:tc>
        <w:tc>
          <w:tcPr>
            <w:tcW w:w="2128" w:type="dxa"/>
            <w:vMerge w:val="restart"/>
            <w:tcBorders>
              <w:top w:val="single" w:sz="6" w:space="0" w:color="auto"/>
              <w:left w:val="single" w:sz="6" w:space="0" w:color="auto"/>
              <w:bottom w:val="single" w:sz="6" w:space="0" w:color="auto"/>
              <w:right w:val="single" w:sz="6" w:space="0" w:color="auto"/>
            </w:tcBorders>
            <w:vAlign w:val="center"/>
          </w:tcPr>
          <w:p w14:paraId="523F1396"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承插式，橡胶圈止水，密封较好</w:t>
            </w:r>
          </w:p>
        </w:tc>
        <w:tc>
          <w:tcPr>
            <w:tcW w:w="2128" w:type="dxa"/>
            <w:vMerge w:val="restart"/>
            <w:tcBorders>
              <w:top w:val="single" w:sz="6" w:space="0" w:color="auto"/>
              <w:left w:val="single" w:sz="6" w:space="0" w:color="auto"/>
              <w:bottom w:val="single" w:sz="6" w:space="0" w:color="auto"/>
              <w:right w:val="single" w:sz="6" w:space="0" w:color="auto"/>
            </w:tcBorders>
            <w:vAlign w:val="center"/>
          </w:tcPr>
          <w:p w14:paraId="58DF4E49"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热溶、电熔粘接密封好，无渗漏</w:t>
            </w:r>
          </w:p>
        </w:tc>
        <w:tc>
          <w:tcPr>
            <w:tcW w:w="2271" w:type="dxa"/>
            <w:vMerge w:val="restart"/>
            <w:tcBorders>
              <w:top w:val="single" w:sz="6" w:space="0" w:color="auto"/>
              <w:left w:val="single" w:sz="6" w:space="0" w:color="auto"/>
              <w:bottom w:val="single" w:sz="6" w:space="0" w:color="auto"/>
              <w:right w:val="thickThinSmallGap" w:sz="12" w:space="0" w:color="auto"/>
            </w:tcBorders>
            <w:vAlign w:val="center"/>
          </w:tcPr>
          <w:p w14:paraId="09CB3CD6"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套管橡胶圈止水，密封较好</w:t>
            </w:r>
          </w:p>
        </w:tc>
      </w:tr>
      <w:tr w:rsidR="003267F2" w14:paraId="2BDAE7CF" w14:textId="77777777">
        <w:trPr>
          <w:trHeight w:val="624"/>
          <w:jc w:val="center"/>
        </w:trPr>
        <w:tc>
          <w:tcPr>
            <w:tcW w:w="1814" w:type="dxa"/>
            <w:vMerge/>
            <w:tcBorders>
              <w:top w:val="single" w:sz="6" w:space="0" w:color="auto"/>
              <w:left w:val="thinThickSmallGap" w:sz="12" w:space="0" w:color="auto"/>
              <w:bottom w:val="single" w:sz="6" w:space="0" w:color="auto"/>
              <w:right w:val="single" w:sz="6" w:space="0" w:color="auto"/>
            </w:tcBorders>
            <w:vAlign w:val="center"/>
          </w:tcPr>
          <w:p w14:paraId="1E5E0F90" w14:textId="77777777" w:rsidR="003267F2" w:rsidRDefault="003267F2">
            <w:pPr>
              <w:rPr>
                <w:rFonts w:ascii="仿宋" w:eastAsia="仿宋" w:hAnsi="仿宋" w:cs="仿宋" w:hint="eastAsia"/>
                <w:sz w:val="28"/>
                <w:szCs w:val="28"/>
              </w:rPr>
            </w:pPr>
          </w:p>
        </w:tc>
        <w:tc>
          <w:tcPr>
            <w:tcW w:w="1844" w:type="dxa"/>
            <w:vMerge/>
            <w:tcBorders>
              <w:top w:val="single" w:sz="6" w:space="0" w:color="auto"/>
              <w:left w:val="single" w:sz="6" w:space="0" w:color="auto"/>
              <w:bottom w:val="single" w:sz="6" w:space="0" w:color="auto"/>
              <w:right w:val="single" w:sz="6" w:space="0" w:color="auto"/>
            </w:tcBorders>
            <w:vAlign w:val="center"/>
          </w:tcPr>
          <w:p w14:paraId="1987CA73" w14:textId="77777777" w:rsidR="003267F2" w:rsidRDefault="003267F2">
            <w:pPr>
              <w:rPr>
                <w:rFonts w:ascii="仿宋" w:eastAsia="仿宋" w:hAnsi="仿宋" w:cs="仿宋" w:hint="eastAsia"/>
                <w:sz w:val="28"/>
                <w:szCs w:val="28"/>
              </w:rPr>
            </w:pPr>
          </w:p>
        </w:tc>
        <w:tc>
          <w:tcPr>
            <w:tcW w:w="2128" w:type="dxa"/>
            <w:vMerge/>
            <w:tcBorders>
              <w:top w:val="single" w:sz="6" w:space="0" w:color="auto"/>
              <w:left w:val="single" w:sz="6" w:space="0" w:color="auto"/>
              <w:bottom w:val="single" w:sz="6" w:space="0" w:color="auto"/>
              <w:right w:val="single" w:sz="6" w:space="0" w:color="auto"/>
            </w:tcBorders>
            <w:vAlign w:val="center"/>
          </w:tcPr>
          <w:p w14:paraId="096E6E07" w14:textId="77777777" w:rsidR="003267F2" w:rsidRDefault="003267F2">
            <w:pPr>
              <w:rPr>
                <w:rFonts w:ascii="仿宋" w:eastAsia="仿宋" w:hAnsi="仿宋" w:cs="仿宋" w:hint="eastAsia"/>
                <w:sz w:val="28"/>
                <w:szCs w:val="28"/>
              </w:rPr>
            </w:pPr>
          </w:p>
        </w:tc>
        <w:tc>
          <w:tcPr>
            <w:tcW w:w="2128" w:type="dxa"/>
            <w:vMerge/>
            <w:tcBorders>
              <w:top w:val="single" w:sz="6" w:space="0" w:color="auto"/>
              <w:left w:val="single" w:sz="6" w:space="0" w:color="auto"/>
              <w:bottom w:val="single" w:sz="6" w:space="0" w:color="auto"/>
              <w:right w:val="single" w:sz="6" w:space="0" w:color="auto"/>
            </w:tcBorders>
            <w:vAlign w:val="center"/>
          </w:tcPr>
          <w:p w14:paraId="6C7FCA9F" w14:textId="77777777" w:rsidR="003267F2" w:rsidRDefault="003267F2">
            <w:pPr>
              <w:rPr>
                <w:rFonts w:ascii="仿宋" w:eastAsia="仿宋" w:hAnsi="仿宋" w:cs="仿宋" w:hint="eastAsia"/>
                <w:sz w:val="28"/>
                <w:szCs w:val="28"/>
              </w:rPr>
            </w:pPr>
          </w:p>
        </w:tc>
        <w:tc>
          <w:tcPr>
            <w:tcW w:w="2271" w:type="dxa"/>
            <w:vMerge/>
            <w:tcBorders>
              <w:top w:val="single" w:sz="6" w:space="0" w:color="auto"/>
              <w:left w:val="single" w:sz="6" w:space="0" w:color="auto"/>
              <w:bottom w:val="single" w:sz="6" w:space="0" w:color="auto"/>
              <w:right w:val="thickThinSmallGap" w:sz="12" w:space="0" w:color="auto"/>
            </w:tcBorders>
            <w:vAlign w:val="center"/>
          </w:tcPr>
          <w:p w14:paraId="7D8D2BEC" w14:textId="77777777" w:rsidR="003267F2" w:rsidRDefault="003267F2">
            <w:pPr>
              <w:rPr>
                <w:rFonts w:ascii="仿宋" w:eastAsia="仿宋" w:hAnsi="仿宋" w:cs="仿宋" w:hint="eastAsia"/>
                <w:sz w:val="28"/>
                <w:szCs w:val="28"/>
              </w:rPr>
            </w:pPr>
          </w:p>
        </w:tc>
      </w:tr>
      <w:tr w:rsidR="003267F2" w14:paraId="3DF35308" w14:textId="77777777">
        <w:trPr>
          <w:trHeight w:val="360"/>
          <w:jc w:val="center"/>
        </w:trPr>
        <w:tc>
          <w:tcPr>
            <w:tcW w:w="1814" w:type="dxa"/>
            <w:tcBorders>
              <w:top w:val="single" w:sz="6" w:space="0" w:color="auto"/>
              <w:left w:val="thinThickSmallGap" w:sz="12" w:space="0" w:color="auto"/>
              <w:bottom w:val="single" w:sz="6" w:space="0" w:color="auto"/>
              <w:right w:val="single" w:sz="6" w:space="0" w:color="auto"/>
            </w:tcBorders>
            <w:vAlign w:val="center"/>
          </w:tcPr>
          <w:p w14:paraId="07FBB968"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重量及运输安装</w:t>
            </w:r>
          </w:p>
        </w:tc>
        <w:tc>
          <w:tcPr>
            <w:tcW w:w="1844" w:type="dxa"/>
            <w:tcBorders>
              <w:top w:val="single" w:sz="6" w:space="0" w:color="auto"/>
              <w:left w:val="single" w:sz="6" w:space="0" w:color="auto"/>
              <w:bottom w:val="single" w:sz="6" w:space="0" w:color="auto"/>
              <w:right w:val="single" w:sz="6" w:space="0" w:color="auto"/>
            </w:tcBorders>
            <w:vAlign w:val="center"/>
          </w:tcPr>
          <w:p w14:paraId="5F049003"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重，麻烦</w:t>
            </w:r>
          </w:p>
        </w:tc>
        <w:tc>
          <w:tcPr>
            <w:tcW w:w="2128" w:type="dxa"/>
            <w:tcBorders>
              <w:top w:val="single" w:sz="6" w:space="0" w:color="auto"/>
              <w:left w:val="single" w:sz="6" w:space="0" w:color="auto"/>
              <w:bottom w:val="single" w:sz="6" w:space="0" w:color="auto"/>
              <w:right w:val="single" w:sz="6" w:space="0" w:color="auto"/>
            </w:tcBorders>
            <w:vAlign w:val="center"/>
          </w:tcPr>
          <w:p w14:paraId="4D15BCFF"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轻，方便</w:t>
            </w:r>
          </w:p>
        </w:tc>
        <w:tc>
          <w:tcPr>
            <w:tcW w:w="2128" w:type="dxa"/>
            <w:tcBorders>
              <w:top w:val="single" w:sz="6" w:space="0" w:color="auto"/>
              <w:left w:val="single" w:sz="6" w:space="0" w:color="auto"/>
              <w:bottom w:val="single" w:sz="6" w:space="0" w:color="auto"/>
              <w:right w:val="single" w:sz="6" w:space="0" w:color="auto"/>
            </w:tcBorders>
            <w:vAlign w:val="center"/>
          </w:tcPr>
          <w:p w14:paraId="560070C8"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轻，方便</w:t>
            </w:r>
          </w:p>
        </w:tc>
        <w:tc>
          <w:tcPr>
            <w:tcW w:w="2271" w:type="dxa"/>
            <w:tcBorders>
              <w:top w:val="single" w:sz="6" w:space="0" w:color="auto"/>
              <w:left w:val="single" w:sz="6" w:space="0" w:color="auto"/>
              <w:bottom w:val="single" w:sz="6" w:space="0" w:color="auto"/>
              <w:right w:val="thickThinSmallGap" w:sz="12" w:space="0" w:color="auto"/>
            </w:tcBorders>
            <w:vAlign w:val="center"/>
          </w:tcPr>
          <w:p w14:paraId="69F382F1"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较轻，较方便</w:t>
            </w:r>
          </w:p>
        </w:tc>
      </w:tr>
      <w:tr w:rsidR="003267F2" w14:paraId="090D2071" w14:textId="77777777">
        <w:trPr>
          <w:trHeight w:val="360"/>
          <w:jc w:val="center"/>
        </w:trPr>
        <w:tc>
          <w:tcPr>
            <w:tcW w:w="1814" w:type="dxa"/>
            <w:tcBorders>
              <w:top w:val="single" w:sz="6" w:space="0" w:color="auto"/>
              <w:left w:val="thinThickSmallGap" w:sz="12" w:space="0" w:color="auto"/>
              <w:bottom w:val="single" w:sz="6" w:space="0" w:color="auto"/>
              <w:right w:val="single" w:sz="6" w:space="0" w:color="auto"/>
            </w:tcBorders>
            <w:vAlign w:val="center"/>
          </w:tcPr>
          <w:p w14:paraId="3AC540EF"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施工难易</w:t>
            </w:r>
          </w:p>
        </w:tc>
        <w:tc>
          <w:tcPr>
            <w:tcW w:w="1844" w:type="dxa"/>
            <w:tcBorders>
              <w:top w:val="single" w:sz="6" w:space="0" w:color="auto"/>
              <w:left w:val="single" w:sz="6" w:space="0" w:color="auto"/>
              <w:bottom w:val="single" w:sz="6" w:space="0" w:color="auto"/>
              <w:right w:val="single" w:sz="6" w:space="0" w:color="auto"/>
            </w:tcBorders>
            <w:vAlign w:val="center"/>
          </w:tcPr>
          <w:p w14:paraId="3C58E14C"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较难</w:t>
            </w:r>
          </w:p>
        </w:tc>
        <w:tc>
          <w:tcPr>
            <w:tcW w:w="2128" w:type="dxa"/>
            <w:tcBorders>
              <w:top w:val="single" w:sz="6" w:space="0" w:color="auto"/>
              <w:left w:val="single" w:sz="6" w:space="0" w:color="auto"/>
              <w:bottom w:val="single" w:sz="6" w:space="0" w:color="auto"/>
              <w:right w:val="single" w:sz="6" w:space="0" w:color="auto"/>
            </w:tcBorders>
            <w:vAlign w:val="center"/>
          </w:tcPr>
          <w:p w14:paraId="38C7FD99"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容易</w:t>
            </w:r>
          </w:p>
        </w:tc>
        <w:tc>
          <w:tcPr>
            <w:tcW w:w="2128" w:type="dxa"/>
            <w:tcBorders>
              <w:top w:val="single" w:sz="6" w:space="0" w:color="auto"/>
              <w:left w:val="single" w:sz="6" w:space="0" w:color="auto"/>
              <w:bottom w:val="single" w:sz="6" w:space="0" w:color="auto"/>
              <w:right w:val="single" w:sz="6" w:space="0" w:color="auto"/>
            </w:tcBorders>
            <w:vAlign w:val="center"/>
          </w:tcPr>
          <w:p w14:paraId="6B589A04"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容易</w:t>
            </w:r>
          </w:p>
        </w:tc>
        <w:tc>
          <w:tcPr>
            <w:tcW w:w="2271" w:type="dxa"/>
            <w:tcBorders>
              <w:top w:val="single" w:sz="6" w:space="0" w:color="auto"/>
              <w:left w:val="single" w:sz="6" w:space="0" w:color="auto"/>
              <w:bottom w:val="single" w:sz="6" w:space="0" w:color="auto"/>
              <w:right w:val="thickThinSmallGap" w:sz="12" w:space="0" w:color="auto"/>
            </w:tcBorders>
            <w:vAlign w:val="center"/>
          </w:tcPr>
          <w:p w14:paraId="41197793"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较容易</w:t>
            </w:r>
          </w:p>
        </w:tc>
      </w:tr>
      <w:tr w:rsidR="003267F2" w14:paraId="35CD32F3" w14:textId="77777777">
        <w:trPr>
          <w:trHeight w:val="360"/>
          <w:jc w:val="center"/>
        </w:trPr>
        <w:tc>
          <w:tcPr>
            <w:tcW w:w="1814" w:type="dxa"/>
            <w:tcBorders>
              <w:top w:val="single" w:sz="6" w:space="0" w:color="auto"/>
              <w:left w:val="thinThickSmallGap" w:sz="12" w:space="0" w:color="auto"/>
              <w:bottom w:val="single" w:sz="6" w:space="0" w:color="auto"/>
              <w:right w:val="single" w:sz="6" w:space="0" w:color="auto"/>
            </w:tcBorders>
            <w:vAlign w:val="center"/>
          </w:tcPr>
          <w:p w14:paraId="57A240F4"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基础处理要求</w:t>
            </w:r>
          </w:p>
        </w:tc>
        <w:tc>
          <w:tcPr>
            <w:tcW w:w="1844" w:type="dxa"/>
            <w:tcBorders>
              <w:top w:val="single" w:sz="6" w:space="0" w:color="auto"/>
              <w:left w:val="single" w:sz="6" w:space="0" w:color="auto"/>
              <w:bottom w:val="single" w:sz="6" w:space="0" w:color="auto"/>
              <w:right w:val="single" w:sz="6" w:space="0" w:color="auto"/>
            </w:tcBorders>
            <w:vAlign w:val="center"/>
          </w:tcPr>
          <w:p w14:paraId="06A2A96F"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较高</w:t>
            </w:r>
          </w:p>
        </w:tc>
        <w:tc>
          <w:tcPr>
            <w:tcW w:w="2128" w:type="dxa"/>
            <w:tcBorders>
              <w:top w:val="single" w:sz="6" w:space="0" w:color="auto"/>
              <w:left w:val="single" w:sz="6" w:space="0" w:color="auto"/>
              <w:bottom w:val="single" w:sz="6" w:space="0" w:color="auto"/>
              <w:right w:val="single" w:sz="6" w:space="0" w:color="auto"/>
            </w:tcBorders>
            <w:vAlign w:val="center"/>
          </w:tcPr>
          <w:p w14:paraId="294AC42B"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较低</w:t>
            </w:r>
          </w:p>
        </w:tc>
        <w:tc>
          <w:tcPr>
            <w:tcW w:w="2128" w:type="dxa"/>
            <w:tcBorders>
              <w:top w:val="single" w:sz="6" w:space="0" w:color="auto"/>
              <w:left w:val="single" w:sz="6" w:space="0" w:color="auto"/>
              <w:bottom w:val="single" w:sz="6" w:space="0" w:color="auto"/>
              <w:right w:val="single" w:sz="6" w:space="0" w:color="auto"/>
            </w:tcBorders>
            <w:vAlign w:val="center"/>
          </w:tcPr>
          <w:p w14:paraId="34546BFB"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较低</w:t>
            </w:r>
          </w:p>
        </w:tc>
        <w:tc>
          <w:tcPr>
            <w:tcW w:w="2271" w:type="dxa"/>
            <w:tcBorders>
              <w:top w:val="single" w:sz="6" w:space="0" w:color="auto"/>
              <w:left w:val="single" w:sz="6" w:space="0" w:color="auto"/>
              <w:bottom w:val="single" w:sz="6" w:space="0" w:color="auto"/>
              <w:right w:val="thickThinSmallGap" w:sz="12" w:space="0" w:color="auto"/>
            </w:tcBorders>
            <w:vAlign w:val="center"/>
          </w:tcPr>
          <w:p w14:paraId="25BF452A"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较低</w:t>
            </w:r>
          </w:p>
        </w:tc>
      </w:tr>
      <w:tr w:rsidR="003267F2" w14:paraId="7E69FA11" w14:textId="77777777">
        <w:trPr>
          <w:trHeight w:val="360"/>
          <w:jc w:val="center"/>
        </w:trPr>
        <w:tc>
          <w:tcPr>
            <w:tcW w:w="1814" w:type="dxa"/>
            <w:tcBorders>
              <w:top w:val="single" w:sz="6" w:space="0" w:color="auto"/>
              <w:left w:val="thinThickSmallGap" w:sz="12" w:space="0" w:color="auto"/>
              <w:bottom w:val="single" w:sz="6" w:space="0" w:color="auto"/>
              <w:right w:val="single" w:sz="6" w:space="0" w:color="auto"/>
            </w:tcBorders>
            <w:vAlign w:val="center"/>
          </w:tcPr>
          <w:p w14:paraId="1C287430"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管材价格</w:t>
            </w:r>
          </w:p>
        </w:tc>
        <w:tc>
          <w:tcPr>
            <w:tcW w:w="1844" w:type="dxa"/>
            <w:tcBorders>
              <w:top w:val="single" w:sz="6" w:space="0" w:color="auto"/>
              <w:left w:val="single" w:sz="6" w:space="0" w:color="auto"/>
              <w:bottom w:val="single" w:sz="6" w:space="0" w:color="auto"/>
              <w:right w:val="single" w:sz="6" w:space="0" w:color="auto"/>
            </w:tcBorders>
            <w:vAlign w:val="center"/>
          </w:tcPr>
          <w:p w14:paraId="56FE1C18"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最便宜</w:t>
            </w:r>
          </w:p>
        </w:tc>
        <w:tc>
          <w:tcPr>
            <w:tcW w:w="2128" w:type="dxa"/>
            <w:tcBorders>
              <w:top w:val="single" w:sz="6" w:space="0" w:color="auto"/>
              <w:left w:val="single" w:sz="6" w:space="0" w:color="auto"/>
              <w:bottom w:val="single" w:sz="6" w:space="0" w:color="auto"/>
              <w:right w:val="single" w:sz="6" w:space="0" w:color="auto"/>
            </w:tcBorders>
            <w:vAlign w:val="center"/>
          </w:tcPr>
          <w:p w14:paraId="6D88A992"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便宜</w:t>
            </w:r>
          </w:p>
        </w:tc>
        <w:tc>
          <w:tcPr>
            <w:tcW w:w="2128" w:type="dxa"/>
            <w:tcBorders>
              <w:top w:val="single" w:sz="6" w:space="0" w:color="auto"/>
              <w:left w:val="single" w:sz="6" w:space="0" w:color="auto"/>
              <w:bottom w:val="single" w:sz="6" w:space="0" w:color="auto"/>
              <w:right w:val="single" w:sz="6" w:space="0" w:color="auto"/>
            </w:tcBorders>
            <w:vAlign w:val="center"/>
          </w:tcPr>
          <w:p w14:paraId="2EDE329D"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略贵</w:t>
            </w:r>
          </w:p>
        </w:tc>
        <w:tc>
          <w:tcPr>
            <w:tcW w:w="2271" w:type="dxa"/>
            <w:tcBorders>
              <w:top w:val="single" w:sz="6" w:space="0" w:color="auto"/>
              <w:left w:val="single" w:sz="6" w:space="0" w:color="auto"/>
              <w:bottom w:val="single" w:sz="6" w:space="0" w:color="auto"/>
              <w:right w:val="thickThinSmallGap" w:sz="12" w:space="0" w:color="auto"/>
            </w:tcBorders>
            <w:vAlign w:val="center"/>
          </w:tcPr>
          <w:p w14:paraId="1D486C28"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便宜</w:t>
            </w:r>
          </w:p>
        </w:tc>
      </w:tr>
      <w:tr w:rsidR="003267F2" w14:paraId="434496AD" w14:textId="77777777">
        <w:trPr>
          <w:trHeight w:val="624"/>
          <w:jc w:val="center"/>
        </w:trPr>
        <w:tc>
          <w:tcPr>
            <w:tcW w:w="1814" w:type="dxa"/>
            <w:vMerge w:val="restart"/>
            <w:tcBorders>
              <w:top w:val="single" w:sz="6" w:space="0" w:color="auto"/>
              <w:left w:val="thinThickSmallGap" w:sz="12" w:space="0" w:color="auto"/>
              <w:bottom w:val="single" w:sz="6" w:space="0" w:color="auto"/>
              <w:right w:val="single" w:sz="6" w:space="0" w:color="auto"/>
            </w:tcBorders>
            <w:vAlign w:val="center"/>
          </w:tcPr>
          <w:p w14:paraId="42AB5F94"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经济性</w:t>
            </w:r>
          </w:p>
        </w:tc>
        <w:tc>
          <w:tcPr>
            <w:tcW w:w="1844" w:type="dxa"/>
            <w:vMerge w:val="restart"/>
            <w:tcBorders>
              <w:top w:val="single" w:sz="6" w:space="0" w:color="auto"/>
              <w:left w:val="single" w:sz="6" w:space="0" w:color="auto"/>
              <w:bottom w:val="single" w:sz="6" w:space="0" w:color="auto"/>
              <w:right w:val="single" w:sz="6" w:space="0" w:color="auto"/>
            </w:tcBorders>
            <w:vAlign w:val="center"/>
          </w:tcPr>
          <w:p w14:paraId="437E7EEA"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综合造价低，寿命较短</w:t>
            </w:r>
          </w:p>
        </w:tc>
        <w:tc>
          <w:tcPr>
            <w:tcW w:w="2128" w:type="dxa"/>
            <w:vMerge w:val="restart"/>
            <w:tcBorders>
              <w:top w:val="single" w:sz="6" w:space="0" w:color="auto"/>
              <w:left w:val="single" w:sz="6" w:space="0" w:color="auto"/>
              <w:bottom w:val="single" w:sz="6" w:space="0" w:color="auto"/>
              <w:right w:val="single" w:sz="6" w:space="0" w:color="auto"/>
            </w:tcBorders>
            <w:vAlign w:val="center"/>
          </w:tcPr>
          <w:p w14:paraId="66D7C227"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综合造价低，寿命较长</w:t>
            </w:r>
          </w:p>
        </w:tc>
        <w:tc>
          <w:tcPr>
            <w:tcW w:w="2128" w:type="dxa"/>
            <w:vMerge w:val="restart"/>
            <w:tcBorders>
              <w:top w:val="single" w:sz="6" w:space="0" w:color="auto"/>
              <w:left w:val="single" w:sz="6" w:space="0" w:color="auto"/>
              <w:bottom w:val="single" w:sz="6" w:space="0" w:color="auto"/>
              <w:right w:val="single" w:sz="6" w:space="0" w:color="auto"/>
            </w:tcBorders>
            <w:vAlign w:val="center"/>
          </w:tcPr>
          <w:p w14:paraId="7E4048A0"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综合造价低，寿命长</w:t>
            </w:r>
          </w:p>
        </w:tc>
        <w:tc>
          <w:tcPr>
            <w:tcW w:w="2271" w:type="dxa"/>
            <w:vMerge w:val="restart"/>
            <w:tcBorders>
              <w:top w:val="single" w:sz="6" w:space="0" w:color="auto"/>
              <w:left w:val="single" w:sz="6" w:space="0" w:color="auto"/>
              <w:bottom w:val="single" w:sz="6" w:space="0" w:color="auto"/>
              <w:right w:val="thickThinSmallGap" w:sz="12" w:space="0" w:color="auto"/>
            </w:tcBorders>
            <w:vAlign w:val="center"/>
          </w:tcPr>
          <w:p w14:paraId="032F2900"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综合造价低，寿命长</w:t>
            </w:r>
          </w:p>
        </w:tc>
      </w:tr>
      <w:tr w:rsidR="003267F2" w14:paraId="51BB4EBC" w14:textId="77777777">
        <w:trPr>
          <w:trHeight w:val="624"/>
          <w:jc w:val="center"/>
        </w:trPr>
        <w:tc>
          <w:tcPr>
            <w:tcW w:w="1814" w:type="dxa"/>
            <w:vMerge/>
            <w:tcBorders>
              <w:top w:val="single" w:sz="6" w:space="0" w:color="auto"/>
              <w:left w:val="thinThickSmallGap" w:sz="12" w:space="0" w:color="auto"/>
              <w:bottom w:val="single" w:sz="6" w:space="0" w:color="auto"/>
              <w:right w:val="single" w:sz="6" w:space="0" w:color="auto"/>
            </w:tcBorders>
            <w:vAlign w:val="center"/>
          </w:tcPr>
          <w:p w14:paraId="39555519" w14:textId="77777777" w:rsidR="003267F2" w:rsidRDefault="003267F2">
            <w:pPr>
              <w:rPr>
                <w:rFonts w:ascii="仿宋" w:eastAsia="仿宋" w:hAnsi="仿宋" w:cs="仿宋" w:hint="eastAsia"/>
                <w:sz w:val="28"/>
                <w:szCs w:val="28"/>
              </w:rPr>
            </w:pPr>
          </w:p>
        </w:tc>
        <w:tc>
          <w:tcPr>
            <w:tcW w:w="1844" w:type="dxa"/>
            <w:vMerge/>
            <w:tcBorders>
              <w:top w:val="single" w:sz="6" w:space="0" w:color="auto"/>
              <w:left w:val="single" w:sz="6" w:space="0" w:color="auto"/>
              <w:bottom w:val="single" w:sz="6" w:space="0" w:color="auto"/>
              <w:right w:val="single" w:sz="6" w:space="0" w:color="auto"/>
            </w:tcBorders>
            <w:vAlign w:val="center"/>
          </w:tcPr>
          <w:p w14:paraId="19AE804B" w14:textId="77777777" w:rsidR="003267F2" w:rsidRDefault="003267F2">
            <w:pPr>
              <w:rPr>
                <w:rFonts w:ascii="仿宋" w:eastAsia="仿宋" w:hAnsi="仿宋" w:cs="仿宋" w:hint="eastAsia"/>
                <w:sz w:val="28"/>
                <w:szCs w:val="28"/>
              </w:rPr>
            </w:pPr>
          </w:p>
        </w:tc>
        <w:tc>
          <w:tcPr>
            <w:tcW w:w="2128" w:type="dxa"/>
            <w:vMerge/>
            <w:tcBorders>
              <w:top w:val="single" w:sz="6" w:space="0" w:color="auto"/>
              <w:left w:val="single" w:sz="6" w:space="0" w:color="auto"/>
              <w:bottom w:val="single" w:sz="6" w:space="0" w:color="auto"/>
              <w:right w:val="single" w:sz="6" w:space="0" w:color="auto"/>
            </w:tcBorders>
            <w:vAlign w:val="center"/>
          </w:tcPr>
          <w:p w14:paraId="567C796A" w14:textId="77777777" w:rsidR="003267F2" w:rsidRDefault="003267F2">
            <w:pPr>
              <w:rPr>
                <w:rFonts w:ascii="仿宋" w:eastAsia="仿宋" w:hAnsi="仿宋" w:cs="仿宋" w:hint="eastAsia"/>
                <w:sz w:val="28"/>
                <w:szCs w:val="28"/>
              </w:rPr>
            </w:pPr>
          </w:p>
        </w:tc>
        <w:tc>
          <w:tcPr>
            <w:tcW w:w="2128" w:type="dxa"/>
            <w:vMerge/>
            <w:tcBorders>
              <w:top w:val="single" w:sz="6" w:space="0" w:color="auto"/>
              <w:left w:val="single" w:sz="6" w:space="0" w:color="auto"/>
              <w:bottom w:val="single" w:sz="6" w:space="0" w:color="auto"/>
              <w:right w:val="single" w:sz="6" w:space="0" w:color="auto"/>
            </w:tcBorders>
            <w:vAlign w:val="center"/>
          </w:tcPr>
          <w:p w14:paraId="004AABE2" w14:textId="77777777" w:rsidR="003267F2" w:rsidRDefault="003267F2">
            <w:pPr>
              <w:rPr>
                <w:rFonts w:ascii="仿宋" w:eastAsia="仿宋" w:hAnsi="仿宋" w:cs="仿宋" w:hint="eastAsia"/>
                <w:sz w:val="28"/>
                <w:szCs w:val="28"/>
              </w:rPr>
            </w:pPr>
          </w:p>
        </w:tc>
        <w:tc>
          <w:tcPr>
            <w:tcW w:w="2271" w:type="dxa"/>
            <w:vMerge/>
            <w:tcBorders>
              <w:top w:val="single" w:sz="6" w:space="0" w:color="auto"/>
              <w:left w:val="single" w:sz="6" w:space="0" w:color="auto"/>
              <w:bottom w:val="single" w:sz="6" w:space="0" w:color="auto"/>
              <w:right w:val="thickThinSmallGap" w:sz="12" w:space="0" w:color="auto"/>
            </w:tcBorders>
            <w:vAlign w:val="center"/>
          </w:tcPr>
          <w:p w14:paraId="4BB09E72" w14:textId="77777777" w:rsidR="003267F2" w:rsidRDefault="003267F2">
            <w:pPr>
              <w:rPr>
                <w:rFonts w:ascii="仿宋" w:eastAsia="仿宋" w:hAnsi="仿宋" w:cs="仿宋" w:hint="eastAsia"/>
                <w:sz w:val="28"/>
                <w:szCs w:val="28"/>
              </w:rPr>
            </w:pPr>
          </w:p>
        </w:tc>
      </w:tr>
      <w:tr w:rsidR="003267F2" w14:paraId="6BCD0C31" w14:textId="77777777">
        <w:trPr>
          <w:trHeight w:val="360"/>
          <w:jc w:val="center"/>
        </w:trPr>
        <w:tc>
          <w:tcPr>
            <w:tcW w:w="1814" w:type="dxa"/>
            <w:vMerge w:val="restart"/>
            <w:tcBorders>
              <w:top w:val="single" w:sz="6" w:space="0" w:color="auto"/>
              <w:left w:val="thinThickSmallGap" w:sz="12" w:space="0" w:color="auto"/>
              <w:bottom w:val="single" w:sz="6" w:space="0" w:color="auto"/>
              <w:right w:val="single" w:sz="6" w:space="0" w:color="auto"/>
            </w:tcBorders>
            <w:vAlign w:val="center"/>
          </w:tcPr>
          <w:p w14:paraId="19C869ED"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运行维护</w:t>
            </w:r>
          </w:p>
        </w:tc>
        <w:tc>
          <w:tcPr>
            <w:tcW w:w="1844" w:type="dxa"/>
            <w:tcBorders>
              <w:top w:val="single" w:sz="6" w:space="0" w:color="auto"/>
              <w:left w:val="single" w:sz="6" w:space="0" w:color="auto"/>
              <w:bottom w:val="single" w:sz="6" w:space="0" w:color="auto"/>
              <w:right w:val="single" w:sz="6" w:space="0" w:color="auto"/>
            </w:tcBorders>
            <w:vAlign w:val="center"/>
          </w:tcPr>
          <w:p w14:paraId="38946497"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定期维护</w:t>
            </w:r>
          </w:p>
        </w:tc>
        <w:tc>
          <w:tcPr>
            <w:tcW w:w="2128" w:type="dxa"/>
            <w:tcBorders>
              <w:top w:val="single" w:sz="6" w:space="0" w:color="auto"/>
              <w:left w:val="single" w:sz="6" w:space="0" w:color="auto"/>
              <w:bottom w:val="single" w:sz="6" w:space="0" w:color="auto"/>
              <w:right w:val="single" w:sz="6" w:space="0" w:color="auto"/>
            </w:tcBorders>
            <w:vAlign w:val="center"/>
          </w:tcPr>
          <w:p w14:paraId="2FE3D73D"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维护简单</w:t>
            </w:r>
          </w:p>
        </w:tc>
        <w:tc>
          <w:tcPr>
            <w:tcW w:w="2128" w:type="dxa"/>
            <w:tcBorders>
              <w:top w:val="single" w:sz="6" w:space="0" w:color="auto"/>
              <w:left w:val="single" w:sz="6" w:space="0" w:color="auto"/>
              <w:bottom w:val="single" w:sz="6" w:space="0" w:color="auto"/>
              <w:right w:val="single" w:sz="6" w:space="0" w:color="auto"/>
            </w:tcBorders>
            <w:vAlign w:val="center"/>
          </w:tcPr>
          <w:p w14:paraId="52C50598"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维护简单</w:t>
            </w:r>
          </w:p>
        </w:tc>
        <w:tc>
          <w:tcPr>
            <w:tcW w:w="2271" w:type="dxa"/>
            <w:tcBorders>
              <w:top w:val="single" w:sz="6" w:space="0" w:color="auto"/>
              <w:left w:val="single" w:sz="6" w:space="0" w:color="auto"/>
              <w:bottom w:val="single" w:sz="6" w:space="0" w:color="auto"/>
              <w:right w:val="thickThinSmallGap" w:sz="12" w:space="0" w:color="auto"/>
            </w:tcBorders>
            <w:vAlign w:val="center"/>
          </w:tcPr>
          <w:p w14:paraId="6B74682A"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维护简单</w:t>
            </w:r>
          </w:p>
        </w:tc>
      </w:tr>
      <w:tr w:rsidR="003267F2" w14:paraId="481530C0" w14:textId="77777777">
        <w:trPr>
          <w:trHeight w:val="360"/>
          <w:jc w:val="center"/>
        </w:trPr>
        <w:tc>
          <w:tcPr>
            <w:tcW w:w="1814" w:type="dxa"/>
            <w:vMerge/>
            <w:tcBorders>
              <w:top w:val="single" w:sz="6" w:space="0" w:color="auto"/>
              <w:left w:val="thinThickSmallGap" w:sz="12" w:space="0" w:color="auto"/>
              <w:bottom w:val="single" w:sz="6" w:space="0" w:color="auto"/>
              <w:right w:val="single" w:sz="6" w:space="0" w:color="auto"/>
            </w:tcBorders>
            <w:vAlign w:val="center"/>
          </w:tcPr>
          <w:p w14:paraId="3459943C" w14:textId="77777777" w:rsidR="003267F2" w:rsidRDefault="003267F2">
            <w:pPr>
              <w:rPr>
                <w:rFonts w:ascii="仿宋" w:eastAsia="仿宋" w:hAnsi="仿宋" w:cs="仿宋" w:hint="eastAsia"/>
                <w:sz w:val="28"/>
                <w:szCs w:val="28"/>
              </w:rPr>
            </w:pPr>
          </w:p>
        </w:tc>
        <w:tc>
          <w:tcPr>
            <w:tcW w:w="1844" w:type="dxa"/>
            <w:tcBorders>
              <w:top w:val="single" w:sz="6" w:space="0" w:color="auto"/>
              <w:left w:val="single" w:sz="6" w:space="0" w:color="auto"/>
              <w:bottom w:val="single" w:sz="6" w:space="0" w:color="auto"/>
              <w:right w:val="single" w:sz="6" w:space="0" w:color="auto"/>
            </w:tcBorders>
            <w:vAlign w:val="center"/>
          </w:tcPr>
          <w:p w14:paraId="6B9892F1"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水泵能耗高</w:t>
            </w:r>
          </w:p>
        </w:tc>
        <w:tc>
          <w:tcPr>
            <w:tcW w:w="2128" w:type="dxa"/>
            <w:tcBorders>
              <w:top w:val="single" w:sz="6" w:space="0" w:color="auto"/>
              <w:left w:val="single" w:sz="6" w:space="0" w:color="auto"/>
              <w:bottom w:val="single" w:sz="6" w:space="0" w:color="auto"/>
              <w:right w:val="single" w:sz="6" w:space="0" w:color="auto"/>
            </w:tcBorders>
            <w:vAlign w:val="center"/>
          </w:tcPr>
          <w:p w14:paraId="574A1CE3"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节省能耗</w:t>
            </w:r>
          </w:p>
        </w:tc>
        <w:tc>
          <w:tcPr>
            <w:tcW w:w="2128" w:type="dxa"/>
            <w:tcBorders>
              <w:top w:val="single" w:sz="6" w:space="0" w:color="auto"/>
              <w:left w:val="single" w:sz="6" w:space="0" w:color="auto"/>
              <w:bottom w:val="single" w:sz="6" w:space="0" w:color="auto"/>
              <w:right w:val="single" w:sz="6" w:space="0" w:color="auto"/>
            </w:tcBorders>
            <w:vAlign w:val="center"/>
          </w:tcPr>
          <w:p w14:paraId="51431BB0"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节省能耗</w:t>
            </w:r>
          </w:p>
        </w:tc>
        <w:tc>
          <w:tcPr>
            <w:tcW w:w="2271" w:type="dxa"/>
            <w:tcBorders>
              <w:top w:val="single" w:sz="6" w:space="0" w:color="auto"/>
              <w:left w:val="single" w:sz="6" w:space="0" w:color="auto"/>
              <w:bottom w:val="single" w:sz="6" w:space="0" w:color="auto"/>
              <w:right w:val="thickThinSmallGap" w:sz="12" w:space="0" w:color="auto"/>
            </w:tcBorders>
            <w:vAlign w:val="center"/>
          </w:tcPr>
          <w:p w14:paraId="168A0602"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节省能耗</w:t>
            </w:r>
          </w:p>
        </w:tc>
      </w:tr>
      <w:tr w:rsidR="003267F2" w14:paraId="3880A0C7" w14:textId="77777777">
        <w:trPr>
          <w:trHeight w:val="360"/>
          <w:jc w:val="center"/>
        </w:trPr>
        <w:tc>
          <w:tcPr>
            <w:tcW w:w="1814" w:type="dxa"/>
            <w:tcBorders>
              <w:top w:val="single" w:sz="6" w:space="0" w:color="auto"/>
              <w:left w:val="thinThickSmallGap" w:sz="12" w:space="0" w:color="auto"/>
              <w:bottom w:val="single" w:sz="6" w:space="0" w:color="auto"/>
              <w:right w:val="single" w:sz="6" w:space="0" w:color="auto"/>
            </w:tcBorders>
            <w:vAlign w:val="center"/>
          </w:tcPr>
          <w:p w14:paraId="6FFC0E2A"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使用寿命</w:t>
            </w:r>
          </w:p>
        </w:tc>
        <w:tc>
          <w:tcPr>
            <w:tcW w:w="1844" w:type="dxa"/>
            <w:tcBorders>
              <w:top w:val="single" w:sz="6" w:space="0" w:color="auto"/>
              <w:left w:val="single" w:sz="6" w:space="0" w:color="auto"/>
              <w:bottom w:val="single" w:sz="6" w:space="0" w:color="auto"/>
              <w:right w:val="single" w:sz="6" w:space="0" w:color="auto"/>
            </w:tcBorders>
            <w:vAlign w:val="center"/>
          </w:tcPr>
          <w:p w14:paraId="33B847FC"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50以上</w:t>
            </w:r>
          </w:p>
        </w:tc>
        <w:tc>
          <w:tcPr>
            <w:tcW w:w="2128" w:type="dxa"/>
            <w:tcBorders>
              <w:top w:val="single" w:sz="6" w:space="0" w:color="auto"/>
              <w:left w:val="single" w:sz="6" w:space="0" w:color="auto"/>
              <w:bottom w:val="single" w:sz="6" w:space="0" w:color="auto"/>
              <w:right w:val="single" w:sz="6" w:space="0" w:color="auto"/>
            </w:tcBorders>
            <w:vAlign w:val="center"/>
          </w:tcPr>
          <w:p w14:paraId="3FAE6996"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50年</w:t>
            </w:r>
          </w:p>
        </w:tc>
        <w:tc>
          <w:tcPr>
            <w:tcW w:w="2128" w:type="dxa"/>
            <w:tcBorders>
              <w:top w:val="single" w:sz="6" w:space="0" w:color="auto"/>
              <w:left w:val="single" w:sz="6" w:space="0" w:color="auto"/>
              <w:bottom w:val="single" w:sz="6" w:space="0" w:color="auto"/>
              <w:right w:val="single" w:sz="6" w:space="0" w:color="auto"/>
            </w:tcBorders>
            <w:vAlign w:val="center"/>
          </w:tcPr>
          <w:p w14:paraId="21156D92"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50年以上</w:t>
            </w:r>
          </w:p>
        </w:tc>
        <w:tc>
          <w:tcPr>
            <w:tcW w:w="2271" w:type="dxa"/>
            <w:tcBorders>
              <w:top w:val="single" w:sz="6" w:space="0" w:color="auto"/>
              <w:left w:val="single" w:sz="6" w:space="0" w:color="auto"/>
              <w:bottom w:val="single" w:sz="6" w:space="0" w:color="auto"/>
              <w:right w:val="thickThinSmallGap" w:sz="12" w:space="0" w:color="auto"/>
            </w:tcBorders>
            <w:vAlign w:val="center"/>
          </w:tcPr>
          <w:p w14:paraId="4E1937DB"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50年以上</w:t>
            </w:r>
          </w:p>
        </w:tc>
      </w:tr>
      <w:tr w:rsidR="003267F2" w14:paraId="66F254EB" w14:textId="77777777">
        <w:trPr>
          <w:trHeight w:val="600"/>
          <w:jc w:val="center"/>
        </w:trPr>
        <w:tc>
          <w:tcPr>
            <w:tcW w:w="1814" w:type="dxa"/>
            <w:tcBorders>
              <w:top w:val="single" w:sz="6" w:space="0" w:color="auto"/>
              <w:left w:val="thinThickSmallGap" w:sz="12" w:space="0" w:color="auto"/>
              <w:bottom w:val="thickThinSmallGap" w:sz="12" w:space="0" w:color="auto"/>
              <w:right w:val="single" w:sz="6" w:space="0" w:color="auto"/>
            </w:tcBorders>
            <w:vAlign w:val="center"/>
          </w:tcPr>
          <w:p w14:paraId="39A4D26D"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环保要求</w:t>
            </w:r>
          </w:p>
        </w:tc>
        <w:tc>
          <w:tcPr>
            <w:tcW w:w="1844" w:type="dxa"/>
            <w:tcBorders>
              <w:top w:val="single" w:sz="6" w:space="0" w:color="auto"/>
              <w:left w:val="single" w:sz="6" w:space="0" w:color="auto"/>
              <w:bottom w:val="thickThinSmallGap" w:sz="12" w:space="0" w:color="auto"/>
              <w:right w:val="single" w:sz="6" w:space="0" w:color="auto"/>
            </w:tcBorders>
            <w:vAlign w:val="center"/>
          </w:tcPr>
          <w:p w14:paraId="03297B2A"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一般</w:t>
            </w:r>
          </w:p>
        </w:tc>
        <w:tc>
          <w:tcPr>
            <w:tcW w:w="2128" w:type="dxa"/>
            <w:tcBorders>
              <w:top w:val="single" w:sz="6" w:space="0" w:color="auto"/>
              <w:left w:val="single" w:sz="6" w:space="0" w:color="auto"/>
              <w:bottom w:val="thickThinSmallGap" w:sz="12" w:space="0" w:color="auto"/>
              <w:right w:val="single" w:sz="6" w:space="0" w:color="auto"/>
            </w:tcBorders>
            <w:vAlign w:val="center"/>
          </w:tcPr>
          <w:p w14:paraId="6966AC62"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废弃管燃烧释放浓烟污染环境</w:t>
            </w:r>
          </w:p>
        </w:tc>
        <w:tc>
          <w:tcPr>
            <w:tcW w:w="2128" w:type="dxa"/>
            <w:tcBorders>
              <w:top w:val="single" w:sz="6" w:space="0" w:color="auto"/>
              <w:left w:val="single" w:sz="6" w:space="0" w:color="auto"/>
              <w:bottom w:val="thickThinSmallGap" w:sz="12" w:space="0" w:color="auto"/>
              <w:right w:val="single" w:sz="6" w:space="0" w:color="auto"/>
            </w:tcBorders>
            <w:vAlign w:val="center"/>
          </w:tcPr>
          <w:p w14:paraId="22F0194D"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无污染毒害，可回收利用</w:t>
            </w:r>
          </w:p>
        </w:tc>
        <w:tc>
          <w:tcPr>
            <w:tcW w:w="2271" w:type="dxa"/>
            <w:tcBorders>
              <w:top w:val="single" w:sz="6" w:space="0" w:color="auto"/>
              <w:left w:val="single" w:sz="6" w:space="0" w:color="auto"/>
              <w:bottom w:val="thickThinSmallGap" w:sz="12" w:space="0" w:color="auto"/>
              <w:right w:val="thickThinSmallGap" w:sz="12" w:space="0" w:color="auto"/>
            </w:tcBorders>
            <w:vAlign w:val="center"/>
          </w:tcPr>
          <w:p w14:paraId="70076674" w14:textId="77777777" w:rsidR="003267F2" w:rsidRDefault="00000000">
            <w:pPr>
              <w:widowControl/>
              <w:jc w:val="center"/>
              <w:rPr>
                <w:rFonts w:ascii="仿宋" w:eastAsia="仿宋" w:hAnsi="仿宋" w:cs="仿宋" w:hint="eastAsia"/>
                <w:kern w:val="0"/>
                <w:sz w:val="28"/>
                <w:szCs w:val="28"/>
              </w:rPr>
            </w:pPr>
            <w:r>
              <w:rPr>
                <w:rFonts w:ascii="仿宋" w:eastAsia="仿宋" w:hAnsi="仿宋" w:cs="仿宋" w:hint="eastAsia"/>
                <w:kern w:val="0"/>
                <w:sz w:val="28"/>
                <w:szCs w:val="28"/>
                <w:lang w:bidi="ar"/>
              </w:rPr>
              <w:t>无毒害，无二次污染</w:t>
            </w:r>
          </w:p>
        </w:tc>
      </w:tr>
    </w:tbl>
    <w:p w14:paraId="79B0A10C" w14:textId="77777777" w:rsidR="003267F2" w:rsidRDefault="00000000">
      <w:pPr>
        <w:spacing w:line="360" w:lineRule="auto"/>
        <w:ind w:firstLineChars="200" w:firstLine="560"/>
        <w:rPr>
          <w:rFonts w:ascii="仿宋" w:eastAsia="仿宋" w:hAnsi="仿宋" w:cs="仿宋" w:hint="eastAsia"/>
          <w:sz w:val="28"/>
          <w:szCs w:val="28"/>
        </w:rPr>
      </w:pPr>
      <w:bookmarkStart w:id="11" w:name="_Toc25822"/>
      <w:bookmarkStart w:id="12" w:name="_Toc331449673"/>
      <w:r>
        <w:rPr>
          <w:rFonts w:ascii="仿宋" w:eastAsia="仿宋" w:hAnsi="仿宋" w:cs="仿宋" w:hint="eastAsia"/>
          <w:sz w:val="28"/>
          <w:szCs w:val="28"/>
        </w:rPr>
        <w:t>（4） 管材选用</w:t>
      </w:r>
      <w:bookmarkEnd w:id="11"/>
      <w:bookmarkEnd w:id="12"/>
    </w:p>
    <w:p w14:paraId="081F35DC"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HDPE、PCCP和FRP管在技术性能上具有较大优势，UPVC管适中，而钢筋混凝土管在防腐性能、密闭性、基础处理、施工难易及运行维护等方面不占优势；经济上，各种管径的FRP和UPVC管价格相当，HDPE管材价格较高，PCCP和CP管材价格较低。</w:t>
      </w:r>
    </w:p>
    <w:p w14:paraId="3061ED00"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综合考虑管材性能的适用性和技术经济的合理性，对本次设计污水重力流管道推荐采用HDPE高密度聚乙烯缠绕结构壁B型管；雨水管道采用钢筋混凝土管。</w:t>
      </w:r>
    </w:p>
    <w:p w14:paraId="37CDD5B1"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5.2.6排水检查井</w:t>
      </w:r>
    </w:p>
    <w:p w14:paraId="6E8BC615"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sz w:val="28"/>
          <w:szCs w:val="28"/>
        </w:rPr>
        <w:t>本次设计的排水检查井全部采用钢筋砼检查井。做法可参见《钢筋混凝土及砖砌排水检查井》（20S515）。</w:t>
      </w:r>
    </w:p>
    <w:p w14:paraId="033B0B38"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sz w:val="28"/>
          <w:szCs w:val="28"/>
        </w:rPr>
        <w:t>工程设计范围内，机动车道、非机动车道检查井井盖均采用∅700球墨铸铁井盖，选用D400型，井盖开启方向与管道中心线垂直；检查井井盖推荐选用“五防井盖”（防盗、防坠落、防移位、防响、防跳），市政道路范围内机动车道、非机动车道下井盖必须同时具备防沉降功能。井盖应符合《检查井盖》（GB/T 23858-2009）的要求，用"雨水"、"污水"注明检查井性质。</w:t>
      </w:r>
    </w:p>
    <w:p w14:paraId="0B2A12ED"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sz w:val="28"/>
          <w:szCs w:val="28"/>
        </w:rPr>
        <w:t>检查井内安装防坠网，防坠网由尼龙绳编织而成，单根尼龙绳纵向承受拉力应大于120kg。尼龙网应每年春季更换，并定期检查，发现问题应及时更换。</w:t>
      </w:r>
    </w:p>
    <w:p w14:paraId="6824CEB0"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sz w:val="28"/>
          <w:szCs w:val="28"/>
        </w:rPr>
        <w:t>检查井盖安装方式可参见图集《球墨铸铁单层井盖及踏步施工》（14S501-1）。</w:t>
      </w:r>
    </w:p>
    <w:p w14:paraId="671A166F" w14:textId="77777777" w:rsidR="003267F2" w:rsidRDefault="00000000">
      <w:pPr>
        <w:pStyle w:val="2"/>
        <w:numPr>
          <w:ilvl w:val="1"/>
          <w:numId w:val="0"/>
        </w:numPr>
        <w:spacing w:before="0" w:after="0" w:line="360" w:lineRule="auto"/>
        <w:rPr>
          <w:rFonts w:ascii="仿宋" w:eastAsia="仿宋" w:hAnsi="仿宋" w:cs="仿宋" w:hint="eastAsia"/>
          <w:sz w:val="28"/>
          <w:szCs w:val="28"/>
        </w:rPr>
      </w:pPr>
      <w:r>
        <w:rPr>
          <w:rFonts w:ascii="仿宋" w:eastAsia="仿宋" w:hAnsi="仿宋" w:cs="仿宋" w:hint="eastAsia"/>
          <w:sz w:val="28"/>
          <w:szCs w:val="28"/>
        </w:rPr>
        <w:lastRenderedPageBreak/>
        <w:t>5.3电气工程</w:t>
      </w:r>
    </w:p>
    <w:p w14:paraId="6EDB8F71"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sz w:val="28"/>
          <w:szCs w:val="28"/>
        </w:rPr>
        <w:t>本次设计内容为范围内的道路照明工程设计、通信管网土建部分、电力管网土建部分设计。本次照明工程设计的分界点为配电箱及配电箱以下低压配电部分。</w:t>
      </w:r>
    </w:p>
    <w:p w14:paraId="781ACA33"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5.3.1照明工程设计</w:t>
      </w:r>
    </w:p>
    <w:p w14:paraId="36CBF2F3"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1、设计标准</w:t>
      </w:r>
    </w:p>
    <w:p w14:paraId="493427D2" w14:textId="77777777" w:rsidR="003267F2" w:rsidRDefault="00000000">
      <w:pPr>
        <w:ind w:firstLineChars="200" w:firstLine="560"/>
        <w:rPr>
          <w:rFonts w:ascii="仿宋" w:eastAsia="仿宋" w:hAnsi="仿宋" w:cs="仿宋" w:hint="eastAsia"/>
          <w:sz w:val="28"/>
          <w:szCs w:val="28"/>
        </w:rPr>
      </w:pPr>
      <w:r>
        <w:rPr>
          <w:rFonts w:ascii="仿宋" w:eastAsia="仿宋" w:hAnsi="仿宋" w:cs="仿宋" w:hint="eastAsia"/>
          <w:sz w:val="28"/>
          <w:szCs w:val="28"/>
        </w:rPr>
        <w:t>本设计按国家规范《城市道路照明设计标准》CJJ45-2015第3.3条，规定的“机动车交通道路照明标准值”，《建筑环境通用规范》等相关规范及导则，并根据道路特点及实际情况来确定本工程照明标准如下：</w:t>
      </w:r>
    </w:p>
    <w:p w14:paraId="70E8916E" w14:textId="77777777" w:rsidR="003267F2" w:rsidRDefault="00000000">
      <w:pPr>
        <w:ind w:firstLineChars="200" w:firstLine="560"/>
        <w:rPr>
          <w:rFonts w:ascii="仿宋" w:eastAsia="仿宋" w:hAnsi="仿宋" w:cs="仿宋" w:hint="eastAsia"/>
          <w:sz w:val="28"/>
          <w:szCs w:val="28"/>
        </w:rPr>
      </w:pPr>
      <w:r>
        <w:rPr>
          <w:rFonts w:ascii="仿宋" w:eastAsia="仿宋" w:hAnsi="仿宋" w:cs="仿宋" w:hint="eastAsia"/>
          <w:sz w:val="28"/>
          <w:szCs w:val="28"/>
        </w:rPr>
        <w:t>（1）道路照明标准</w:t>
      </w:r>
    </w:p>
    <w:tbl>
      <w:tblPr>
        <w:tblW w:w="8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5"/>
        <w:gridCol w:w="1275"/>
        <w:gridCol w:w="1418"/>
        <w:gridCol w:w="1417"/>
        <w:gridCol w:w="1276"/>
        <w:gridCol w:w="1421"/>
      </w:tblGrid>
      <w:tr w:rsidR="003267F2" w14:paraId="5EBA518B" w14:textId="77777777">
        <w:trPr>
          <w:trHeight w:val="965"/>
          <w:jc w:val="center"/>
        </w:trPr>
        <w:tc>
          <w:tcPr>
            <w:tcW w:w="1755" w:type="dxa"/>
            <w:vMerge w:val="restart"/>
            <w:tcBorders>
              <w:top w:val="single" w:sz="4" w:space="0" w:color="auto"/>
              <w:left w:val="single" w:sz="4" w:space="0" w:color="auto"/>
              <w:bottom w:val="single" w:sz="4" w:space="0" w:color="auto"/>
              <w:right w:val="single" w:sz="4" w:space="0" w:color="auto"/>
            </w:tcBorders>
            <w:vAlign w:val="center"/>
          </w:tcPr>
          <w:p w14:paraId="2520299D"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江陵路</w:t>
            </w:r>
          </w:p>
        </w:tc>
        <w:tc>
          <w:tcPr>
            <w:tcW w:w="1275" w:type="dxa"/>
            <w:tcBorders>
              <w:top w:val="single" w:sz="4" w:space="0" w:color="auto"/>
              <w:left w:val="single" w:sz="4" w:space="0" w:color="auto"/>
              <w:bottom w:val="single" w:sz="4" w:space="0" w:color="auto"/>
              <w:right w:val="single" w:sz="4" w:space="0" w:color="auto"/>
            </w:tcBorders>
            <w:vAlign w:val="center"/>
          </w:tcPr>
          <w:p w14:paraId="5DE9413A"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道路等级</w:t>
            </w:r>
          </w:p>
        </w:tc>
        <w:tc>
          <w:tcPr>
            <w:tcW w:w="1418" w:type="dxa"/>
            <w:tcBorders>
              <w:top w:val="single" w:sz="4" w:space="0" w:color="auto"/>
              <w:left w:val="single" w:sz="4" w:space="0" w:color="auto"/>
              <w:bottom w:val="single" w:sz="4" w:space="0" w:color="auto"/>
              <w:right w:val="single" w:sz="4" w:space="0" w:color="auto"/>
            </w:tcBorders>
            <w:vAlign w:val="center"/>
          </w:tcPr>
          <w:p w14:paraId="58783C10"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平均亮度维持值(cd/m</w:t>
            </w:r>
            <w:r>
              <w:rPr>
                <w:rFonts w:ascii="仿宋" w:eastAsia="仿宋" w:hAnsi="仿宋" w:cs="仿宋" w:hint="eastAsia"/>
                <w:sz w:val="24"/>
                <w:szCs w:val="24"/>
                <w:vertAlign w:val="superscript"/>
              </w:rPr>
              <w:t>2</w:t>
            </w:r>
            <w:r>
              <w:rPr>
                <w:rFonts w:ascii="仿宋" w:eastAsia="仿宋" w:hAnsi="仿宋" w:cs="仿宋" w:hint="eastAsia"/>
                <w:sz w:val="24"/>
                <w:szCs w:val="24"/>
              </w:rPr>
              <w:t>)</w:t>
            </w:r>
          </w:p>
        </w:tc>
        <w:tc>
          <w:tcPr>
            <w:tcW w:w="1417" w:type="dxa"/>
            <w:tcBorders>
              <w:top w:val="single" w:sz="4" w:space="0" w:color="auto"/>
              <w:left w:val="single" w:sz="4" w:space="0" w:color="auto"/>
              <w:bottom w:val="single" w:sz="4" w:space="0" w:color="auto"/>
              <w:right w:val="single" w:sz="4" w:space="0" w:color="auto"/>
            </w:tcBorders>
            <w:vAlign w:val="center"/>
          </w:tcPr>
          <w:p w14:paraId="17A52488"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平均照度维持值</w:t>
            </w:r>
            <w:proofErr w:type="spellStart"/>
            <w:r>
              <w:rPr>
                <w:rFonts w:ascii="仿宋" w:eastAsia="仿宋" w:hAnsi="仿宋" w:cs="仿宋" w:hint="eastAsia"/>
                <w:sz w:val="24"/>
                <w:szCs w:val="24"/>
              </w:rPr>
              <w:t>Eh,av</w:t>
            </w:r>
            <w:proofErr w:type="spellEnd"/>
            <w:r>
              <w:rPr>
                <w:rFonts w:ascii="仿宋" w:eastAsia="仿宋" w:hAnsi="仿宋" w:cs="仿宋" w:hint="eastAsia"/>
                <w:sz w:val="24"/>
                <w:szCs w:val="24"/>
              </w:rPr>
              <w:t>(lx)</w:t>
            </w:r>
          </w:p>
        </w:tc>
        <w:tc>
          <w:tcPr>
            <w:tcW w:w="1276" w:type="dxa"/>
            <w:tcBorders>
              <w:top w:val="single" w:sz="4" w:space="0" w:color="auto"/>
              <w:left w:val="single" w:sz="4" w:space="0" w:color="auto"/>
              <w:bottom w:val="single" w:sz="4" w:space="0" w:color="auto"/>
              <w:right w:val="single" w:sz="4" w:space="0" w:color="auto"/>
            </w:tcBorders>
            <w:vAlign w:val="center"/>
          </w:tcPr>
          <w:p w14:paraId="35772C68"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照度均匀度</w:t>
            </w:r>
          </w:p>
          <w:p w14:paraId="37EF51B2"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UE</w:t>
            </w:r>
          </w:p>
        </w:tc>
        <w:tc>
          <w:tcPr>
            <w:tcW w:w="1421" w:type="dxa"/>
            <w:tcBorders>
              <w:top w:val="single" w:sz="4" w:space="0" w:color="auto"/>
              <w:left w:val="single" w:sz="4" w:space="0" w:color="auto"/>
              <w:bottom w:val="single" w:sz="4" w:space="0" w:color="auto"/>
              <w:right w:val="single" w:sz="4" w:space="0" w:color="auto"/>
            </w:tcBorders>
            <w:vAlign w:val="center"/>
          </w:tcPr>
          <w:p w14:paraId="731DF12D"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平均功率密度值（w/m</w:t>
            </w:r>
            <w:r>
              <w:rPr>
                <w:rFonts w:ascii="仿宋" w:eastAsia="仿宋" w:hAnsi="仿宋" w:cs="仿宋" w:hint="eastAsia"/>
                <w:sz w:val="24"/>
                <w:szCs w:val="24"/>
                <w:vertAlign w:val="superscript"/>
              </w:rPr>
              <w:t>2</w:t>
            </w:r>
            <w:r>
              <w:rPr>
                <w:rFonts w:ascii="仿宋" w:eastAsia="仿宋" w:hAnsi="仿宋" w:cs="仿宋" w:hint="eastAsia"/>
                <w:sz w:val="24"/>
                <w:szCs w:val="24"/>
              </w:rPr>
              <w:t>）</w:t>
            </w:r>
          </w:p>
        </w:tc>
      </w:tr>
      <w:tr w:rsidR="003267F2" w14:paraId="68068CD8" w14:textId="77777777">
        <w:trPr>
          <w:trHeight w:val="448"/>
          <w:jc w:val="center"/>
        </w:trPr>
        <w:tc>
          <w:tcPr>
            <w:tcW w:w="1755" w:type="dxa"/>
            <w:vMerge/>
            <w:tcBorders>
              <w:top w:val="single" w:sz="4" w:space="0" w:color="auto"/>
              <w:left w:val="single" w:sz="4" w:space="0" w:color="auto"/>
              <w:bottom w:val="single" w:sz="4" w:space="0" w:color="auto"/>
              <w:right w:val="single" w:sz="4" w:space="0" w:color="auto"/>
            </w:tcBorders>
            <w:vAlign w:val="center"/>
          </w:tcPr>
          <w:p w14:paraId="2CD727A0" w14:textId="77777777" w:rsidR="003267F2" w:rsidRDefault="003267F2">
            <w:pPr>
              <w:spacing w:line="220" w:lineRule="exact"/>
              <w:jc w:val="center"/>
              <w:rPr>
                <w:rFonts w:ascii="仿宋" w:eastAsia="仿宋" w:hAnsi="仿宋" w:cs="仿宋" w:hint="eastAsia"/>
                <w:sz w:val="24"/>
                <w:szCs w:val="24"/>
              </w:rPr>
            </w:pPr>
          </w:p>
        </w:tc>
        <w:tc>
          <w:tcPr>
            <w:tcW w:w="1275" w:type="dxa"/>
            <w:tcBorders>
              <w:top w:val="single" w:sz="4" w:space="0" w:color="auto"/>
              <w:left w:val="single" w:sz="4" w:space="0" w:color="auto"/>
              <w:bottom w:val="single" w:sz="4" w:space="0" w:color="auto"/>
              <w:right w:val="single" w:sz="4" w:space="0" w:color="auto"/>
            </w:tcBorders>
          </w:tcPr>
          <w:p w14:paraId="5517EEB4" w14:textId="77777777" w:rsidR="003267F2" w:rsidRDefault="00000000">
            <w:pPr>
              <w:jc w:val="center"/>
              <w:rPr>
                <w:rFonts w:ascii="仿宋" w:eastAsia="仿宋" w:hAnsi="仿宋" w:cs="仿宋" w:hint="eastAsia"/>
                <w:sz w:val="24"/>
                <w:szCs w:val="24"/>
              </w:rPr>
            </w:pPr>
            <w:r>
              <w:rPr>
                <w:rFonts w:ascii="仿宋" w:eastAsia="仿宋" w:hAnsi="仿宋" w:cs="仿宋" w:hint="eastAsia"/>
                <w:sz w:val="24"/>
                <w:szCs w:val="24"/>
              </w:rPr>
              <w:t>支路</w:t>
            </w:r>
          </w:p>
        </w:tc>
        <w:tc>
          <w:tcPr>
            <w:tcW w:w="1418" w:type="dxa"/>
            <w:tcBorders>
              <w:top w:val="single" w:sz="4" w:space="0" w:color="auto"/>
              <w:left w:val="single" w:sz="4" w:space="0" w:color="auto"/>
              <w:bottom w:val="single" w:sz="4" w:space="0" w:color="auto"/>
              <w:right w:val="single" w:sz="4" w:space="0" w:color="auto"/>
            </w:tcBorders>
          </w:tcPr>
          <w:p w14:paraId="122D5778" w14:textId="77777777" w:rsidR="003267F2" w:rsidRDefault="00000000">
            <w:pPr>
              <w:jc w:val="center"/>
              <w:rPr>
                <w:rFonts w:ascii="仿宋" w:eastAsia="仿宋" w:hAnsi="仿宋" w:cs="仿宋" w:hint="eastAsia"/>
                <w:sz w:val="24"/>
                <w:szCs w:val="24"/>
              </w:rPr>
            </w:pPr>
            <w:r>
              <w:rPr>
                <w:rFonts w:ascii="仿宋" w:eastAsia="仿宋" w:hAnsi="仿宋" w:cs="仿宋" w:hint="eastAsia"/>
                <w:sz w:val="24"/>
                <w:szCs w:val="24"/>
              </w:rPr>
              <w:t>≥0.75</w:t>
            </w:r>
          </w:p>
        </w:tc>
        <w:tc>
          <w:tcPr>
            <w:tcW w:w="1417" w:type="dxa"/>
            <w:tcBorders>
              <w:top w:val="single" w:sz="4" w:space="0" w:color="auto"/>
              <w:left w:val="single" w:sz="4" w:space="0" w:color="auto"/>
              <w:bottom w:val="single" w:sz="4" w:space="0" w:color="auto"/>
              <w:right w:val="single" w:sz="4" w:space="0" w:color="auto"/>
            </w:tcBorders>
          </w:tcPr>
          <w:p w14:paraId="70815588" w14:textId="77777777" w:rsidR="003267F2" w:rsidRDefault="00000000">
            <w:pPr>
              <w:jc w:val="center"/>
              <w:rPr>
                <w:rFonts w:ascii="仿宋" w:eastAsia="仿宋" w:hAnsi="仿宋" w:cs="仿宋" w:hint="eastAsia"/>
                <w:sz w:val="24"/>
                <w:szCs w:val="24"/>
              </w:rPr>
            </w:pPr>
            <w:r>
              <w:rPr>
                <w:rFonts w:ascii="仿宋" w:eastAsia="仿宋" w:hAnsi="仿宋" w:cs="仿宋" w:hint="eastAsia"/>
                <w:sz w:val="24"/>
                <w:szCs w:val="24"/>
              </w:rPr>
              <w:t>≥10</w:t>
            </w:r>
          </w:p>
        </w:tc>
        <w:tc>
          <w:tcPr>
            <w:tcW w:w="1276" w:type="dxa"/>
            <w:tcBorders>
              <w:top w:val="single" w:sz="4" w:space="0" w:color="auto"/>
              <w:left w:val="single" w:sz="4" w:space="0" w:color="auto"/>
              <w:bottom w:val="single" w:sz="4" w:space="0" w:color="auto"/>
              <w:right w:val="single" w:sz="4" w:space="0" w:color="auto"/>
            </w:tcBorders>
          </w:tcPr>
          <w:p w14:paraId="2CBB326D" w14:textId="77777777" w:rsidR="003267F2" w:rsidRDefault="00000000">
            <w:pPr>
              <w:jc w:val="center"/>
              <w:rPr>
                <w:rFonts w:ascii="仿宋" w:eastAsia="仿宋" w:hAnsi="仿宋" w:cs="仿宋" w:hint="eastAsia"/>
                <w:sz w:val="24"/>
                <w:szCs w:val="24"/>
              </w:rPr>
            </w:pPr>
            <w:r>
              <w:rPr>
                <w:rFonts w:ascii="仿宋" w:eastAsia="仿宋" w:hAnsi="仿宋" w:cs="仿宋" w:hint="eastAsia"/>
                <w:sz w:val="24"/>
                <w:szCs w:val="24"/>
              </w:rPr>
              <w:t>≥0.3</w:t>
            </w:r>
          </w:p>
        </w:tc>
        <w:tc>
          <w:tcPr>
            <w:tcW w:w="1421" w:type="dxa"/>
            <w:tcBorders>
              <w:top w:val="single" w:sz="4" w:space="0" w:color="auto"/>
              <w:left w:val="single" w:sz="4" w:space="0" w:color="auto"/>
              <w:bottom w:val="single" w:sz="4" w:space="0" w:color="auto"/>
              <w:right w:val="single" w:sz="4" w:space="0" w:color="auto"/>
            </w:tcBorders>
          </w:tcPr>
          <w:p w14:paraId="248A485B" w14:textId="77777777" w:rsidR="003267F2" w:rsidRDefault="00000000">
            <w:pPr>
              <w:jc w:val="center"/>
              <w:rPr>
                <w:rFonts w:ascii="仿宋" w:eastAsia="仿宋" w:hAnsi="仿宋" w:cs="仿宋" w:hint="eastAsia"/>
                <w:sz w:val="24"/>
                <w:szCs w:val="24"/>
              </w:rPr>
            </w:pPr>
            <w:r>
              <w:rPr>
                <w:rFonts w:ascii="仿宋" w:eastAsia="仿宋" w:hAnsi="仿宋" w:cs="仿宋" w:hint="eastAsia"/>
                <w:sz w:val="24"/>
                <w:szCs w:val="24"/>
              </w:rPr>
              <w:t>≤0.5</w:t>
            </w:r>
          </w:p>
        </w:tc>
      </w:tr>
    </w:tbl>
    <w:p w14:paraId="5E5626BD" w14:textId="77777777" w:rsidR="003267F2" w:rsidRDefault="003267F2">
      <w:pPr>
        <w:ind w:firstLineChars="200" w:firstLine="560"/>
        <w:rPr>
          <w:rFonts w:ascii="仿宋" w:eastAsia="仿宋" w:hAnsi="仿宋" w:cs="仿宋" w:hint="eastAsia"/>
          <w:sz w:val="28"/>
          <w:szCs w:val="28"/>
        </w:rPr>
      </w:pPr>
    </w:p>
    <w:tbl>
      <w:tblPr>
        <w:tblW w:w="8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5"/>
        <w:gridCol w:w="1275"/>
        <w:gridCol w:w="1418"/>
        <w:gridCol w:w="1417"/>
        <w:gridCol w:w="1276"/>
        <w:gridCol w:w="1421"/>
      </w:tblGrid>
      <w:tr w:rsidR="003267F2" w14:paraId="6D0C045F" w14:textId="77777777">
        <w:trPr>
          <w:trHeight w:val="965"/>
          <w:jc w:val="center"/>
        </w:trPr>
        <w:tc>
          <w:tcPr>
            <w:tcW w:w="1755" w:type="dxa"/>
            <w:vMerge w:val="restart"/>
            <w:tcBorders>
              <w:top w:val="single" w:sz="4" w:space="0" w:color="auto"/>
              <w:left w:val="single" w:sz="4" w:space="0" w:color="auto"/>
              <w:bottom w:val="single" w:sz="4" w:space="0" w:color="auto"/>
              <w:right w:val="single" w:sz="4" w:space="0" w:color="auto"/>
            </w:tcBorders>
            <w:vAlign w:val="center"/>
          </w:tcPr>
          <w:p w14:paraId="2A190C8F"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Cs w:val="21"/>
              </w:rPr>
              <w:t>桂花园路</w:t>
            </w:r>
          </w:p>
        </w:tc>
        <w:tc>
          <w:tcPr>
            <w:tcW w:w="1275" w:type="dxa"/>
            <w:tcBorders>
              <w:top w:val="single" w:sz="4" w:space="0" w:color="auto"/>
              <w:left w:val="single" w:sz="4" w:space="0" w:color="auto"/>
              <w:bottom w:val="single" w:sz="4" w:space="0" w:color="auto"/>
              <w:right w:val="single" w:sz="4" w:space="0" w:color="auto"/>
            </w:tcBorders>
            <w:vAlign w:val="center"/>
          </w:tcPr>
          <w:p w14:paraId="1E039302"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道路等级</w:t>
            </w:r>
          </w:p>
        </w:tc>
        <w:tc>
          <w:tcPr>
            <w:tcW w:w="1418" w:type="dxa"/>
            <w:tcBorders>
              <w:top w:val="single" w:sz="4" w:space="0" w:color="auto"/>
              <w:left w:val="single" w:sz="4" w:space="0" w:color="auto"/>
              <w:bottom w:val="single" w:sz="4" w:space="0" w:color="auto"/>
              <w:right w:val="single" w:sz="4" w:space="0" w:color="auto"/>
            </w:tcBorders>
            <w:vAlign w:val="center"/>
          </w:tcPr>
          <w:p w14:paraId="0A2B6B07"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平均亮度维持值(cd/m</w:t>
            </w:r>
            <w:r>
              <w:rPr>
                <w:rFonts w:ascii="仿宋" w:eastAsia="仿宋" w:hAnsi="仿宋" w:cs="仿宋" w:hint="eastAsia"/>
                <w:sz w:val="24"/>
                <w:szCs w:val="24"/>
                <w:vertAlign w:val="superscript"/>
              </w:rPr>
              <w:t>2</w:t>
            </w:r>
            <w:r>
              <w:rPr>
                <w:rFonts w:ascii="仿宋" w:eastAsia="仿宋" w:hAnsi="仿宋" w:cs="仿宋" w:hint="eastAsia"/>
                <w:sz w:val="24"/>
                <w:szCs w:val="24"/>
              </w:rPr>
              <w:t>)</w:t>
            </w:r>
          </w:p>
        </w:tc>
        <w:tc>
          <w:tcPr>
            <w:tcW w:w="1417" w:type="dxa"/>
            <w:tcBorders>
              <w:top w:val="single" w:sz="4" w:space="0" w:color="auto"/>
              <w:left w:val="single" w:sz="4" w:space="0" w:color="auto"/>
              <w:bottom w:val="single" w:sz="4" w:space="0" w:color="auto"/>
              <w:right w:val="single" w:sz="4" w:space="0" w:color="auto"/>
            </w:tcBorders>
            <w:vAlign w:val="center"/>
          </w:tcPr>
          <w:p w14:paraId="3EB5A0F8"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平均照度维持值</w:t>
            </w:r>
            <w:proofErr w:type="spellStart"/>
            <w:r>
              <w:rPr>
                <w:rFonts w:ascii="仿宋" w:eastAsia="仿宋" w:hAnsi="仿宋" w:cs="仿宋" w:hint="eastAsia"/>
                <w:sz w:val="24"/>
                <w:szCs w:val="24"/>
              </w:rPr>
              <w:t>Eh,av</w:t>
            </w:r>
            <w:proofErr w:type="spellEnd"/>
            <w:r>
              <w:rPr>
                <w:rFonts w:ascii="仿宋" w:eastAsia="仿宋" w:hAnsi="仿宋" w:cs="仿宋" w:hint="eastAsia"/>
                <w:sz w:val="24"/>
                <w:szCs w:val="24"/>
              </w:rPr>
              <w:t>(lx)</w:t>
            </w:r>
          </w:p>
        </w:tc>
        <w:tc>
          <w:tcPr>
            <w:tcW w:w="1276" w:type="dxa"/>
            <w:tcBorders>
              <w:top w:val="single" w:sz="4" w:space="0" w:color="auto"/>
              <w:left w:val="single" w:sz="4" w:space="0" w:color="auto"/>
              <w:bottom w:val="single" w:sz="4" w:space="0" w:color="auto"/>
              <w:right w:val="single" w:sz="4" w:space="0" w:color="auto"/>
            </w:tcBorders>
            <w:vAlign w:val="center"/>
          </w:tcPr>
          <w:p w14:paraId="58ED1120"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照度均匀度</w:t>
            </w:r>
          </w:p>
          <w:p w14:paraId="19B6D9F6"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UE</w:t>
            </w:r>
          </w:p>
        </w:tc>
        <w:tc>
          <w:tcPr>
            <w:tcW w:w="1421" w:type="dxa"/>
            <w:tcBorders>
              <w:top w:val="single" w:sz="4" w:space="0" w:color="auto"/>
              <w:left w:val="single" w:sz="4" w:space="0" w:color="auto"/>
              <w:bottom w:val="single" w:sz="4" w:space="0" w:color="auto"/>
              <w:right w:val="single" w:sz="4" w:space="0" w:color="auto"/>
            </w:tcBorders>
            <w:vAlign w:val="center"/>
          </w:tcPr>
          <w:p w14:paraId="16D463F9"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平均功率密度值（w/m</w:t>
            </w:r>
            <w:r>
              <w:rPr>
                <w:rFonts w:ascii="仿宋" w:eastAsia="仿宋" w:hAnsi="仿宋" w:cs="仿宋" w:hint="eastAsia"/>
                <w:sz w:val="24"/>
                <w:szCs w:val="24"/>
                <w:vertAlign w:val="superscript"/>
              </w:rPr>
              <w:t>2</w:t>
            </w:r>
            <w:r>
              <w:rPr>
                <w:rFonts w:ascii="仿宋" w:eastAsia="仿宋" w:hAnsi="仿宋" w:cs="仿宋" w:hint="eastAsia"/>
                <w:sz w:val="24"/>
                <w:szCs w:val="24"/>
              </w:rPr>
              <w:t>）</w:t>
            </w:r>
          </w:p>
        </w:tc>
      </w:tr>
      <w:tr w:rsidR="003267F2" w14:paraId="18C42963" w14:textId="77777777">
        <w:trPr>
          <w:trHeight w:val="433"/>
          <w:jc w:val="center"/>
        </w:trPr>
        <w:tc>
          <w:tcPr>
            <w:tcW w:w="1755" w:type="dxa"/>
            <w:vMerge/>
            <w:tcBorders>
              <w:top w:val="single" w:sz="4" w:space="0" w:color="auto"/>
              <w:left w:val="single" w:sz="4" w:space="0" w:color="auto"/>
              <w:bottom w:val="single" w:sz="4" w:space="0" w:color="auto"/>
              <w:right w:val="single" w:sz="4" w:space="0" w:color="auto"/>
            </w:tcBorders>
            <w:vAlign w:val="center"/>
          </w:tcPr>
          <w:p w14:paraId="0110A435" w14:textId="77777777" w:rsidR="003267F2" w:rsidRDefault="003267F2">
            <w:pPr>
              <w:spacing w:line="220" w:lineRule="exact"/>
              <w:jc w:val="center"/>
              <w:rPr>
                <w:rFonts w:ascii="仿宋" w:eastAsia="仿宋" w:hAnsi="仿宋" w:cs="仿宋" w:hint="eastAsia"/>
                <w:sz w:val="24"/>
                <w:szCs w:val="24"/>
              </w:rPr>
            </w:pPr>
          </w:p>
        </w:tc>
        <w:tc>
          <w:tcPr>
            <w:tcW w:w="1275" w:type="dxa"/>
            <w:tcBorders>
              <w:top w:val="single" w:sz="4" w:space="0" w:color="auto"/>
              <w:left w:val="single" w:sz="4" w:space="0" w:color="auto"/>
              <w:bottom w:val="single" w:sz="4" w:space="0" w:color="auto"/>
              <w:right w:val="single" w:sz="4" w:space="0" w:color="auto"/>
            </w:tcBorders>
          </w:tcPr>
          <w:p w14:paraId="767823BF" w14:textId="77777777" w:rsidR="003267F2" w:rsidRDefault="00000000">
            <w:pPr>
              <w:jc w:val="center"/>
              <w:rPr>
                <w:rFonts w:ascii="仿宋" w:eastAsia="仿宋" w:hAnsi="仿宋" w:cs="仿宋" w:hint="eastAsia"/>
                <w:sz w:val="24"/>
                <w:szCs w:val="24"/>
              </w:rPr>
            </w:pPr>
            <w:r>
              <w:rPr>
                <w:rFonts w:ascii="仿宋" w:eastAsia="仿宋" w:hAnsi="仿宋" w:cs="仿宋" w:hint="eastAsia"/>
                <w:sz w:val="24"/>
                <w:szCs w:val="24"/>
              </w:rPr>
              <w:t>主干路</w:t>
            </w:r>
          </w:p>
        </w:tc>
        <w:tc>
          <w:tcPr>
            <w:tcW w:w="1418" w:type="dxa"/>
            <w:tcBorders>
              <w:top w:val="single" w:sz="4" w:space="0" w:color="auto"/>
              <w:left w:val="single" w:sz="4" w:space="0" w:color="auto"/>
              <w:bottom w:val="single" w:sz="4" w:space="0" w:color="auto"/>
              <w:right w:val="single" w:sz="4" w:space="0" w:color="auto"/>
            </w:tcBorders>
          </w:tcPr>
          <w:p w14:paraId="7A0053D1" w14:textId="77777777" w:rsidR="003267F2" w:rsidRDefault="00000000">
            <w:pPr>
              <w:jc w:val="center"/>
              <w:rPr>
                <w:rFonts w:ascii="仿宋" w:eastAsia="仿宋" w:hAnsi="仿宋" w:cs="仿宋" w:hint="eastAsia"/>
                <w:sz w:val="24"/>
                <w:szCs w:val="24"/>
              </w:rPr>
            </w:pPr>
            <w:r>
              <w:rPr>
                <w:rFonts w:ascii="仿宋" w:eastAsia="仿宋" w:hAnsi="仿宋" w:cs="仿宋" w:hint="eastAsia"/>
                <w:sz w:val="24"/>
                <w:szCs w:val="24"/>
              </w:rPr>
              <w:t>≥1.5</w:t>
            </w:r>
          </w:p>
        </w:tc>
        <w:tc>
          <w:tcPr>
            <w:tcW w:w="1417" w:type="dxa"/>
            <w:tcBorders>
              <w:top w:val="single" w:sz="4" w:space="0" w:color="auto"/>
              <w:left w:val="single" w:sz="4" w:space="0" w:color="auto"/>
              <w:bottom w:val="single" w:sz="4" w:space="0" w:color="auto"/>
              <w:right w:val="single" w:sz="4" w:space="0" w:color="auto"/>
            </w:tcBorders>
          </w:tcPr>
          <w:p w14:paraId="799C60D9" w14:textId="77777777" w:rsidR="003267F2" w:rsidRDefault="00000000">
            <w:pPr>
              <w:jc w:val="center"/>
              <w:rPr>
                <w:rFonts w:ascii="仿宋" w:eastAsia="仿宋" w:hAnsi="仿宋" w:cs="仿宋" w:hint="eastAsia"/>
                <w:sz w:val="24"/>
                <w:szCs w:val="24"/>
              </w:rPr>
            </w:pPr>
            <w:r>
              <w:rPr>
                <w:rFonts w:ascii="仿宋" w:eastAsia="仿宋" w:hAnsi="仿宋" w:cs="仿宋" w:hint="eastAsia"/>
                <w:sz w:val="24"/>
                <w:szCs w:val="24"/>
              </w:rPr>
              <w:t>≥20</w:t>
            </w:r>
          </w:p>
        </w:tc>
        <w:tc>
          <w:tcPr>
            <w:tcW w:w="1276" w:type="dxa"/>
            <w:tcBorders>
              <w:top w:val="single" w:sz="4" w:space="0" w:color="auto"/>
              <w:left w:val="single" w:sz="4" w:space="0" w:color="auto"/>
              <w:bottom w:val="single" w:sz="4" w:space="0" w:color="auto"/>
              <w:right w:val="single" w:sz="4" w:space="0" w:color="auto"/>
            </w:tcBorders>
          </w:tcPr>
          <w:p w14:paraId="7F3C62A2" w14:textId="77777777" w:rsidR="003267F2" w:rsidRDefault="00000000">
            <w:pPr>
              <w:jc w:val="center"/>
              <w:rPr>
                <w:rFonts w:ascii="仿宋" w:eastAsia="仿宋" w:hAnsi="仿宋" w:cs="仿宋" w:hint="eastAsia"/>
                <w:sz w:val="24"/>
                <w:szCs w:val="24"/>
              </w:rPr>
            </w:pPr>
            <w:r>
              <w:rPr>
                <w:rFonts w:ascii="仿宋" w:eastAsia="仿宋" w:hAnsi="仿宋" w:cs="仿宋" w:hint="eastAsia"/>
                <w:sz w:val="24"/>
                <w:szCs w:val="24"/>
              </w:rPr>
              <w:t>≥0.4</w:t>
            </w:r>
          </w:p>
        </w:tc>
        <w:tc>
          <w:tcPr>
            <w:tcW w:w="1421" w:type="dxa"/>
            <w:tcBorders>
              <w:top w:val="single" w:sz="4" w:space="0" w:color="auto"/>
              <w:left w:val="single" w:sz="4" w:space="0" w:color="auto"/>
              <w:bottom w:val="single" w:sz="4" w:space="0" w:color="auto"/>
              <w:right w:val="single" w:sz="4" w:space="0" w:color="auto"/>
            </w:tcBorders>
          </w:tcPr>
          <w:p w14:paraId="4AA0E028" w14:textId="77777777" w:rsidR="003267F2" w:rsidRDefault="00000000">
            <w:pPr>
              <w:jc w:val="center"/>
              <w:rPr>
                <w:rFonts w:ascii="仿宋" w:eastAsia="仿宋" w:hAnsi="仿宋" w:cs="仿宋" w:hint="eastAsia"/>
                <w:sz w:val="24"/>
                <w:szCs w:val="24"/>
              </w:rPr>
            </w:pPr>
            <w:r>
              <w:rPr>
                <w:rFonts w:ascii="仿宋" w:eastAsia="仿宋" w:hAnsi="仿宋" w:cs="仿宋" w:hint="eastAsia"/>
                <w:sz w:val="24"/>
                <w:szCs w:val="24"/>
              </w:rPr>
              <w:t>≤0.7</w:t>
            </w:r>
          </w:p>
        </w:tc>
      </w:tr>
    </w:tbl>
    <w:p w14:paraId="3874800D" w14:textId="77777777" w:rsidR="003267F2" w:rsidRDefault="003267F2">
      <w:pPr>
        <w:ind w:firstLineChars="200" w:firstLine="560"/>
        <w:rPr>
          <w:rFonts w:ascii="仿宋" w:eastAsia="仿宋" w:hAnsi="仿宋" w:cs="仿宋" w:hint="eastAsia"/>
          <w:sz w:val="28"/>
          <w:szCs w:val="28"/>
        </w:rPr>
      </w:pPr>
    </w:p>
    <w:p w14:paraId="68613854" w14:textId="77777777" w:rsidR="003267F2" w:rsidRDefault="00000000">
      <w:pPr>
        <w:ind w:firstLineChars="200" w:firstLine="560"/>
        <w:rPr>
          <w:rFonts w:ascii="仿宋" w:eastAsia="仿宋" w:hAnsi="仿宋" w:cs="仿宋" w:hint="eastAsia"/>
          <w:sz w:val="28"/>
          <w:szCs w:val="28"/>
        </w:rPr>
      </w:pPr>
      <w:r>
        <w:rPr>
          <w:rFonts w:ascii="仿宋" w:eastAsia="仿宋" w:hAnsi="仿宋" w:cs="仿宋" w:hint="eastAsia"/>
          <w:sz w:val="28"/>
          <w:szCs w:val="28"/>
        </w:rPr>
        <w:t>（2）交会区照明标准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0"/>
        <w:gridCol w:w="2660"/>
        <w:gridCol w:w="1441"/>
      </w:tblGrid>
      <w:tr w:rsidR="003267F2" w14:paraId="59F17A80" w14:textId="77777777">
        <w:trPr>
          <w:trHeight w:val="122"/>
          <w:jc w:val="center"/>
        </w:trPr>
        <w:tc>
          <w:tcPr>
            <w:tcW w:w="2550" w:type="dxa"/>
            <w:vAlign w:val="center"/>
          </w:tcPr>
          <w:p w14:paraId="74BAE4E6"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交会区类型</w:t>
            </w:r>
          </w:p>
        </w:tc>
        <w:tc>
          <w:tcPr>
            <w:tcW w:w="2660" w:type="dxa"/>
            <w:vAlign w:val="center"/>
          </w:tcPr>
          <w:p w14:paraId="40EC4B75"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路面平均照度</w:t>
            </w:r>
            <w:proofErr w:type="spellStart"/>
            <w:r>
              <w:rPr>
                <w:rFonts w:ascii="仿宋" w:eastAsia="仿宋" w:hAnsi="仿宋" w:cs="仿宋" w:hint="eastAsia"/>
                <w:sz w:val="24"/>
                <w:szCs w:val="24"/>
              </w:rPr>
              <w:t>Eh,av</w:t>
            </w:r>
            <w:proofErr w:type="spellEnd"/>
            <w:r>
              <w:rPr>
                <w:rFonts w:ascii="仿宋" w:eastAsia="仿宋" w:hAnsi="仿宋" w:cs="仿宋" w:hint="eastAsia"/>
                <w:sz w:val="24"/>
                <w:szCs w:val="24"/>
              </w:rPr>
              <w:t>(lx),维持值</w:t>
            </w:r>
          </w:p>
        </w:tc>
        <w:tc>
          <w:tcPr>
            <w:tcW w:w="1441" w:type="dxa"/>
            <w:vAlign w:val="center"/>
          </w:tcPr>
          <w:p w14:paraId="4417A3BE"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照度均匀度UE</w:t>
            </w:r>
          </w:p>
        </w:tc>
      </w:tr>
      <w:tr w:rsidR="003267F2" w14:paraId="5051507B" w14:textId="77777777">
        <w:trPr>
          <w:trHeight w:val="121"/>
          <w:jc w:val="center"/>
        </w:trPr>
        <w:tc>
          <w:tcPr>
            <w:tcW w:w="2550" w:type="dxa"/>
            <w:vAlign w:val="center"/>
          </w:tcPr>
          <w:p w14:paraId="1FF56F79"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主干路与支路交会</w:t>
            </w:r>
          </w:p>
        </w:tc>
        <w:tc>
          <w:tcPr>
            <w:tcW w:w="2660" w:type="dxa"/>
            <w:vMerge w:val="restart"/>
            <w:vAlign w:val="center"/>
          </w:tcPr>
          <w:p w14:paraId="25C228CF"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30/50</w:t>
            </w:r>
          </w:p>
        </w:tc>
        <w:tc>
          <w:tcPr>
            <w:tcW w:w="1441" w:type="dxa"/>
            <w:vMerge w:val="restart"/>
            <w:vAlign w:val="center"/>
          </w:tcPr>
          <w:p w14:paraId="24A45B5A"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0.4</w:t>
            </w:r>
          </w:p>
        </w:tc>
      </w:tr>
      <w:tr w:rsidR="003267F2" w14:paraId="79B5EBDB" w14:textId="77777777">
        <w:trPr>
          <w:trHeight w:val="178"/>
          <w:jc w:val="center"/>
        </w:trPr>
        <w:tc>
          <w:tcPr>
            <w:tcW w:w="2550" w:type="dxa"/>
            <w:vAlign w:val="center"/>
          </w:tcPr>
          <w:p w14:paraId="5A894EC8"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主干路与次干路交会</w:t>
            </w:r>
          </w:p>
        </w:tc>
        <w:tc>
          <w:tcPr>
            <w:tcW w:w="2660" w:type="dxa"/>
            <w:vMerge/>
            <w:vAlign w:val="center"/>
          </w:tcPr>
          <w:p w14:paraId="60A02F2A" w14:textId="77777777" w:rsidR="003267F2" w:rsidRDefault="003267F2">
            <w:pPr>
              <w:spacing w:line="360" w:lineRule="auto"/>
              <w:jc w:val="center"/>
              <w:rPr>
                <w:rFonts w:ascii="仿宋" w:eastAsia="仿宋" w:hAnsi="仿宋" w:cs="仿宋" w:hint="eastAsia"/>
                <w:sz w:val="24"/>
                <w:szCs w:val="24"/>
              </w:rPr>
            </w:pPr>
          </w:p>
        </w:tc>
        <w:tc>
          <w:tcPr>
            <w:tcW w:w="1441" w:type="dxa"/>
            <w:vMerge/>
            <w:vAlign w:val="center"/>
          </w:tcPr>
          <w:p w14:paraId="7C3E364C" w14:textId="77777777" w:rsidR="003267F2" w:rsidRDefault="003267F2">
            <w:pPr>
              <w:spacing w:line="360" w:lineRule="auto"/>
              <w:jc w:val="center"/>
              <w:rPr>
                <w:rFonts w:ascii="仿宋" w:eastAsia="仿宋" w:hAnsi="仿宋" w:cs="仿宋" w:hint="eastAsia"/>
                <w:sz w:val="24"/>
                <w:szCs w:val="24"/>
              </w:rPr>
            </w:pPr>
          </w:p>
        </w:tc>
      </w:tr>
      <w:tr w:rsidR="003267F2" w14:paraId="396F04D7" w14:textId="77777777">
        <w:trPr>
          <w:trHeight w:val="50"/>
          <w:jc w:val="center"/>
        </w:trPr>
        <w:tc>
          <w:tcPr>
            <w:tcW w:w="2550" w:type="dxa"/>
            <w:vAlign w:val="center"/>
          </w:tcPr>
          <w:p w14:paraId="53262047"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主干路与主干路交会</w:t>
            </w:r>
          </w:p>
        </w:tc>
        <w:tc>
          <w:tcPr>
            <w:tcW w:w="2660" w:type="dxa"/>
            <w:vAlign w:val="center"/>
          </w:tcPr>
          <w:p w14:paraId="78B11709"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30/50</w:t>
            </w:r>
          </w:p>
        </w:tc>
        <w:tc>
          <w:tcPr>
            <w:tcW w:w="1441" w:type="dxa"/>
            <w:vMerge/>
            <w:vAlign w:val="center"/>
          </w:tcPr>
          <w:p w14:paraId="3CCDACE8" w14:textId="77777777" w:rsidR="003267F2" w:rsidRDefault="003267F2">
            <w:pPr>
              <w:spacing w:line="360" w:lineRule="auto"/>
              <w:jc w:val="center"/>
              <w:rPr>
                <w:rFonts w:ascii="仿宋" w:eastAsia="仿宋" w:hAnsi="仿宋" w:cs="仿宋" w:hint="eastAsia"/>
                <w:sz w:val="24"/>
                <w:szCs w:val="24"/>
              </w:rPr>
            </w:pPr>
          </w:p>
        </w:tc>
      </w:tr>
    </w:tbl>
    <w:p w14:paraId="73198DA9"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2、供电电源</w:t>
      </w:r>
    </w:p>
    <w:p w14:paraId="365C7944"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道路照明电源</w:t>
      </w:r>
    </w:p>
    <w:p w14:paraId="14A4FCB3" w14:textId="77777777" w:rsidR="003267F2" w:rsidRDefault="00000000">
      <w:pPr>
        <w:ind w:firstLineChars="200" w:firstLine="560"/>
        <w:jc w:val="left"/>
        <w:rPr>
          <w:rFonts w:ascii="仿宋" w:eastAsia="仿宋" w:hAnsi="仿宋" w:cs="仿宋" w:hint="eastAsia"/>
          <w:sz w:val="28"/>
          <w:szCs w:val="28"/>
        </w:rPr>
      </w:pPr>
      <w:r>
        <w:rPr>
          <w:rFonts w:ascii="仿宋" w:eastAsia="仿宋" w:hAnsi="仿宋" w:cs="仿宋" w:hint="eastAsia"/>
          <w:sz w:val="28"/>
          <w:szCs w:val="28"/>
        </w:rPr>
        <w:t>①本次道路于(桂花园路-江陵路)交汇处新建1台100KVA箱变电源，箱体及其基础外立面颜色应与周边环境相协调，箱体应尽量避开高温、腐蚀严重、易燃易爆的工厂和仓库附近以及易被淹没的低洼地段等场所，箱体长边应与人行道平行，严禁占用人行道、自行车道、盲道。多箱集中是指将多个箱体集中设置在适当区域，建议市政箱体应多箱集中设置。</w:t>
      </w:r>
    </w:p>
    <w:p w14:paraId="187F0E16" w14:textId="77777777" w:rsidR="003267F2" w:rsidRDefault="00000000">
      <w:pPr>
        <w:ind w:firstLineChars="200" w:firstLine="560"/>
        <w:rPr>
          <w:rFonts w:ascii="仿宋" w:eastAsia="仿宋" w:hAnsi="仿宋" w:cs="仿宋" w:hint="eastAsia"/>
          <w:sz w:val="28"/>
          <w:szCs w:val="28"/>
        </w:rPr>
      </w:pPr>
      <w:r>
        <w:rPr>
          <w:rFonts w:ascii="仿宋" w:eastAsia="仿宋" w:hAnsi="仿宋" w:cs="仿宋" w:hint="eastAsia"/>
          <w:sz w:val="28"/>
          <w:szCs w:val="28"/>
        </w:rPr>
        <w:t>②本工程路灯电源总体考虑，路灯供电半径小于800m。线路电压降按≤5%控制。路灯配电箱设计留有一定裕量，以便备用给今后需要增加的亮化项目、广告灯箱用电等。</w:t>
      </w:r>
    </w:p>
    <w:p w14:paraId="5D4C182A"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3、路灯设置</w:t>
      </w:r>
    </w:p>
    <w:p w14:paraId="4B47E99C" w14:textId="77777777" w:rsidR="003267F2" w:rsidRDefault="00000000">
      <w:pPr>
        <w:ind w:firstLineChars="200" w:firstLine="560"/>
        <w:rPr>
          <w:rFonts w:ascii="仿宋" w:eastAsia="仿宋" w:hAnsi="仿宋" w:cs="仿宋" w:hint="eastAsia"/>
          <w:sz w:val="28"/>
          <w:szCs w:val="28"/>
        </w:rPr>
      </w:pPr>
      <w:r>
        <w:rPr>
          <w:rFonts w:ascii="仿宋" w:eastAsia="仿宋" w:hAnsi="仿宋" w:cs="仿宋" w:hint="eastAsia"/>
          <w:sz w:val="28"/>
          <w:szCs w:val="28"/>
        </w:rPr>
        <w:t>（1）照明方式：本工程采用常规杆式照明方式。</w:t>
      </w:r>
    </w:p>
    <w:p w14:paraId="20D9E429" w14:textId="77777777" w:rsidR="003267F2" w:rsidRDefault="00000000">
      <w:pPr>
        <w:ind w:firstLineChars="200" w:firstLine="560"/>
        <w:rPr>
          <w:rFonts w:ascii="仿宋" w:eastAsia="仿宋" w:hAnsi="仿宋" w:cs="仿宋" w:hint="eastAsia"/>
          <w:sz w:val="28"/>
          <w:szCs w:val="28"/>
        </w:rPr>
      </w:pPr>
      <w:r>
        <w:rPr>
          <w:rFonts w:ascii="仿宋" w:eastAsia="仿宋" w:hAnsi="仿宋" w:cs="仿宋" w:hint="eastAsia"/>
          <w:sz w:val="28"/>
          <w:szCs w:val="28"/>
        </w:rPr>
        <w:t>（2）照明光源和灯具</w:t>
      </w:r>
    </w:p>
    <w:p w14:paraId="6212AE3E" w14:textId="77777777" w:rsidR="003267F2" w:rsidRDefault="00000000">
      <w:pPr>
        <w:ind w:firstLineChars="200" w:firstLine="560"/>
        <w:rPr>
          <w:rFonts w:ascii="仿宋" w:eastAsia="仿宋" w:hAnsi="仿宋" w:cs="仿宋" w:hint="eastAsia"/>
          <w:sz w:val="28"/>
          <w:szCs w:val="28"/>
        </w:rPr>
      </w:pPr>
      <w:r>
        <w:rPr>
          <w:rFonts w:ascii="仿宋" w:eastAsia="仿宋" w:hAnsi="仿宋" w:cs="仿宋" w:hint="eastAsia"/>
          <w:sz w:val="28"/>
          <w:szCs w:val="28"/>
        </w:rPr>
        <w:t>设计采用高效LED光源作为本次照明设计光源，路灯灯具采用半截光型灯具。</w:t>
      </w:r>
    </w:p>
    <w:p w14:paraId="01B366F4" w14:textId="77777777" w:rsidR="003267F2" w:rsidRDefault="00000000">
      <w:pPr>
        <w:ind w:firstLineChars="200" w:firstLine="560"/>
        <w:rPr>
          <w:rFonts w:ascii="仿宋" w:eastAsia="仿宋" w:hAnsi="仿宋" w:cs="仿宋" w:hint="eastAsia"/>
          <w:sz w:val="28"/>
          <w:szCs w:val="28"/>
        </w:rPr>
      </w:pPr>
      <w:r>
        <w:rPr>
          <w:rFonts w:ascii="仿宋" w:eastAsia="仿宋" w:hAnsi="仿宋" w:cs="仿宋" w:hint="eastAsia"/>
          <w:sz w:val="28"/>
          <w:szCs w:val="28"/>
        </w:rPr>
        <w:t>（3）道路照明：</w:t>
      </w:r>
    </w:p>
    <w:p w14:paraId="5A815DBB" w14:textId="77777777" w:rsidR="003267F2" w:rsidRDefault="00000000">
      <w:pPr>
        <w:ind w:firstLineChars="200" w:firstLine="560"/>
        <w:rPr>
          <w:rFonts w:ascii="仿宋" w:eastAsia="仿宋" w:hAnsi="仿宋" w:cs="仿宋" w:hint="eastAsia"/>
          <w:sz w:val="28"/>
          <w:szCs w:val="28"/>
        </w:rPr>
      </w:pPr>
      <w:r>
        <w:rPr>
          <w:rFonts w:ascii="仿宋" w:eastAsia="仿宋" w:hAnsi="仿宋" w:cs="仿宋" w:hint="eastAsia"/>
          <w:sz w:val="28"/>
          <w:szCs w:val="28"/>
        </w:rPr>
        <w:t>1）上下江陵路沿道路北侧人行道上布置9m高单臂路灯，光源为100W LED光源。路灯杆间距为30m，为半截光型灯具，悬臂长度1.8m，灯具仰角为12°，距离路沿石0.75m处。</w:t>
      </w:r>
    </w:p>
    <w:p w14:paraId="2FF5A687" w14:textId="77777777" w:rsidR="003267F2" w:rsidRDefault="00000000">
      <w:pPr>
        <w:ind w:firstLineChars="200" w:firstLine="560"/>
        <w:rPr>
          <w:rFonts w:ascii="仿宋" w:eastAsia="仿宋" w:hAnsi="仿宋" w:cs="仿宋" w:hint="eastAsia"/>
          <w:sz w:val="28"/>
          <w:szCs w:val="28"/>
        </w:rPr>
      </w:pPr>
      <w:r>
        <w:rPr>
          <w:rFonts w:ascii="仿宋" w:eastAsia="仿宋" w:hAnsi="仿宋" w:cs="仿宋" w:hint="eastAsia"/>
          <w:sz w:val="28"/>
          <w:szCs w:val="28"/>
        </w:rPr>
        <w:t>2）桂花园路沿道路双侧人行道上对称布置12m高双臂路灯，光源为300W +60W LED光源。路灯杆间距为36m，为半截光型灯具，悬臂长度2.2m+1.8m，灯具仰角为12°，呈双侧对称布置，距离路沿石0.75m处。</w:t>
      </w:r>
    </w:p>
    <w:p w14:paraId="7E02607B" w14:textId="77777777" w:rsidR="003267F2" w:rsidRDefault="00000000">
      <w:pPr>
        <w:ind w:firstLineChars="200" w:firstLine="560"/>
        <w:rPr>
          <w:rFonts w:ascii="仿宋" w:eastAsia="仿宋" w:hAnsi="仿宋" w:cs="仿宋" w:hint="eastAsia"/>
          <w:sz w:val="28"/>
          <w:szCs w:val="28"/>
        </w:rPr>
      </w:pPr>
      <w:r>
        <w:rPr>
          <w:rFonts w:ascii="仿宋" w:eastAsia="仿宋" w:hAnsi="仿宋" w:cs="仿宋" w:hint="eastAsia"/>
          <w:sz w:val="28"/>
          <w:szCs w:val="28"/>
        </w:rPr>
        <w:lastRenderedPageBreak/>
        <w:t>（4）路灯控制方式：</w:t>
      </w:r>
    </w:p>
    <w:p w14:paraId="3C3C4DEA" w14:textId="77777777" w:rsidR="003267F2" w:rsidRDefault="00000000">
      <w:pPr>
        <w:ind w:firstLineChars="200" w:firstLine="560"/>
        <w:rPr>
          <w:rFonts w:ascii="仿宋" w:eastAsia="仿宋" w:hAnsi="仿宋" w:cs="仿宋" w:hint="eastAsia"/>
          <w:sz w:val="28"/>
          <w:szCs w:val="28"/>
        </w:rPr>
      </w:pPr>
      <w:r>
        <w:rPr>
          <w:rFonts w:ascii="仿宋" w:eastAsia="仿宋" w:hAnsi="仿宋" w:cs="仿宋" w:hint="eastAsia"/>
          <w:sz w:val="28"/>
          <w:szCs w:val="28"/>
        </w:rPr>
        <w:t>1）道路照明应合理确定开关灯时间。</w:t>
      </w:r>
    </w:p>
    <w:p w14:paraId="7085CDF7" w14:textId="77777777" w:rsidR="003267F2" w:rsidRDefault="00000000">
      <w:pPr>
        <w:ind w:firstLineChars="200" w:firstLine="560"/>
        <w:rPr>
          <w:rFonts w:ascii="仿宋" w:eastAsia="仿宋" w:hAnsi="仿宋" w:cs="仿宋" w:hint="eastAsia"/>
          <w:sz w:val="28"/>
          <w:szCs w:val="28"/>
        </w:rPr>
      </w:pPr>
      <w:r>
        <w:rPr>
          <w:rFonts w:ascii="仿宋" w:eastAsia="仿宋" w:hAnsi="仿宋" w:cs="仿宋" w:hint="eastAsia"/>
          <w:sz w:val="28"/>
          <w:szCs w:val="28"/>
        </w:rPr>
        <w:t>2）路灯分全夜式、半夜式两级控制，半夜车流、人流小时关闭半夜式灯具，节约电能。经过调整后的路面平均照度不得低于8lx。</w:t>
      </w:r>
    </w:p>
    <w:p w14:paraId="583B7344" w14:textId="77777777" w:rsidR="003267F2" w:rsidRDefault="00000000">
      <w:pPr>
        <w:ind w:firstLineChars="200" w:firstLine="560"/>
        <w:rPr>
          <w:rFonts w:ascii="仿宋" w:eastAsia="仿宋" w:hAnsi="仿宋" w:cs="仿宋" w:hint="eastAsia"/>
          <w:sz w:val="28"/>
          <w:szCs w:val="28"/>
        </w:rPr>
      </w:pPr>
      <w:r>
        <w:rPr>
          <w:rFonts w:ascii="仿宋" w:eastAsia="仿宋" w:hAnsi="仿宋" w:cs="仿宋" w:hint="eastAsia"/>
          <w:sz w:val="28"/>
          <w:szCs w:val="28"/>
        </w:rPr>
        <w:t>3) 城市道路应配套建设满足道路安全使用和节能环保要求的照明系统。</w:t>
      </w:r>
    </w:p>
    <w:p w14:paraId="7BC1DF53"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4、照明计算</w:t>
      </w:r>
    </w:p>
    <w:p w14:paraId="57A17B5F" w14:textId="77777777" w:rsidR="003267F2" w:rsidRDefault="00000000">
      <w:pPr>
        <w:ind w:firstLineChars="200" w:firstLine="560"/>
        <w:rPr>
          <w:rFonts w:ascii="仿宋" w:eastAsia="仿宋" w:hAnsi="仿宋" w:cs="仿宋" w:hint="eastAsia"/>
          <w:sz w:val="28"/>
          <w:szCs w:val="28"/>
        </w:rPr>
      </w:pPr>
      <w:r>
        <w:rPr>
          <w:rFonts w:ascii="仿宋" w:eastAsia="仿宋" w:hAnsi="仿宋" w:cs="仿宋" w:hint="eastAsia"/>
          <w:sz w:val="28"/>
          <w:szCs w:val="28"/>
        </w:rPr>
        <w:t>（1）上下江陵路</w:t>
      </w:r>
    </w:p>
    <w:p w14:paraId="6906CE0A" w14:textId="77777777" w:rsidR="003267F2" w:rsidRDefault="00000000">
      <w:pPr>
        <w:ind w:firstLineChars="200" w:firstLine="560"/>
        <w:rPr>
          <w:rFonts w:ascii="仿宋" w:eastAsia="仿宋" w:hAnsi="仿宋" w:cs="仿宋" w:hint="eastAsia"/>
          <w:sz w:val="28"/>
          <w:szCs w:val="28"/>
        </w:rPr>
      </w:pPr>
      <w:r>
        <w:rPr>
          <w:rFonts w:ascii="仿宋" w:eastAsia="仿宋" w:hAnsi="仿宋" w:cs="仿宋" w:hint="eastAsia"/>
          <w:sz w:val="28"/>
          <w:szCs w:val="28"/>
        </w:rPr>
        <w:t>本工程所采用灯具100W LED光源，光源光效不低于125Lm/W，利用系数取0.6，维护系数取0.7，照明指标计算值如下表所示：</w:t>
      </w:r>
    </w:p>
    <w:tbl>
      <w:tblPr>
        <w:tblW w:w="74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84"/>
        <w:gridCol w:w="1383"/>
        <w:gridCol w:w="1091"/>
        <w:gridCol w:w="916"/>
        <w:gridCol w:w="1500"/>
        <w:gridCol w:w="916"/>
        <w:gridCol w:w="1150"/>
        <w:gridCol w:w="1267"/>
      </w:tblGrid>
      <w:tr w:rsidR="003267F2" w14:paraId="6ABF4029" w14:textId="77777777">
        <w:trPr>
          <w:jc w:val="center"/>
        </w:trPr>
        <w:tc>
          <w:tcPr>
            <w:tcW w:w="0" w:type="auto"/>
            <w:tcBorders>
              <w:top w:val="single" w:sz="8" w:space="0" w:color="auto"/>
              <w:left w:val="single" w:sz="8" w:space="0" w:color="auto"/>
              <w:bottom w:val="single" w:sz="8" w:space="0" w:color="auto"/>
              <w:right w:val="single" w:sz="8" w:space="0" w:color="auto"/>
            </w:tcBorders>
            <w:noWrap/>
            <w:vAlign w:val="center"/>
          </w:tcPr>
          <w:p w14:paraId="451B505E"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LED</w:t>
            </w:r>
          </w:p>
          <w:p w14:paraId="43E6EDDB"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照明方案</w:t>
            </w:r>
          </w:p>
        </w:tc>
        <w:tc>
          <w:tcPr>
            <w:tcW w:w="0" w:type="auto"/>
            <w:tcBorders>
              <w:top w:val="single" w:sz="8" w:space="0" w:color="auto"/>
              <w:left w:val="single" w:sz="8" w:space="0" w:color="auto"/>
              <w:bottom w:val="single" w:sz="8" w:space="0" w:color="auto"/>
              <w:right w:val="single" w:sz="8" w:space="0" w:color="auto"/>
            </w:tcBorders>
            <w:noWrap/>
            <w:vAlign w:val="center"/>
          </w:tcPr>
          <w:p w14:paraId="0D3FBDE2"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灯杆高度H</w:t>
            </w:r>
          </w:p>
        </w:tc>
        <w:tc>
          <w:tcPr>
            <w:tcW w:w="0" w:type="auto"/>
            <w:tcBorders>
              <w:top w:val="single" w:sz="8" w:space="0" w:color="auto"/>
              <w:left w:val="single" w:sz="8" w:space="0" w:color="auto"/>
              <w:bottom w:val="single" w:sz="8" w:space="0" w:color="auto"/>
              <w:right w:val="single" w:sz="8" w:space="0" w:color="auto"/>
            </w:tcBorders>
            <w:noWrap/>
            <w:vAlign w:val="center"/>
          </w:tcPr>
          <w:p w14:paraId="616439FA"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灯间距S</w:t>
            </w:r>
          </w:p>
        </w:tc>
        <w:tc>
          <w:tcPr>
            <w:tcW w:w="0" w:type="auto"/>
            <w:tcBorders>
              <w:top w:val="single" w:sz="8" w:space="0" w:color="auto"/>
              <w:left w:val="single" w:sz="8" w:space="0" w:color="auto"/>
              <w:bottom w:val="single" w:sz="8" w:space="0" w:color="auto"/>
              <w:right w:val="single" w:sz="8" w:space="0" w:color="auto"/>
            </w:tcBorders>
            <w:noWrap/>
            <w:vAlign w:val="center"/>
          </w:tcPr>
          <w:p w14:paraId="5D111278"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照度值</w:t>
            </w:r>
          </w:p>
        </w:tc>
        <w:tc>
          <w:tcPr>
            <w:tcW w:w="0" w:type="auto"/>
            <w:tcBorders>
              <w:top w:val="single" w:sz="8" w:space="0" w:color="auto"/>
              <w:left w:val="single" w:sz="8" w:space="0" w:color="auto"/>
              <w:bottom w:val="single" w:sz="8" w:space="0" w:color="auto"/>
              <w:right w:val="single" w:sz="8" w:space="0" w:color="auto"/>
            </w:tcBorders>
            <w:noWrap/>
            <w:vAlign w:val="center"/>
          </w:tcPr>
          <w:p w14:paraId="72FE7FF3"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平均亮度</w:t>
            </w:r>
          </w:p>
        </w:tc>
        <w:tc>
          <w:tcPr>
            <w:tcW w:w="0" w:type="auto"/>
            <w:tcBorders>
              <w:top w:val="single" w:sz="8" w:space="0" w:color="auto"/>
              <w:left w:val="single" w:sz="8" w:space="0" w:color="auto"/>
              <w:bottom w:val="single" w:sz="8" w:space="0" w:color="auto"/>
              <w:right w:val="single" w:sz="8" w:space="0" w:color="auto"/>
            </w:tcBorders>
            <w:noWrap/>
            <w:vAlign w:val="center"/>
          </w:tcPr>
          <w:p w14:paraId="287F7EDF"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均匀度</w:t>
            </w:r>
          </w:p>
        </w:tc>
        <w:tc>
          <w:tcPr>
            <w:tcW w:w="0" w:type="auto"/>
            <w:tcBorders>
              <w:top w:val="single" w:sz="8" w:space="0" w:color="auto"/>
              <w:left w:val="single" w:sz="8" w:space="0" w:color="auto"/>
              <w:bottom w:val="single" w:sz="8" w:space="0" w:color="auto"/>
              <w:right w:val="single" w:sz="8" w:space="0" w:color="auto"/>
            </w:tcBorders>
            <w:noWrap/>
            <w:vAlign w:val="center"/>
          </w:tcPr>
          <w:p w14:paraId="3E32F293"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眩光指数</w:t>
            </w:r>
          </w:p>
        </w:tc>
        <w:tc>
          <w:tcPr>
            <w:tcW w:w="0" w:type="auto"/>
            <w:tcBorders>
              <w:top w:val="single" w:sz="8" w:space="0" w:color="auto"/>
              <w:left w:val="single" w:sz="8" w:space="0" w:color="auto"/>
              <w:bottom w:val="single" w:sz="8" w:space="0" w:color="auto"/>
              <w:right w:val="single" w:sz="8" w:space="0" w:color="auto"/>
            </w:tcBorders>
            <w:noWrap/>
            <w:vAlign w:val="center"/>
          </w:tcPr>
          <w:p w14:paraId="4390C8C5"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功率</w:t>
            </w:r>
          </w:p>
          <w:p w14:paraId="2472FF77"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密度值</w:t>
            </w:r>
          </w:p>
        </w:tc>
      </w:tr>
      <w:tr w:rsidR="003267F2" w14:paraId="466151F9" w14:textId="77777777">
        <w:trPr>
          <w:jc w:val="center"/>
        </w:trPr>
        <w:tc>
          <w:tcPr>
            <w:tcW w:w="0" w:type="auto"/>
            <w:tcBorders>
              <w:top w:val="single" w:sz="8" w:space="0" w:color="auto"/>
              <w:left w:val="single" w:sz="8" w:space="0" w:color="auto"/>
              <w:bottom w:val="single" w:sz="8" w:space="0" w:color="auto"/>
              <w:right w:val="single" w:sz="8" w:space="0" w:color="auto"/>
            </w:tcBorders>
            <w:noWrap/>
            <w:vAlign w:val="center"/>
          </w:tcPr>
          <w:p w14:paraId="460D4D1F"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规范规定值</w:t>
            </w:r>
          </w:p>
          <w:p w14:paraId="07546B24"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（支路）</w:t>
            </w:r>
          </w:p>
        </w:tc>
        <w:tc>
          <w:tcPr>
            <w:tcW w:w="0" w:type="auto"/>
            <w:tcBorders>
              <w:top w:val="single" w:sz="8" w:space="0" w:color="auto"/>
              <w:left w:val="single" w:sz="8" w:space="0" w:color="auto"/>
              <w:bottom w:val="single" w:sz="8" w:space="0" w:color="auto"/>
              <w:right w:val="single" w:sz="8" w:space="0" w:color="auto"/>
            </w:tcBorders>
            <w:noWrap/>
            <w:vAlign w:val="center"/>
          </w:tcPr>
          <w:p w14:paraId="4C9F057D"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H≥0.6weff</w:t>
            </w:r>
          </w:p>
        </w:tc>
        <w:tc>
          <w:tcPr>
            <w:tcW w:w="0" w:type="auto"/>
            <w:tcBorders>
              <w:top w:val="single" w:sz="8" w:space="0" w:color="auto"/>
              <w:left w:val="single" w:sz="8" w:space="0" w:color="auto"/>
              <w:bottom w:val="single" w:sz="8" w:space="0" w:color="auto"/>
              <w:right w:val="single" w:sz="8" w:space="0" w:color="auto"/>
            </w:tcBorders>
            <w:noWrap/>
            <w:vAlign w:val="center"/>
          </w:tcPr>
          <w:p w14:paraId="0BA27C35"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S≤3.5H</w:t>
            </w:r>
          </w:p>
        </w:tc>
        <w:tc>
          <w:tcPr>
            <w:tcW w:w="0" w:type="auto"/>
            <w:tcBorders>
              <w:top w:val="single" w:sz="8" w:space="0" w:color="auto"/>
              <w:left w:val="single" w:sz="8" w:space="0" w:color="auto"/>
              <w:bottom w:val="single" w:sz="8" w:space="0" w:color="auto"/>
              <w:right w:val="single" w:sz="8" w:space="0" w:color="auto"/>
            </w:tcBorders>
            <w:noWrap/>
            <w:vAlign w:val="center"/>
          </w:tcPr>
          <w:p w14:paraId="7383B107"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≥10lx</w:t>
            </w:r>
          </w:p>
        </w:tc>
        <w:tc>
          <w:tcPr>
            <w:tcW w:w="0" w:type="auto"/>
            <w:tcBorders>
              <w:top w:val="single" w:sz="8" w:space="0" w:color="auto"/>
              <w:left w:val="single" w:sz="8" w:space="0" w:color="auto"/>
              <w:bottom w:val="single" w:sz="8" w:space="0" w:color="auto"/>
              <w:right w:val="single" w:sz="8" w:space="0" w:color="auto"/>
            </w:tcBorders>
            <w:noWrap/>
            <w:vAlign w:val="center"/>
          </w:tcPr>
          <w:p w14:paraId="1E2B4717"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≥0.75cd/m2</w:t>
            </w:r>
          </w:p>
        </w:tc>
        <w:tc>
          <w:tcPr>
            <w:tcW w:w="0" w:type="auto"/>
            <w:tcBorders>
              <w:top w:val="single" w:sz="8" w:space="0" w:color="auto"/>
              <w:left w:val="single" w:sz="8" w:space="0" w:color="auto"/>
              <w:bottom w:val="single" w:sz="8" w:space="0" w:color="auto"/>
              <w:right w:val="single" w:sz="8" w:space="0" w:color="auto"/>
            </w:tcBorders>
            <w:noWrap/>
            <w:vAlign w:val="center"/>
          </w:tcPr>
          <w:p w14:paraId="7D530668"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≥0.3</w:t>
            </w:r>
          </w:p>
        </w:tc>
        <w:tc>
          <w:tcPr>
            <w:tcW w:w="0" w:type="auto"/>
            <w:tcBorders>
              <w:top w:val="single" w:sz="8" w:space="0" w:color="auto"/>
              <w:left w:val="single" w:sz="8" w:space="0" w:color="auto"/>
              <w:bottom w:val="single" w:sz="8" w:space="0" w:color="auto"/>
              <w:right w:val="single" w:sz="8" w:space="0" w:color="auto"/>
            </w:tcBorders>
            <w:noWrap/>
            <w:vAlign w:val="center"/>
          </w:tcPr>
          <w:p w14:paraId="7529C7CD"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&lt;12%</w:t>
            </w:r>
          </w:p>
        </w:tc>
        <w:tc>
          <w:tcPr>
            <w:tcW w:w="0" w:type="auto"/>
            <w:tcBorders>
              <w:top w:val="single" w:sz="8" w:space="0" w:color="auto"/>
              <w:left w:val="single" w:sz="8" w:space="0" w:color="auto"/>
              <w:bottom w:val="single" w:sz="8" w:space="0" w:color="auto"/>
              <w:right w:val="single" w:sz="8" w:space="0" w:color="auto"/>
            </w:tcBorders>
            <w:noWrap/>
            <w:vAlign w:val="center"/>
          </w:tcPr>
          <w:p w14:paraId="5EE305C5"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≤0.5w/m2</w:t>
            </w:r>
          </w:p>
        </w:tc>
      </w:tr>
      <w:tr w:rsidR="003267F2" w14:paraId="0B6E8C72" w14:textId="77777777">
        <w:trPr>
          <w:jc w:val="center"/>
        </w:trPr>
        <w:tc>
          <w:tcPr>
            <w:tcW w:w="0" w:type="auto"/>
            <w:tcBorders>
              <w:top w:val="single" w:sz="8" w:space="0" w:color="auto"/>
              <w:left w:val="single" w:sz="8" w:space="0" w:color="auto"/>
              <w:bottom w:val="single" w:sz="8" w:space="0" w:color="auto"/>
              <w:right w:val="single" w:sz="8" w:space="0" w:color="auto"/>
            </w:tcBorders>
            <w:noWrap/>
            <w:vAlign w:val="center"/>
          </w:tcPr>
          <w:p w14:paraId="1E929D84" w14:textId="77777777" w:rsidR="003267F2" w:rsidRDefault="003267F2">
            <w:pPr>
              <w:spacing w:line="360" w:lineRule="auto"/>
              <w:jc w:val="center"/>
              <w:rPr>
                <w:rFonts w:ascii="仿宋" w:eastAsia="仿宋" w:hAnsi="仿宋" w:cs="仿宋" w:hint="eastAsia"/>
                <w:sz w:val="24"/>
                <w:szCs w:val="24"/>
              </w:rPr>
            </w:pPr>
          </w:p>
        </w:tc>
        <w:tc>
          <w:tcPr>
            <w:tcW w:w="0" w:type="auto"/>
            <w:tcBorders>
              <w:top w:val="single" w:sz="8" w:space="0" w:color="auto"/>
              <w:left w:val="single" w:sz="8" w:space="0" w:color="auto"/>
              <w:bottom w:val="single" w:sz="8" w:space="0" w:color="auto"/>
              <w:right w:val="single" w:sz="8" w:space="0" w:color="auto"/>
            </w:tcBorders>
            <w:noWrap/>
            <w:vAlign w:val="center"/>
          </w:tcPr>
          <w:p w14:paraId="79B1A58B"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9m</w:t>
            </w:r>
          </w:p>
        </w:tc>
        <w:tc>
          <w:tcPr>
            <w:tcW w:w="0" w:type="auto"/>
            <w:tcBorders>
              <w:top w:val="single" w:sz="8" w:space="0" w:color="auto"/>
              <w:left w:val="single" w:sz="8" w:space="0" w:color="auto"/>
              <w:bottom w:val="single" w:sz="8" w:space="0" w:color="auto"/>
              <w:right w:val="single" w:sz="8" w:space="0" w:color="auto"/>
            </w:tcBorders>
            <w:noWrap/>
            <w:vAlign w:val="center"/>
          </w:tcPr>
          <w:p w14:paraId="2F28C879"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30m</w:t>
            </w:r>
          </w:p>
        </w:tc>
        <w:tc>
          <w:tcPr>
            <w:tcW w:w="0" w:type="auto"/>
            <w:tcBorders>
              <w:top w:val="single" w:sz="8" w:space="0" w:color="auto"/>
              <w:left w:val="single" w:sz="8" w:space="0" w:color="auto"/>
              <w:bottom w:val="single" w:sz="8" w:space="0" w:color="auto"/>
              <w:right w:val="single" w:sz="8" w:space="0" w:color="auto"/>
            </w:tcBorders>
            <w:noWrap/>
            <w:vAlign w:val="center"/>
          </w:tcPr>
          <w:p w14:paraId="4A9F90EA"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13.3lx</w:t>
            </w:r>
          </w:p>
        </w:tc>
        <w:tc>
          <w:tcPr>
            <w:tcW w:w="0" w:type="auto"/>
            <w:tcBorders>
              <w:top w:val="single" w:sz="8" w:space="0" w:color="auto"/>
              <w:left w:val="single" w:sz="8" w:space="0" w:color="auto"/>
              <w:bottom w:val="single" w:sz="8" w:space="0" w:color="auto"/>
              <w:right w:val="single" w:sz="8" w:space="0" w:color="auto"/>
            </w:tcBorders>
            <w:noWrap/>
            <w:vAlign w:val="center"/>
          </w:tcPr>
          <w:p w14:paraId="66873B5F"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0.8cd/m2</w:t>
            </w:r>
          </w:p>
        </w:tc>
        <w:tc>
          <w:tcPr>
            <w:tcW w:w="0" w:type="auto"/>
            <w:tcBorders>
              <w:top w:val="single" w:sz="8" w:space="0" w:color="auto"/>
              <w:left w:val="single" w:sz="8" w:space="0" w:color="auto"/>
              <w:bottom w:val="single" w:sz="8" w:space="0" w:color="auto"/>
              <w:right w:val="single" w:sz="8" w:space="0" w:color="auto"/>
            </w:tcBorders>
            <w:noWrap/>
            <w:vAlign w:val="center"/>
          </w:tcPr>
          <w:p w14:paraId="6CFD8799"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=0.33</w:t>
            </w:r>
          </w:p>
        </w:tc>
        <w:tc>
          <w:tcPr>
            <w:tcW w:w="0" w:type="auto"/>
            <w:tcBorders>
              <w:top w:val="single" w:sz="8" w:space="0" w:color="auto"/>
              <w:left w:val="single" w:sz="8" w:space="0" w:color="auto"/>
              <w:bottom w:val="single" w:sz="8" w:space="0" w:color="auto"/>
              <w:right w:val="single" w:sz="8" w:space="0" w:color="auto"/>
            </w:tcBorders>
            <w:noWrap/>
            <w:vAlign w:val="center"/>
          </w:tcPr>
          <w:p w14:paraId="5547DB7D"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9.6%</w:t>
            </w:r>
          </w:p>
        </w:tc>
        <w:tc>
          <w:tcPr>
            <w:tcW w:w="0" w:type="auto"/>
            <w:tcBorders>
              <w:top w:val="single" w:sz="8" w:space="0" w:color="auto"/>
              <w:left w:val="single" w:sz="8" w:space="0" w:color="auto"/>
              <w:bottom w:val="single" w:sz="8" w:space="0" w:color="auto"/>
              <w:right w:val="single" w:sz="8" w:space="0" w:color="auto"/>
            </w:tcBorders>
            <w:noWrap/>
            <w:vAlign w:val="center"/>
          </w:tcPr>
          <w:p w14:paraId="40BC1B42"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0.39w/m2</w:t>
            </w:r>
          </w:p>
        </w:tc>
      </w:tr>
    </w:tbl>
    <w:p w14:paraId="2B0EA03F" w14:textId="77777777" w:rsidR="003267F2" w:rsidRDefault="003267F2">
      <w:pPr>
        <w:ind w:firstLineChars="200" w:firstLine="560"/>
        <w:rPr>
          <w:rFonts w:ascii="仿宋" w:eastAsia="仿宋" w:hAnsi="仿宋" w:cs="仿宋" w:hint="eastAsia"/>
          <w:sz w:val="28"/>
          <w:szCs w:val="28"/>
        </w:rPr>
      </w:pPr>
    </w:p>
    <w:p w14:paraId="6B265884" w14:textId="77777777" w:rsidR="003267F2" w:rsidRDefault="00000000">
      <w:pPr>
        <w:numPr>
          <w:ilvl w:val="0"/>
          <w:numId w:val="8"/>
        </w:numPr>
        <w:ind w:firstLineChars="200" w:firstLine="560"/>
        <w:rPr>
          <w:rFonts w:ascii="仿宋" w:eastAsia="仿宋" w:hAnsi="仿宋" w:cs="仿宋" w:hint="eastAsia"/>
          <w:sz w:val="28"/>
          <w:szCs w:val="28"/>
        </w:rPr>
      </w:pPr>
      <w:r>
        <w:rPr>
          <w:rFonts w:ascii="仿宋" w:eastAsia="仿宋" w:hAnsi="仿宋" w:cs="仿宋" w:hint="eastAsia"/>
          <w:sz w:val="28"/>
          <w:szCs w:val="28"/>
        </w:rPr>
        <w:t>桂花园路</w:t>
      </w:r>
    </w:p>
    <w:p w14:paraId="391EB2AB" w14:textId="77777777" w:rsidR="003267F2" w:rsidRDefault="00000000">
      <w:pPr>
        <w:ind w:firstLineChars="200" w:firstLine="560"/>
        <w:rPr>
          <w:rFonts w:ascii="仿宋" w:eastAsia="仿宋" w:hAnsi="仿宋" w:cs="仿宋" w:hint="eastAsia"/>
          <w:sz w:val="28"/>
          <w:szCs w:val="28"/>
        </w:rPr>
      </w:pPr>
      <w:r>
        <w:rPr>
          <w:rFonts w:ascii="仿宋" w:eastAsia="仿宋" w:hAnsi="仿宋" w:cs="仿宋" w:hint="eastAsia"/>
          <w:sz w:val="28"/>
          <w:szCs w:val="28"/>
        </w:rPr>
        <w:t>本工程所采用灯具300W +60W LED光源，光源光效不低于125Lm/W，利用系数取0.6，维护系数取0.7，照明指标计算值如下表所示：</w:t>
      </w:r>
    </w:p>
    <w:tbl>
      <w:tblPr>
        <w:tblW w:w="74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00"/>
        <w:gridCol w:w="1401"/>
        <w:gridCol w:w="1105"/>
        <w:gridCol w:w="927"/>
        <w:gridCol w:w="1401"/>
        <w:gridCol w:w="927"/>
        <w:gridCol w:w="1164"/>
        <w:gridCol w:w="1282"/>
      </w:tblGrid>
      <w:tr w:rsidR="003267F2" w14:paraId="4F75E9F4" w14:textId="77777777">
        <w:trPr>
          <w:jc w:val="center"/>
        </w:trPr>
        <w:tc>
          <w:tcPr>
            <w:tcW w:w="0" w:type="auto"/>
            <w:tcBorders>
              <w:top w:val="single" w:sz="8" w:space="0" w:color="auto"/>
              <w:left w:val="single" w:sz="8" w:space="0" w:color="auto"/>
              <w:bottom w:val="single" w:sz="8" w:space="0" w:color="auto"/>
              <w:right w:val="single" w:sz="8" w:space="0" w:color="auto"/>
            </w:tcBorders>
            <w:noWrap/>
            <w:vAlign w:val="center"/>
          </w:tcPr>
          <w:p w14:paraId="69B9278E"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LED</w:t>
            </w:r>
          </w:p>
          <w:p w14:paraId="7F2F5FD4"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照明方案</w:t>
            </w:r>
          </w:p>
        </w:tc>
        <w:tc>
          <w:tcPr>
            <w:tcW w:w="0" w:type="auto"/>
            <w:tcBorders>
              <w:top w:val="single" w:sz="8" w:space="0" w:color="auto"/>
              <w:left w:val="single" w:sz="8" w:space="0" w:color="auto"/>
              <w:bottom w:val="single" w:sz="8" w:space="0" w:color="auto"/>
              <w:right w:val="single" w:sz="8" w:space="0" w:color="auto"/>
            </w:tcBorders>
            <w:noWrap/>
            <w:vAlign w:val="center"/>
          </w:tcPr>
          <w:p w14:paraId="577C41C6"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灯杆高度H</w:t>
            </w:r>
          </w:p>
        </w:tc>
        <w:tc>
          <w:tcPr>
            <w:tcW w:w="0" w:type="auto"/>
            <w:tcBorders>
              <w:top w:val="single" w:sz="8" w:space="0" w:color="auto"/>
              <w:left w:val="single" w:sz="8" w:space="0" w:color="auto"/>
              <w:bottom w:val="single" w:sz="8" w:space="0" w:color="auto"/>
              <w:right w:val="single" w:sz="8" w:space="0" w:color="auto"/>
            </w:tcBorders>
            <w:noWrap/>
            <w:vAlign w:val="center"/>
          </w:tcPr>
          <w:p w14:paraId="54F42936"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灯间距S</w:t>
            </w:r>
          </w:p>
        </w:tc>
        <w:tc>
          <w:tcPr>
            <w:tcW w:w="0" w:type="auto"/>
            <w:tcBorders>
              <w:top w:val="single" w:sz="8" w:space="0" w:color="auto"/>
              <w:left w:val="single" w:sz="8" w:space="0" w:color="auto"/>
              <w:bottom w:val="single" w:sz="8" w:space="0" w:color="auto"/>
              <w:right w:val="single" w:sz="8" w:space="0" w:color="auto"/>
            </w:tcBorders>
            <w:noWrap/>
            <w:vAlign w:val="center"/>
          </w:tcPr>
          <w:p w14:paraId="35DDE61E"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照度值</w:t>
            </w:r>
          </w:p>
        </w:tc>
        <w:tc>
          <w:tcPr>
            <w:tcW w:w="0" w:type="auto"/>
            <w:tcBorders>
              <w:top w:val="single" w:sz="8" w:space="0" w:color="auto"/>
              <w:left w:val="single" w:sz="8" w:space="0" w:color="auto"/>
              <w:bottom w:val="single" w:sz="8" w:space="0" w:color="auto"/>
              <w:right w:val="single" w:sz="8" w:space="0" w:color="auto"/>
            </w:tcBorders>
            <w:noWrap/>
            <w:vAlign w:val="center"/>
          </w:tcPr>
          <w:p w14:paraId="1CD1DD26"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平均亮度</w:t>
            </w:r>
          </w:p>
        </w:tc>
        <w:tc>
          <w:tcPr>
            <w:tcW w:w="0" w:type="auto"/>
            <w:tcBorders>
              <w:top w:val="single" w:sz="8" w:space="0" w:color="auto"/>
              <w:left w:val="single" w:sz="8" w:space="0" w:color="auto"/>
              <w:bottom w:val="single" w:sz="8" w:space="0" w:color="auto"/>
              <w:right w:val="single" w:sz="8" w:space="0" w:color="auto"/>
            </w:tcBorders>
            <w:noWrap/>
            <w:vAlign w:val="center"/>
          </w:tcPr>
          <w:p w14:paraId="3A1DC2E3"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均匀度</w:t>
            </w:r>
          </w:p>
        </w:tc>
        <w:tc>
          <w:tcPr>
            <w:tcW w:w="0" w:type="auto"/>
            <w:tcBorders>
              <w:top w:val="single" w:sz="8" w:space="0" w:color="auto"/>
              <w:left w:val="single" w:sz="8" w:space="0" w:color="auto"/>
              <w:bottom w:val="single" w:sz="8" w:space="0" w:color="auto"/>
              <w:right w:val="single" w:sz="8" w:space="0" w:color="auto"/>
            </w:tcBorders>
            <w:noWrap/>
            <w:vAlign w:val="center"/>
          </w:tcPr>
          <w:p w14:paraId="22CA4E44"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眩光指数</w:t>
            </w:r>
          </w:p>
        </w:tc>
        <w:tc>
          <w:tcPr>
            <w:tcW w:w="0" w:type="auto"/>
            <w:tcBorders>
              <w:top w:val="single" w:sz="8" w:space="0" w:color="auto"/>
              <w:left w:val="single" w:sz="8" w:space="0" w:color="auto"/>
              <w:bottom w:val="single" w:sz="8" w:space="0" w:color="auto"/>
              <w:right w:val="single" w:sz="8" w:space="0" w:color="auto"/>
            </w:tcBorders>
            <w:noWrap/>
            <w:vAlign w:val="center"/>
          </w:tcPr>
          <w:p w14:paraId="46294B56"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功率</w:t>
            </w:r>
          </w:p>
          <w:p w14:paraId="393C0AC5"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密度值</w:t>
            </w:r>
          </w:p>
        </w:tc>
      </w:tr>
      <w:tr w:rsidR="003267F2" w14:paraId="21866CB0" w14:textId="77777777">
        <w:trPr>
          <w:jc w:val="center"/>
        </w:trPr>
        <w:tc>
          <w:tcPr>
            <w:tcW w:w="0" w:type="auto"/>
            <w:tcBorders>
              <w:top w:val="single" w:sz="8" w:space="0" w:color="auto"/>
              <w:left w:val="single" w:sz="8" w:space="0" w:color="auto"/>
              <w:bottom w:val="single" w:sz="8" w:space="0" w:color="auto"/>
              <w:right w:val="single" w:sz="8" w:space="0" w:color="auto"/>
            </w:tcBorders>
            <w:noWrap/>
            <w:vAlign w:val="center"/>
          </w:tcPr>
          <w:p w14:paraId="799D0CEE"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规范规定值</w:t>
            </w:r>
          </w:p>
          <w:p w14:paraId="1905F7C1"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（主干路）</w:t>
            </w:r>
          </w:p>
        </w:tc>
        <w:tc>
          <w:tcPr>
            <w:tcW w:w="0" w:type="auto"/>
            <w:tcBorders>
              <w:top w:val="single" w:sz="8" w:space="0" w:color="auto"/>
              <w:left w:val="single" w:sz="8" w:space="0" w:color="auto"/>
              <w:bottom w:val="single" w:sz="8" w:space="0" w:color="auto"/>
              <w:right w:val="single" w:sz="8" w:space="0" w:color="auto"/>
            </w:tcBorders>
            <w:noWrap/>
            <w:vAlign w:val="center"/>
          </w:tcPr>
          <w:p w14:paraId="14FE732B"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H≥0.6weff</w:t>
            </w:r>
          </w:p>
        </w:tc>
        <w:tc>
          <w:tcPr>
            <w:tcW w:w="0" w:type="auto"/>
            <w:tcBorders>
              <w:top w:val="single" w:sz="8" w:space="0" w:color="auto"/>
              <w:left w:val="single" w:sz="8" w:space="0" w:color="auto"/>
              <w:bottom w:val="single" w:sz="8" w:space="0" w:color="auto"/>
              <w:right w:val="single" w:sz="8" w:space="0" w:color="auto"/>
            </w:tcBorders>
            <w:noWrap/>
            <w:vAlign w:val="center"/>
          </w:tcPr>
          <w:p w14:paraId="0094FA1D"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S≤3.5H</w:t>
            </w:r>
          </w:p>
        </w:tc>
        <w:tc>
          <w:tcPr>
            <w:tcW w:w="0" w:type="auto"/>
            <w:tcBorders>
              <w:top w:val="single" w:sz="8" w:space="0" w:color="auto"/>
              <w:left w:val="single" w:sz="8" w:space="0" w:color="auto"/>
              <w:bottom w:val="single" w:sz="8" w:space="0" w:color="auto"/>
              <w:right w:val="single" w:sz="8" w:space="0" w:color="auto"/>
            </w:tcBorders>
            <w:noWrap/>
            <w:vAlign w:val="center"/>
          </w:tcPr>
          <w:p w14:paraId="6E4BD491"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≥20lx</w:t>
            </w:r>
          </w:p>
        </w:tc>
        <w:tc>
          <w:tcPr>
            <w:tcW w:w="0" w:type="auto"/>
            <w:tcBorders>
              <w:top w:val="single" w:sz="8" w:space="0" w:color="auto"/>
              <w:left w:val="single" w:sz="8" w:space="0" w:color="auto"/>
              <w:bottom w:val="single" w:sz="8" w:space="0" w:color="auto"/>
              <w:right w:val="single" w:sz="8" w:space="0" w:color="auto"/>
            </w:tcBorders>
            <w:noWrap/>
            <w:vAlign w:val="center"/>
          </w:tcPr>
          <w:p w14:paraId="6E26BB0E"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≥1.5cd/m2</w:t>
            </w:r>
          </w:p>
        </w:tc>
        <w:tc>
          <w:tcPr>
            <w:tcW w:w="0" w:type="auto"/>
            <w:tcBorders>
              <w:top w:val="single" w:sz="8" w:space="0" w:color="auto"/>
              <w:left w:val="single" w:sz="8" w:space="0" w:color="auto"/>
              <w:bottom w:val="single" w:sz="8" w:space="0" w:color="auto"/>
              <w:right w:val="single" w:sz="8" w:space="0" w:color="auto"/>
            </w:tcBorders>
            <w:noWrap/>
            <w:vAlign w:val="center"/>
          </w:tcPr>
          <w:p w14:paraId="5EE3018B"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≥0.4</w:t>
            </w:r>
          </w:p>
        </w:tc>
        <w:tc>
          <w:tcPr>
            <w:tcW w:w="0" w:type="auto"/>
            <w:tcBorders>
              <w:top w:val="single" w:sz="8" w:space="0" w:color="auto"/>
              <w:left w:val="single" w:sz="8" w:space="0" w:color="auto"/>
              <w:bottom w:val="single" w:sz="8" w:space="0" w:color="auto"/>
              <w:right w:val="single" w:sz="8" w:space="0" w:color="auto"/>
            </w:tcBorders>
            <w:noWrap/>
            <w:vAlign w:val="center"/>
          </w:tcPr>
          <w:p w14:paraId="45BF1C45"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&lt;12%</w:t>
            </w:r>
          </w:p>
        </w:tc>
        <w:tc>
          <w:tcPr>
            <w:tcW w:w="0" w:type="auto"/>
            <w:tcBorders>
              <w:top w:val="single" w:sz="8" w:space="0" w:color="auto"/>
              <w:left w:val="single" w:sz="8" w:space="0" w:color="auto"/>
              <w:bottom w:val="single" w:sz="8" w:space="0" w:color="auto"/>
              <w:right w:val="single" w:sz="8" w:space="0" w:color="auto"/>
            </w:tcBorders>
            <w:noWrap/>
            <w:vAlign w:val="center"/>
          </w:tcPr>
          <w:p w14:paraId="4FAC56B0"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≤0.7w/m2</w:t>
            </w:r>
          </w:p>
        </w:tc>
      </w:tr>
      <w:tr w:rsidR="003267F2" w14:paraId="729FC28E" w14:textId="77777777">
        <w:trPr>
          <w:jc w:val="center"/>
        </w:trPr>
        <w:tc>
          <w:tcPr>
            <w:tcW w:w="0" w:type="auto"/>
            <w:tcBorders>
              <w:top w:val="single" w:sz="8" w:space="0" w:color="auto"/>
              <w:left w:val="single" w:sz="8" w:space="0" w:color="auto"/>
              <w:bottom w:val="single" w:sz="8" w:space="0" w:color="auto"/>
              <w:right w:val="single" w:sz="8" w:space="0" w:color="auto"/>
            </w:tcBorders>
            <w:noWrap/>
            <w:vAlign w:val="center"/>
          </w:tcPr>
          <w:p w14:paraId="3D04721B"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35m路幅</w:t>
            </w:r>
          </w:p>
        </w:tc>
        <w:tc>
          <w:tcPr>
            <w:tcW w:w="0" w:type="auto"/>
            <w:tcBorders>
              <w:top w:val="single" w:sz="8" w:space="0" w:color="auto"/>
              <w:left w:val="single" w:sz="8" w:space="0" w:color="auto"/>
              <w:bottom w:val="single" w:sz="8" w:space="0" w:color="auto"/>
              <w:right w:val="single" w:sz="8" w:space="0" w:color="auto"/>
            </w:tcBorders>
            <w:noWrap/>
            <w:vAlign w:val="center"/>
          </w:tcPr>
          <w:p w14:paraId="6E9A4B4D"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12m</w:t>
            </w:r>
          </w:p>
        </w:tc>
        <w:tc>
          <w:tcPr>
            <w:tcW w:w="0" w:type="auto"/>
            <w:tcBorders>
              <w:top w:val="single" w:sz="8" w:space="0" w:color="auto"/>
              <w:left w:val="single" w:sz="8" w:space="0" w:color="auto"/>
              <w:bottom w:val="single" w:sz="8" w:space="0" w:color="auto"/>
              <w:right w:val="single" w:sz="8" w:space="0" w:color="auto"/>
            </w:tcBorders>
            <w:noWrap/>
            <w:vAlign w:val="center"/>
          </w:tcPr>
          <w:p w14:paraId="3047AC7B"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36m</w:t>
            </w:r>
          </w:p>
        </w:tc>
        <w:tc>
          <w:tcPr>
            <w:tcW w:w="0" w:type="auto"/>
            <w:tcBorders>
              <w:top w:val="single" w:sz="8" w:space="0" w:color="auto"/>
              <w:left w:val="single" w:sz="8" w:space="0" w:color="auto"/>
              <w:bottom w:val="single" w:sz="8" w:space="0" w:color="auto"/>
              <w:right w:val="single" w:sz="8" w:space="0" w:color="auto"/>
            </w:tcBorders>
            <w:noWrap/>
            <w:vAlign w:val="center"/>
          </w:tcPr>
          <w:p w14:paraId="48B0A68D"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33.3lx</w:t>
            </w:r>
          </w:p>
        </w:tc>
        <w:tc>
          <w:tcPr>
            <w:tcW w:w="0" w:type="auto"/>
            <w:tcBorders>
              <w:top w:val="single" w:sz="8" w:space="0" w:color="auto"/>
              <w:left w:val="single" w:sz="8" w:space="0" w:color="auto"/>
              <w:bottom w:val="single" w:sz="8" w:space="0" w:color="auto"/>
              <w:right w:val="single" w:sz="8" w:space="0" w:color="auto"/>
            </w:tcBorders>
            <w:noWrap/>
            <w:vAlign w:val="center"/>
          </w:tcPr>
          <w:p w14:paraId="3BF24E15"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1.9cd/m2</w:t>
            </w:r>
          </w:p>
        </w:tc>
        <w:tc>
          <w:tcPr>
            <w:tcW w:w="0" w:type="auto"/>
            <w:tcBorders>
              <w:top w:val="single" w:sz="8" w:space="0" w:color="auto"/>
              <w:left w:val="single" w:sz="8" w:space="0" w:color="auto"/>
              <w:bottom w:val="single" w:sz="8" w:space="0" w:color="auto"/>
              <w:right w:val="single" w:sz="8" w:space="0" w:color="auto"/>
            </w:tcBorders>
            <w:noWrap/>
            <w:vAlign w:val="center"/>
          </w:tcPr>
          <w:p w14:paraId="59AA53D1"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=0.43</w:t>
            </w:r>
          </w:p>
        </w:tc>
        <w:tc>
          <w:tcPr>
            <w:tcW w:w="0" w:type="auto"/>
            <w:tcBorders>
              <w:top w:val="single" w:sz="8" w:space="0" w:color="auto"/>
              <w:left w:val="single" w:sz="8" w:space="0" w:color="auto"/>
              <w:bottom w:val="single" w:sz="8" w:space="0" w:color="auto"/>
              <w:right w:val="single" w:sz="8" w:space="0" w:color="auto"/>
            </w:tcBorders>
            <w:noWrap/>
            <w:vAlign w:val="center"/>
          </w:tcPr>
          <w:p w14:paraId="765E711C"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9.6%</w:t>
            </w:r>
          </w:p>
        </w:tc>
        <w:tc>
          <w:tcPr>
            <w:tcW w:w="0" w:type="auto"/>
            <w:tcBorders>
              <w:top w:val="single" w:sz="8" w:space="0" w:color="auto"/>
              <w:left w:val="single" w:sz="8" w:space="0" w:color="auto"/>
              <w:bottom w:val="single" w:sz="8" w:space="0" w:color="auto"/>
              <w:right w:val="single" w:sz="8" w:space="0" w:color="auto"/>
            </w:tcBorders>
            <w:noWrap/>
            <w:vAlign w:val="center"/>
          </w:tcPr>
          <w:p w14:paraId="20262680" w14:textId="77777777" w:rsidR="003267F2" w:rsidRDefault="00000000">
            <w:pPr>
              <w:spacing w:line="360" w:lineRule="auto"/>
              <w:jc w:val="center"/>
              <w:rPr>
                <w:rFonts w:ascii="仿宋" w:eastAsia="仿宋" w:hAnsi="仿宋" w:cs="仿宋" w:hint="eastAsia"/>
                <w:sz w:val="24"/>
                <w:szCs w:val="24"/>
              </w:rPr>
            </w:pPr>
            <w:r>
              <w:rPr>
                <w:rFonts w:ascii="仿宋" w:eastAsia="仿宋" w:hAnsi="仿宋" w:cs="仿宋" w:hint="eastAsia"/>
                <w:sz w:val="24"/>
                <w:szCs w:val="24"/>
              </w:rPr>
              <w:t>0.69w/m2</w:t>
            </w:r>
          </w:p>
        </w:tc>
      </w:tr>
    </w:tbl>
    <w:p w14:paraId="75F7BB6B" w14:textId="77777777" w:rsidR="003267F2" w:rsidRDefault="00000000">
      <w:pPr>
        <w:ind w:firstLineChars="200" w:firstLine="560"/>
        <w:rPr>
          <w:rFonts w:ascii="仿宋" w:eastAsia="仿宋" w:hAnsi="仿宋" w:cs="仿宋" w:hint="eastAsia"/>
          <w:sz w:val="28"/>
          <w:szCs w:val="28"/>
        </w:rPr>
      </w:pPr>
      <w:r>
        <w:rPr>
          <w:rFonts w:ascii="仿宋" w:eastAsia="仿宋" w:hAnsi="仿宋" w:cs="仿宋" w:hint="eastAsia"/>
          <w:sz w:val="28"/>
          <w:szCs w:val="28"/>
        </w:rPr>
        <w:t>说明：本次设计所选灯具优良，相关技术参数能满足照度及均匀度要求，并且符合规范和导则要求。</w:t>
      </w:r>
    </w:p>
    <w:p w14:paraId="3BDDDF33"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4、管线铺设</w:t>
      </w:r>
    </w:p>
    <w:p w14:paraId="49C86D96" w14:textId="77777777" w:rsidR="003267F2" w:rsidRDefault="00000000">
      <w:pPr>
        <w:ind w:firstLineChars="200" w:firstLine="560"/>
        <w:rPr>
          <w:rFonts w:ascii="仿宋" w:eastAsia="仿宋" w:hAnsi="仿宋" w:cs="仿宋" w:hint="eastAsia"/>
          <w:sz w:val="28"/>
          <w:szCs w:val="28"/>
        </w:rPr>
      </w:pPr>
      <w:r>
        <w:rPr>
          <w:rFonts w:ascii="仿宋" w:eastAsia="仿宋" w:hAnsi="仿宋" w:cs="仿宋" w:hint="eastAsia"/>
          <w:sz w:val="28"/>
          <w:szCs w:val="28"/>
        </w:rPr>
        <w:t>（1）YJV（铜芯）-0.6/1kV-5*25型电力电缆电缆。照明干线在过路和分支处设电缆检查井,检查井盖采用球墨铸铁防盗井盖。沿人行道、绿化带敷设时，电缆穿CPVC110*4电缆套管敷设，管壁厚度不低于2.5mm，埋深为管顶距路面0.5m,；过道路交叉口及穿越机动车道时，电缆穿CPVC110*4电缆套管外加混凝土包封，管壁厚度不低于4mm，埋深为管顶距路面0.7m。管线埋管时均采用管枕进行固定后再进行混凝土包封，确保其管线不受破坏。</w:t>
      </w:r>
    </w:p>
    <w:p w14:paraId="2920E6F7" w14:textId="77777777" w:rsidR="003267F2" w:rsidRDefault="00000000">
      <w:pPr>
        <w:ind w:firstLineChars="200" w:firstLine="560"/>
        <w:rPr>
          <w:rFonts w:ascii="仿宋" w:eastAsia="仿宋" w:hAnsi="仿宋" w:cs="仿宋" w:hint="eastAsia"/>
          <w:sz w:val="28"/>
          <w:szCs w:val="28"/>
        </w:rPr>
      </w:pPr>
      <w:r>
        <w:rPr>
          <w:rFonts w:ascii="仿宋" w:eastAsia="仿宋" w:hAnsi="仿宋" w:cs="仿宋" w:hint="eastAsia"/>
          <w:sz w:val="28"/>
          <w:szCs w:val="28"/>
        </w:rPr>
        <w:t>（2）配电线路各相回路交错接引灯具，三相负荷应尽量平衡。由接线井引至灯杆检修门的供电导线为BVR3*2.5mm2，路灯单独设置6A 30mA带漏电保护的空气开关设置在灯杆底部接线盒或接线井内，应做好防水处理。</w:t>
      </w:r>
    </w:p>
    <w:p w14:paraId="6E49528A" w14:textId="77777777" w:rsidR="003267F2" w:rsidRDefault="00000000">
      <w:pPr>
        <w:ind w:firstLineChars="200" w:firstLine="560"/>
        <w:rPr>
          <w:rFonts w:ascii="仿宋" w:eastAsia="仿宋" w:hAnsi="仿宋" w:cs="仿宋" w:hint="eastAsia"/>
          <w:sz w:val="28"/>
          <w:szCs w:val="28"/>
        </w:rPr>
      </w:pPr>
      <w:r>
        <w:rPr>
          <w:rFonts w:ascii="仿宋" w:eastAsia="仿宋" w:hAnsi="仿宋" w:cs="仿宋" w:hint="eastAsia"/>
          <w:sz w:val="28"/>
          <w:szCs w:val="28"/>
        </w:rPr>
        <w:t>（3）所有路灯位置、主管分支位置及线路交叉位置均设置接线井。路灯接线井按一灯一井设置，其接线井为400 x 600mm。接线井应设置防盗设施，防止路灯管线被偷盗。人行道范围内地井盖设施不宜设置在盲道、缘石坡等无障碍设施范围内，对影响盲道设施的井盖应采用隐形井盖上覆盲道板形式敷设，且井盖应以球墨铸铁作为基本构件材质。</w:t>
      </w:r>
    </w:p>
    <w:p w14:paraId="0DF07CE9" w14:textId="77777777" w:rsidR="003267F2" w:rsidRDefault="00000000">
      <w:pPr>
        <w:ind w:firstLineChars="200" w:firstLine="560"/>
        <w:rPr>
          <w:rFonts w:ascii="仿宋" w:eastAsia="仿宋" w:hAnsi="仿宋" w:cs="仿宋" w:hint="eastAsia"/>
          <w:sz w:val="28"/>
          <w:szCs w:val="28"/>
        </w:rPr>
      </w:pPr>
      <w:r>
        <w:rPr>
          <w:rFonts w:ascii="仿宋" w:eastAsia="仿宋" w:hAnsi="仿宋" w:cs="仿宋" w:hint="eastAsia"/>
          <w:sz w:val="28"/>
          <w:szCs w:val="28"/>
        </w:rPr>
        <w:t>（4）无障碍通道上有井盖、箅子时，井盖、箅子孔洞的宽度或直径不应大于13mm，条状孔洞应垂直于通行方向。</w:t>
      </w:r>
    </w:p>
    <w:p w14:paraId="5DF4A506" w14:textId="77777777" w:rsidR="003267F2" w:rsidRDefault="00000000">
      <w:pPr>
        <w:ind w:firstLineChars="200" w:firstLine="560"/>
        <w:rPr>
          <w:rFonts w:ascii="仿宋" w:eastAsia="仿宋" w:hAnsi="仿宋" w:cs="仿宋" w:hint="eastAsia"/>
          <w:sz w:val="28"/>
          <w:szCs w:val="28"/>
        </w:rPr>
      </w:pPr>
      <w:r>
        <w:rPr>
          <w:rFonts w:ascii="仿宋" w:eastAsia="仿宋" w:hAnsi="仿宋" w:cs="仿宋" w:hint="eastAsia"/>
          <w:sz w:val="28"/>
          <w:szCs w:val="28"/>
        </w:rPr>
        <w:lastRenderedPageBreak/>
        <w:t>（5）电缆保护管内壁应光滑无毛刺，且应满足机械强度和耐久性要求。地埋保护管应满足埋管大样图埋深下的抗压和耐环境腐蚀性的要求。排管应置于整平夺实土层且有足以保持连续平直的垫块上，纵向排水坡度不宜小于0.2%。管路纵向连接处的弯曲度应符合牵引电缆时不致损伤的要求。管孔端口应采取防止损伤电缆的处理措施。其他应应满足《电力工程电缆设计标准》GB50217-2018第5章相关要求。</w:t>
      </w:r>
    </w:p>
    <w:p w14:paraId="0D6BC1BB" w14:textId="77777777" w:rsidR="003267F2" w:rsidRDefault="00000000">
      <w:pPr>
        <w:ind w:firstLineChars="200" w:firstLine="560"/>
        <w:rPr>
          <w:rFonts w:ascii="仿宋" w:eastAsia="仿宋" w:hAnsi="仿宋" w:cs="仿宋" w:hint="eastAsia"/>
          <w:sz w:val="28"/>
          <w:szCs w:val="28"/>
        </w:rPr>
      </w:pPr>
      <w:r>
        <w:rPr>
          <w:rFonts w:ascii="仿宋" w:eastAsia="仿宋" w:hAnsi="仿宋" w:cs="仿宋" w:hint="eastAsia"/>
          <w:sz w:val="28"/>
          <w:szCs w:val="28"/>
        </w:rPr>
        <w:t>（6）本工程全路段均预埋交控设备、指路牌及公交站等设施用管线，除交叉路口外其管线与路灯管线同沟敷设。其分支管供电均引自邻近路灯井。</w:t>
      </w:r>
    </w:p>
    <w:p w14:paraId="79F3E1A5"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5、防雷接地</w:t>
      </w:r>
    </w:p>
    <w:p w14:paraId="1C24786C" w14:textId="77777777" w:rsidR="003267F2" w:rsidRDefault="00000000">
      <w:pPr>
        <w:ind w:firstLineChars="200" w:firstLine="560"/>
        <w:rPr>
          <w:rFonts w:ascii="仿宋" w:eastAsia="仿宋" w:hAnsi="仿宋" w:cs="仿宋" w:hint="eastAsia"/>
          <w:sz w:val="28"/>
          <w:szCs w:val="28"/>
        </w:rPr>
      </w:pPr>
      <w:r>
        <w:rPr>
          <w:rFonts w:ascii="仿宋" w:eastAsia="仿宋" w:hAnsi="仿宋" w:cs="仿宋" w:hint="eastAsia"/>
          <w:sz w:val="28"/>
          <w:szCs w:val="28"/>
        </w:rPr>
        <w:t>（1）防雷：常规路灯利用路灯金属杆作防雷接闪器。</w:t>
      </w:r>
    </w:p>
    <w:p w14:paraId="3E2C75EA" w14:textId="77777777" w:rsidR="003267F2" w:rsidRDefault="00000000">
      <w:pPr>
        <w:ind w:firstLineChars="200" w:firstLine="560"/>
        <w:rPr>
          <w:rFonts w:ascii="仿宋" w:eastAsia="仿宋" w:hAnsi="仿宋" w:cs="仿宋" w:hint="eastAsia"/>
          <w:sz w:val="28"/>
          <w:szCs w:val="28"/>
        </w:rPr>
      </w:pPr>
      <w:r>
        <w:rPr>
          <w:rFonts w:ascii="仿宋" w:eastAsia="仿宋" w:hAnsi="仿宋" w:cs="仿宋" w:hint="eastAsia"/>
          <w:sz w:val="28"/>
          <w:szCs w:val="28"/>
        </w:rPr>
        <w:t>（2）安全接地：道路照明配电系统的接地型式采用TN-S接地系统，防雷接地与保护接地共用接地系统，接地干线从路灯电源点引出，金属灯杆及构件、灯具外壳、配电及控制箱（屏）、公交站及雨棚或金属构件等设备的外露可导电部分均应与接地干线可靠连接，接地干线与路灯基础接地极可靠连接，路灯每隔300米设置集中接地极，接地电阻≤4Ω。如实测电阻值不能满足要求，应补打人工接地极。TN-S系统应满足《城市道路照明工程施工及验收规程》CJJ89-2012第 7.2.3和7.2.6的要求。</w:t>
      </w:r>
    </w:p>
    <w:p w14:paraId="4AB47211" w14:textId="77777777" w:rsidR="003267F2" w:rsidRDefault="00000000">
      <w:pPr>
        <w:ind w:firstLineChars="200" w:firstLine="560"/>
        <w:rPr>
          <w:rFonts w:ascii="仿宋" w:eastAsia="仿宋" w:hAnsi="仿宋" w:cs="仿宋" w:hint="eastAsia"/>
          <w:sz w:val="28"/>
          <w:szCs w:val="28"/>
        </w:rPr>
      </w:pPr>
      <w:r>
        <w:rPr>
          <w:rFonts w:ascii="仿宋" w:eastAsia="仿宋" w:hAnsi="仿宋" w:cs="仿宋" w:hint="eastAsia"/>
          <w:sz w:val="28"/>
          <w:szCs w:val="28"/>
        </w:rPr>
        <w:t>（3）路灯箱变、路灯地柜及设有信息设备的杆体设备仓或控制箱均应设置电涌保护器（SPD）。</w:t>
      </w:r>
    </w:p>
    <w:p w14:paraId="0788CAC6"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6、其他</w:t>
      </w:r>
    </w:p>
    <w:p w14:paraId="25D7C42E" w14:textId="77777777" w:rsidR="003267F2" w:rsidRDefault="00000000">
      <w:pPr>
        <w:ind w:firstLineChars="200" w:firstLine="560"/>
        <w:rPr>
          <w:rFonts w:ascii="仿宋" w:eastAsia="仿宋" w:hAnsi="仿宋" w:cs="仿宋" w:hint="eastAsia"/>
          <w:sz w:val="28"/>
          <w:szCs w:val="28"/>
        </w:rPr>
      </w:pPr>
      <w:r>
        <w:rPr>
          <w:rFonts w:ascii="仿宋" w:eastAsia="仿宋" w:hAnsi="仿宋" w:cs="仿宋" w:hint="eastAsia"/>
          <w:sz w:val="28"/>
          <w:szCs w:val="28"/>
        </w:rPr>
        <w:t>凡与施工有关而又未说明之处，参见国家、地方标准图集施工，或与设计院协商解决。</w:t>
      </w:r>
    </w:p>
    <w:p w14:paraId="618DDFAB" w14:textId="77777777" w:rsidR="003267F2" w:rsidRDefault="00000000">
      <w:pPr>
        <w:spacing w:line="360" w:lineRule="auto"/>
        <w:rPr>
          <w:rFonts w:ascii="仿宋" w:eastAsia="仿宋" w:hAnsi="仿宋" w:cs="仿宋" w:hint="eastAsia"/>
          <w:sz w:val="28"/>
          <w:szCs w:val="28"/>
        </w:rPr>
      </w:pPr>
      <w:r>
        <w:rPr>
          <w:rFonts w:ascii="仿宋" w:eastAsia="仿宋" w:hAnsi="仿宋" w:cs="仿宋" w:hint="eastAsia"/>
          <w:sz w:val="28"/>
          <w:szCs w:val="28"/>
        </w:rPr>
        <w:t>5.3.2强弱电管道工程设计</w:t>
      </w:r>
    </w:p>
    <w:p w14:paraId="1ACA7D7D" w14:textId="77777777" w:rsidR="003267F2" w:rsidRDefault="00000000">
      <w:pPr>
        <w:spacing w:line="360" w:lineRule="auto"/>
        <w:ind w:firstLineChars="200" w:firstLine="562"/>
        <w:rPr>
          <w:rFonts w:ascii="仿宋" w:eastAsia="仿宋" w:hAnsi="仿宋" w:cs="仿宋" w:hint="eastAsia"/>
          <w:b/>
          <w:bCs/>
          <w:sz w:val="28"/>
          <w:szCs w:val="28"/>
        </w:rPr>
      </w:pPr>
      <w:r>
        <w:rPr>
          <w:rFonts w:ascii="仿宋" w:eastAsia="仿宋" w:hAnsi="仿宋" w:cs="仿宋" w:hint="eastAsia"/>
          <w:b/>
          <w:bCs/>
          <w:sz w:val="28"/>
          <w:szCs w:val="28"/>
        </w:rPr>
        <w:t>1.通信管网</w:t>
      </w:r>
    </w:p>
    <w:p w14:paraId="653CDA22"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1、根据规划，上下江陵路结合道路专业提供的条件和要求，在道路北侧人行道下预埋2×3型CPVCΦ110*4.0mm排管（市政光纤引入(48芯光纤)）。在车行道下（即交叉口或横路处）预埋2×3型CPVC Φ110*4.0mm通信排管，采用C20混凝土包封。桂花园路根据规划，结合道路专业提供的条件和要求，在道路东侧人行道下预埋2×3型CPVCΦ110*4.0mm排管（市政光纤引入(48芯光纤)）。在车行道下（即交叉口或横路处）预埋2×3型CPVC Φ110*4.0mm通信排管，采用C20混凝土包封。</w:t>
      </w:r>
    </w:p>
    <w:p w14:paraId="6A892D41"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2、人行道下通信排管管埋深不小于0.7m，车行道下通信排管埋深不小于0.7m，电缆保护管底部垫层要求厚度不小于100mm。每隔80m-100m设置一个通信手孔井，每隔160米左右预留一组过街管道2*3型及通信手孔井(过街管道尽量结合道路的实际开挖情况处理)。具体布置详见平面图。</w:t>
      </w:r>
    </w:p>
    <w:p w14:paraId="2B9A0DD3" w14:textId="77777777" w:rsidR="003267F2" w:rsidRDefault="00000000">
      <w:pPr>
        <w:pStyle w:val="a7"/>
        <w:spacing w:after="0" w:line="360" w:lineRule="auto"/>
        <w:ind w:firstLineChars="200" w:firstLine="560"/>
        <w:textAlignment w:val="baseline"/>
        <w:rPr>
          <w:rFonts w:ascii="仿宋" w:eastAsia="仿宋" w:hAnsi="仿宋" w:cs="仿宋" w:hint="eastAsia"/>
          <w:sz w:val="28"/>
          <w:szCs w:val="28"/>
        </w:rPr>
      </w:pPr>
      <w:r>
        <w:rPr>
          <w:rFonts w:ascii="仿宋" w:eastAsia="仿宋" w:hAnsi="仿宋" w:cs="仿宋" w:hint="eastAsia"/>
          <w:sz w:val="28"/>
          <w:szCs w:val="28"/>
        </w:rPr>
        <w:t>3、进入手孔处的管道基础顶部距手孔基础顶部不小于0.4m，管道顶部距手孔上覆板底部不小于0.3m。</w:t>
      </w:r>
    </w:p>
    <w:p w14:paraId="5011311E"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4、为防沟内积水，电缆沟底排水坡度不小于0.5%，并且在电缆井底部用UPVCφ110排水管接至管沟或雨水井中。</w:t>
      </w:r>
    </w:p>
    <w:p w14:paraId="3E962118"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5、附表：</w:t>
      </w:r>
    </w:p>
    <w:p w14:paraId="20805D5A" w14:textId="77777777" w:rsidR="003267F2" w:rsidRDefault="00000000">
      <w:pPr>
        <w:spacing w:line="360" w:lineRule="auto"/>
        <w:ind w:firstLineChars="200" w:firstLine="560"/>
        <w:jc w:val="center"/>
        <w:rPr>
          <w:rFonts w:ascii="仿宋" w:eastAsia="仿宋" w:hAnsi="仿宋" w:cs="仿宋" w:hint="eastAsia"/>
          <w:sz w:val="28"/>
          <w:szCs w:val="28"/>
        </w:rPr>
      </w:pPr>
      <w:r>
        <w:rPr>
          <w:rFonts w:ascii="仿宋" w:eastAsia="仿宋" w:hAnsi="仿宋" w:cs="仿宋" w:hint="eastAsia"/>
          <w:sz w:val="28"/>
          <w:szCs w:val="28"/>
        </w:rPr>
        <w:t>通信管道和其他地下管线及建筑物间的最小净度表</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065"/>
        <w:gridCol w:w="3129"/>
        <w:gridCol w:w="2303"/>
        <w:gridCol w:w="2301"/>
      </w:tblGrid>
      <w:tr w:rsidR="003267F2" w14:paraId="2CCB3C85" w14:textId="77777777">
        <w:tc>
          <w:tcPr>
            <w:tcW w:w="5194" w:type="dxa"/>
            <w:gridSpan w:val="2"/>
            <w:vAlign w:val="center"/>
          </w:tcPr>
          <w:p w14:paraId="778A120B"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其他地下管线及建筑物名称</w:t>
            </w:r>
          </w:p>
        </w:tc>
        <w:tc>
          <w:tcPr>
            <w:tcW w:w="2303" w:type="dxa"/>
            <w:vAlign w:val="center"/>
          </w:tcPr>
          <w:p w14:paraId="06E333B9"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平行净距（m）</w:t>
            </w:r>
          </w:p>
        </w:tc>
        <w:tc>
          <w:tcPr>
            <w:tcW w:w="2301" w:type="dxa"/>
            <w:vAlign w:val="center"/>
          </w:tcPr>
          <w:p w14:paraId="55440045"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交叉净距（m）</w:t>
            </w:r>
          </w:p>
        </w:tc>
      </w:tr>
      <w:tr w:rsidR="003267F2" w14:paraId="08FD1E4A" w14:textId="77777777">
        <w:trPr>
          <w:trHeight w:val="543"/>
        </w:trPr>
        <w:tc>
          <w:tcPr>
            <w:tcW w:w="2065" w:type="dxa"/>
            <w:vMerge w:val="restart"/>
            <w:vAlign w:val="center"/>
          </w:tcPr>
          <w:p w14:paraId="0BDD91E9"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给水管</w:t>
            </w:r>
          </w:p>
        </w:tc>
        <w:tc>
          <w:tcPr>
            <w:tcW w:w="3129" w:type="dxa"/>
            <w:vAlign w:val="center"/>
          </w:tcPr>
          <w:p w14:paraId="4E335815"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300mm以下</w:t>
            </w:r>
          </w:p>
        </w:tc>
        <w:tc>
          <w:tcPr>
            <w:tcW w:w="2303" w:type="dxa"/>
            <w:vAlign w:val="center"/>
          </w:tcPr>
          <w:p w14:paraId="22C6FF90"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0.5</w:t>
            </w:r>
          </w:p>
        </w:tc>
        <w:tc>
          <w:tcPr>
            <w:tcW w:w="2301" w:type="dxa"/>
            <w:vMerge w:val="restart"/>
            <w:vAlign w:val="center"/>
          </w:tcPr>
          <w:p w14:paraId="4746FA4C"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0.15</w:t>
            </w:r>
          </w:p>
        </w:tc>
      </w:tr>
      <w:tr w:rsidR="003267F2" w14:paraId="2783DFD6" w14:textId="77777777">
        <w:trPr>
          <w:trHeight w:val="542"/>
        </w:trPr>
        <w:tc>
          <w:tcPr>
            <w:tcW w:w="2065" w:type="dxa"/>
            <w:vMerge/>
            <w:vAlign w:val="center"/>
          </w:tcPr>
          <w:p w14:paraId="717FA6D7" w14:textId="77777777" w:rsidR="003267F2" w:rsidRDefault="003267F2">
            <w:pPr>
              <w:spacing w:line="360" w:lineRule="auto"/>
              <w:jc w:val="center"/>
              <w:rPr>
                <w:rFonts w:ascii="仿宋" w:eastAsia="仿宋" w:hAnsi="仿宋" w:cs="仿宋" w:hint="eastAsia"/>
                <w:sz w:val="28"/>
                <w:szCs w:val="28"/>
              </w:rPr>
            </w:pPr>
          </w:p>
        </w:tc>
        <w:tc>
          <w:tcPr>
            <w:tcW w:w="3129" w:type="dxa"/>
            <w:vAlign w:val="center"/>
          </w:tcPr>
          <w:p w14:paraId="49307B85"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300-500mm</w:t>
            </w:r>
          </w:p>
        </w:tc>
        <w:tc>
          <w:tcPr>
            <w:tcW w:w="2303" w:type="dxa"/>
            <w:vAlign w:val="center"/>
          </w:tcPr>
          <w:p w14:paraId="63FF6911"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1.0</w:t>
            </w:r>
          </w:p>
        </w:tc>
        <w:tc>
          <w:tcPr>
            <w:tcW w:w="2301" w:type="dxa"/>
            <w:vMerge/>
            <w:vAlign w:val="center"/>
          </w:tcPr>
          <w:p w14:paraId="586EA384" w14:textId="77777777" w:rsidR="003267F2" w:rsidRDefault="003267F2">
            <w:pPr>
              <w:spacing w:line="360" w:lineRule="auto"/>
              <w:jc w:val="center"/>
              <w:rPr>
                <w:rFonts w:ascii="仿宋" w:eastAsia="仿宋" w:hAnsi="仿宋" w:cs="仿宋" w:hint="eastAsia"/>
                <w:sz w:val="28"/>
                <w:szCs w:val="28"/>
              </w:rPr>
            </w:pPr>
          </w:p>
        </w:tc>
      </w:tr>
      <w:tr w:rsidR="003267F2" w14:paraId="40274E25" w14:textId="77777777">
        <w:trPr>
          <w:trHeight w:val="542"/>
        </w:trPr>
        <w:tc>
          <w:tcPr>
            <w:tcW w:w="2065" w:type="dxa"/>
            <w:vMerge/>
            <w:vAlign w:val="center"/>
          </w:tcPr>
          <w:p w14:paraId="092EE944" w14:textId="77777777" w:rsidR="003267F2" w:rsidRDefault="003267F2">
            <w:pPr>
              <w:spacing w:line="360" w:lineRule="auto"/>
              <w:jc w:val="center"/>
              <w:rPr>
                <w:rFonts w:ascii="仿宋" w:eastAsia="仿宋" w:hAnsi="仿宋" w:cs="仿宋" w:hint="eastAsia"/>
                <w:sz w:val="28"/>
                <w:szCs w:val="28"/>
              </w:rPr>
            </w:pPr>
          </w:p>
        </w:tc>
        <w:tc>
          <w:tcPr>
            <w:tcW w:w="3129" w:type="dxa"/>
            <w:vAlign w:val="center"/>
          </w:tcPr>
          <w:p w14:paraId="67B784FB"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500mm以上</w:t>
            </w:r>
          </w:p>
        </w:tc>
        <w:tc>
          <w:tcPr>
            <w:tcW w:w="2303" w:type="dxa"/>
            <w:vAlign w:val="center"/>
          </w:tcPr>
          <w:p w14:paraId="067582A1"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1.5</w:t>
            </w:r>
          </w:p>
        </w:tc>
        <w:tc>
          <w:tcPr>
            <w:tcW w:w="2301" w:type="dxa"/>
            <w:vMerge/>
            <w:vAlign w:val="center"/>
          </w:tcPr>
          <w:p w14:paraId="65210E1D" w14:textId="77777777" w:rsidR="003267F2" w:rsidRDefault="003267F2">
            <w:pPr>
              <w:spacing w:line="360" w:lineRule="auto"/>
              <w:jc w:val="center"/>
              <w:rPr>
                <w:rFonts w:ascii="仿宋" w:eastAsia="仿宋" w:hAnsi="仿宋" w:cs="仿宋" w:hint="eastAsia"/>
                <w:sz w:val="28"/>
                <w:szCs w:val="28"/>
              </w:rPr>
            </w:pPr>
          </w:p>
        </w:tc>
      </w:tr>
      <w:tr w:rsidR="003267F2" w14:paraId="08E5CC7D" w14:textId="77777777">
        <w:tc>
          <w:tcPr>
            <w:tcW w:w="5194" w:type="dxa"/>
            <w:gridSpan w:val="2"/>
            <w:vAlign w:val="center"/>
          </w:tcPr>
          <w:p w14:paraId="3EEDB297"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污水、排水管</w:t>
            </w:r>
          </w:p>
        </w:tc>
        <w:tc>
          <w:tcPr>
            <w:tcW w:w="2303" w:type="dxa"/>
            <w:vAlign w:val="center"/>
          </w:tcPr>
          <w:p w14:paraId="3FE919D5"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1.0</w:t>
            </w:r>
          </w:p>
        </w:tc>
        <w:tc>
          <w:tcPr>
            <w:tcW w:w="2301" w:type="dxa"/>
            <w:vAlign w:val="center"/>
          </w:tcPr>
          <w:p w14:paraId="6C90C516"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0.15</w:t>
            </w:r>
          </w:p>
        </w:tc>
      </w:tr>
      <w:tr w:rsidR="003267F2" w14:paraId="0927270D" w14:textId="77777777">
        <w:tc>
          <w:tcPr>
            <w:tcW w:w="5194" w:type="dxa"/>
            <w:gridSpan w:val="2"/>
            <w:vAlign w:val="center"/>
          </w:tcPr>
          <w:p w14:paraId="72E295AC"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热力管</w:t>
            </w:r>
          </w:p>
        </w:tc>
        <w:tc>
          <w:tcPr>
            <w:tcW w:w="2303" w:type="dxa"/>
            <w:vAlign w:val="center"/>
          </w:tcPr>
          <w:p w14:paraId="7994E583"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1.0</w:t>
            </w:r>
          </w:p>
        </w:tc>
        <w:tc>
          <w:tcPr>
            <w:tcW w:w="2301" w:type="dxa"/>
            <w:vAlign w:val="center"/>
          </w:tcPr>
          <w:p w14:paraId="6035C082"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0.25</w:t>
            </w:r>
          </w:p>
        </w:tc>
      </w:tr>
      <w:tr w:rsidR="003267F2" w14:paraId="0C6FAB4B" w14:textId="77777777">
        <w:tc>
          <w:tcPr>
            <w:tcW w:w="2065" w:type="dxa"/>
            <w:vMerge w:val="restart"/>
            <w:vAlign w:val="center"/>
          </w:tcPr>
          <w:p w14:paraId="3E11DFCF"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燃气管</w:t>
            </w:r>
          </w:p>
        </w:tc>
        <w:tc>
          <w:tcPr>
            <w:tcW w:w="3129" w:type="dxa"/>
            <w:vAlign w:val="center"/>
          </w:tcPr>
          <w:p w14:paraId="4EC3E9FB"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压力≤300kPa</w:t>
            </w:r>
          </w:p>
        </w:tc>
        <w:tc>
          <w:tcPr>
            <w:tcW w:w="2303" w:type="dxa"/>
            <w:vAlign w:val="center"/>
          </w:tcPr>
          <w:p w14:paraId="4CF41D98"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1.0</w:t>
            </w:r>
          </w:p>
        </w:tc>
        <w:tc>
          <w:tcPr>
            <w:tcW w:w="2301" w:type="dxa"/>
            <w:vMerge w:val="restart"/>
            <w:vAlign w:val="center"/>
          </w:tcPr>
          <w:p w14:paraId="4C204123"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0.3</w:t>
            </w:r>
          </w:p>
        </w:tc>
      </w:tr>
      <w:tr w:rsidR="003267F2" w14:paraId="42EA4E07" w14:textId="77777777">
        <w:tc>
          <w:tcPr>
            <w:tcW w:w="2065" w:type="dxa"/>
            <w:vMerge/>
            <w:vAlign w:val="center"/>
          </w:tcPr>
          <w:p w14:paraId="330B0BFA" w14:textId="77777777" w:rsidR="003267F2" w:rsidRDefault="003267F2">
            <w:pPr>
              <w:spacing w:line="360" w:lineRule="auto"/>
              <w:jc w:val="center"/>
              <w:rPr>
                <w:rFonts w:ascii="仿宋" w:eastAsia="仿宋" w:hAnsi="仿宋" w:cs="仿宋" w:hint="eastAsia"/>
                <w:sz w:val="28"/>
                <w:szCs w:val="28"/>
              </w:rPr>
            </w:pPr>
          </w:p>
        </w:tc>
        <w:tc>
          <w:tcPr>
            <w:tcW w:w="3129" w:type="dxa"/>
            <w:vAlign w:val="center"/>
          </w:tcPr>
          <w:p w14:paraId="49D74458"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300kPa&lt;压力≤800kPa</w:t>
            </w:r>
          </w:p>
          <w:p w14:paraId="6265CB98"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（3kg/cm2&lt;压力≤8kg/cm2）</w:t>
            </w:r>
          </w:p>
        </w:tc>
        <w:tc>
          <w:tcPr>
            <w:tcW w:w="2303" w:type="dxa"/>
            <w:vAlign w:val="center"/>
          </w:tcPr>
          <w:p w14:paraId="76406812"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2.0</w:t>
            </w:r>
          </w:p>
        </w:tc>
        <w:tc>
          <w:tcPr>
            <w:tcW w:w="2301" w:type="dxa"/>
            <w:vMerge/>
            <w:vAlign w:val="center"/>
          </w:tcPr>
          <w:p w14:paraId="1FE58349" w14:textId="77777777" w:rsidR="003267F2" w:rsidRDefault="003267F2">
            <w:pPr>
              <w:spacing w:line="360" w:lineRule="auto"/>
              <w:jc w:val="center"/>
              <w:rPr>
                <w:rFonts w:ascii="仿宋" w:eastAsia="仿宋" w:hAnsi="仿宋" w:cs="仿宋" w:hint="eastAsia"/>
                <w:sz w:val="28"/>
                <w:szCs w:val="28"/>
              </w:rPr>
            </w:pPr>
          </w:p>
        </w:tc>
      </w:tr>
      <w:tr w:rsidR="003267F2" w14:paraId="01503965" w14:textId="77777777">
        <w:tc>
          <w:tcPr>
            <w:tcW w:w="2065" w:type="dxa"/>
            <w:vMerge w:val="restart"/>
            <w:vAlign w:val="center"/>
          </w:tcPr>
          <w:p w14:paraId="31C03976"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电力电缆</w:t>
            </w:r>
          </w:p>
        </w:tc>
        <w:tc>
          <w:tcPr>
            <w:tcW w:w="3129" w:type="dxa"/>
            <w:vAlign w:val="center"/>
          </w:tcPr>
          <w:p w14:paraId="36693251"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35kV以下</w:t>
            </w:r>
          </w:p>
        </w:tc>
        <w:tc>
          <w:tcPr>
            <w:tcW w:w="2303" w:type="dxa"/>
            <w:vAlign w:val="center"/>
          </w:tcPr>
          <w:p w14:paraId="7CBC2E14"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0.5</w:t>
            </w:r>
          </w:p>
        </w:tc>
        <w:tc>
          <w:tcPr>
            <w:tcW w:w="2301" w:type="dxa"/>
            <w:vMerge w:val="restart"/>
            <w:vAlign w:val="center"/>
          </w:tcPr>
          <w:p w14:paraId="5A40C19B"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0.5</w:t>
            </w:r>
          </w:p>
        </w:tc>
      </w:tr>
      <w:tr w:rsidR="003267F2" w14:paraId="671839F2" w14:textId="77777777">
        <w:tc>
          <w:tcPr>
            <w:tcW w:w="2065" w:type="dxa"/>
            <w:vMerge/>
            <w:vAlign w:val="center"/>
          </w:tcPr>
          <w:p w14:paraId="7DB6823F" w14:textId="77777777" w:rsidR="003267F2" w:rsidRDefault="003267F2">
            <w:pPr>
              <w:spacing w:line="360" w:lineRule="auto"/>
              <w:jc w:val="center"/>
              <w:rPr>
                <w:rFonts w:ascii="仿宋" w:eastAsia="仿宋" w:hAnsi="仿宋" w:cs="仿宋" w:hint="eastAsia"/>
                <w:sz w:val="28"/>
                <w:szCs w:val="28"/>
              </w:rPr>
            </w:pPr>
          </w:p>
        </w:tc>
        <w:tc>
          <w:tcPr>
            <w:tcW w:w="3129" w:type="dxa"/>
            <w:vAlign w:val="center"/>
          </w:tcPr>
          <w:p w14:paraId="5DAFB1AF"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35kV及以上</w:t>
            </w:r>
          </w:p>
        </w:tc>
        <w:tc>
          <w:tcPr>
            <w:tcW w:w="2303" w:type="dxa"/>
            <w:vAlign w:val="center"/>
          </w:tcPr>
          <w:p w14:paraId="38406343"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2.0</w:t>
            </w:r>
          </w:p>
        </w:tc>
        <w:tc>
          <w:tcPr>
            <w:tcW w:w="2301" w:type="dxa"/>
            <w:vMerge/>
            <w:vAlign w:val="center"/>
          </w:tcPr>
          <w:p w14:paraId="192CCF45" w14:textId="77777777" w:rsidR="003267F2" w:rsidRDefault="003267F2">
            <w:pPr>
              <w:spacing w:line="360" w:lineRule="auto"/>
              <w:jc w:val="center"/>
              <w:rPr>
                <w:rFonts w:ascii="仿宋" w:eastAsia="仿宋" w:hAnsi="仿宋" w:cs="仿宋" w:hint="eastAsia"/>
                <w:sz w:val="28"/>
                <w:szCs w:val="28"/>
              </w:rPr>
            </w:pPr>
          </w:p>
        </w:tc>
      </w:tr>
      <w:tr w:rsidR="003267F2" w14:paraId="284C772E" w14:textId="77777777">
        <w:tc>
          <w:tcPr>
            <w:tcW w:w="2065" w:type="dxa"/>
            <w:vAlign w:val="center"/>
          </w:tcPr>
          <w:p w14:paraId="2773D561"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高压铁塔基础边</w:t>
            </w:r>
          </w:p>
        </w:tc>
        <w:tc>
          <w:tcPr>
            <w:tcW w:w="3129" w:type="dxa"/>
            <w:vAlign w:val="center"/>
          </w:tcPr>
          <w:p w14:paraId="21CDA343"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&gt;35kV</w:t>
            </w:r>
          </w:p>
        </w:tc>
        <w:tc>
          <w:tcPr>
            <w:tcW w:w="2303" w:type="dxa"/>
            <w:vAlign w:val="center"/>
          </w:tcPr>
          <w:p w14:paraId="68FCFD94"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2.50</w:t>
            </w:r>
          </w:p>
        </w:tc>
        <w:tc>
          <w:tcPr>
            <w:tcW w:w="2301" w:type="dxa"/>
            <w:vAlign w:val="center"/>
          </w:tcPr>
          <w:p w14:paraId="4C991877"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w:t>
            </w:r>
          </w:p>
        </w:tc>
      </w:tr>
      <w:tr w:rsidR="003267F2" w14:paraId="708192B9" w14:textId="77777777">
        <w:tc>
          <w:tcPr>
            <w:tcW w:w="5194" w:type="dxa"/>
            <w:gridSpan w:val="2"/>
            <w:vAlign w:val="center"/>
          </w:tcPr>
          <w:p w14:paraId="1884F369"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通信电缆(或通信通道)</w:t>
            </w:r>
          </w:p>
        </w:tc>
        <w:tc>
          <w:tcPr>
            <w:tcW w:w="2303" w:type="dxa"/>
            <w:vAlign w:val="center"/>
          </w:tcPr>
          <w:p w14:paraId="3F7AB280"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0.5</w:t>
            </w:r>
          </w:p>
        </w:tc>
        <w:tc>
          <w:tcPr>
            <w:tcW w:w="2301" w:type="dxa"/>
            <w:vAlign w:val="center"/>
          </w:tcPr>
          <w:p w14:paraId="611EAA8B"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0.25</w:t>
            </w:r>
          </w:p>
        </w:tc>
      </w:tr>
      <w:tr w:rsidR="003267F2" w14:paraId="249C2F2C" w14:textId="77777777">
        <w:tc>
          <w:tcPr>
            <w:tcW w:w="5194" w:type="dxa"/>
            <w:gridSpan w:val="2"/>
            <w:vAlign w:val="center"/>
          </w:tcPr>
          <w:p w14:paraId="35E6C98E"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通信电杆、照明杆</w:t>
            </w:r>
          </w:p>
        </w:tc>
        <w:tc>
          <w:tcPr>
            <w:tcW w:w="2303" w:type="dxa"/>
            <w:vAlign w:val="center"/>
          </w:tcPr>
          <w:p w14:paraId="71CF1A49"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0.5</w:t>
            </w:r>
          </w:p>
        </w:tc>
        <w:tc>
          <w:tcPr>
            <w:tcW w:w="2301" w:type="dxa"/>
            <w:vAlign w:val="center"/>
          </w:tcPr>
          <w:p w14:paraId="31304A39"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w:t>
            </w:r>
          </w:p>
        </w:tc>
      </w:tr>
      <w:tr w:rsidR="003267F2" w14:paraId="485E89CE" w14:textId="77777777">
        <w:tc>
          <w:tcPr>
            <w:tcW w:w="2065" w:type="dxa"/>
            <w:vMerge w:val="restart"/>
            <w:vAlign w:val="center"/>
          </w:tcPr>
          <w:p w14:paraId="16CA62E2"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绿化</w:t>
            </w:r>
          </w:p>
        </w:tc>
        <w:tc>
          <w:tcPr>
            <w:tcW w:w="3129" w:type="dxa"/>
            <w:vAlign w:val="center"/>
          </w:tcPr>
          <w:p w14:paraId="6D403EE8"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乔木</w:t>
            </w:r>
          </w:p>
        </w:tc>
        <w:tc>
          <w:tcPr>
            <w:tcW w:w="2303" w:type="dxa"/>
            <w:vAlign w:val="center"/>
          </w:tcPr>
          <w:p w14:paraId="54BA3D12"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1.5</w:t>
            </w:r>
          </w:p>
        </w:tc>
        <w:tc>
          <w:tcPr>
            <w:tcW w:w="2301" w:type="dxa"/>
            <w:vAlign w:val="center"/>
          </w:tcPr>
          <w:p w14:paraId="07C5BFDF"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w:t>
            </w:r>
          </w:p>
        </w:tc>
      </w:tr>
      <w:tr w:rsidR="003267F2" w14:paraId="683EA457" w14:textId="77777777">
        <w:tc>
          <w:tcPr>
            <w:tcW w:w="2065" w:type="dxa"/>
            <w:vMerge/>
            <w:vAlign w:val="center"/>
          </w:tcPr>
          <w:p w14:paraId="6DD97BB9" w14:textId="77777777" w:rsidR="003267F2" w:rsidRDefault="003267F2">
            <w:pPr>
              <w:spacing w:line="360" w:lineRule="auto"/>
              <w:jc w:val="center"/>
              <w:rPr>
                <w:rFonts w:ascii="仿宋" w:eastAsia="仿宋" w:hAnsi="仿宋" w:cs="仿宋" w:hint="eastAsia"/>
                <w:sz w:val="28"/>
                <w:szCs w:val="28"/>
              </w:rPr>
            </w:pPr>
          </w:p>
        </w:tc>
        <w:tc>
          <w:tcPr>
            <w:tcW w:w="3129" w:type="dxa"/>
            <w:vAlign w:val="center"/>
          </w:tcPr>
          <w:p w14:paraId="4B6C6AE2"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灌木</w:t>
            </w:r>
          </w:p>
        </w:tc>
        <w:tc>
          <w:tcPr>
            <w:tcW w:w="2303" w:type="dxa"/>
            <w:vAlign w:val="center"/>
          </w:tcPr>
          <w:p w14:paraId="194D318D"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1.0</w:t>
            </w:r>
          </w:p>
        </w:tc>
        <w:tc>
          <w:tcPr>
            <w:tcW w:w="2301" w:type="dxa"/>
            <w:vAlign w:val="center"/>
          </w:tcPr>
          <w:p w14:paraId="4172B2B5"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w:t>
            </w:r>
          </w:p>
        </w:tc>
      </w:tr>
      <w:tr w:rsidR="003267F2" w14:paraId="30926F7C" w14:textId="77777777">
        <w:tc>
          <w:tcPr>
            <w:tcW w:w="5194" w:type="dxa"/>
            <w:gridSpan w:val="2"/>
            <w:vAlign w:val="center"/>
          </w:tcPr>
          <w:p w14:paraId="46338E99"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道路边石边缘</w:t>
            </w:r>
          </w:p>
        </w:tc>
        <w:tc>
          <w:tcPr>
            <w:tcW w:w="2303" w:type="dxa"/>
            <w:vAlign w:val="center"/>
          </w:tcPr>
          <w:p w14:paraId="42F25A20"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1.0</w:t>
            </w:r>
          </w:p>
        </w:tc>
        <w:tc>
          <w:tcPr>
            <w:tcW w:w="2301" w:type="dxa"/>
            <w:vAlign w:val="center"/>
          </w:tcPr>
          <w:p w14:paraId="66784F98"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w:t>
            </w:r>
          </w:p>
        </w:tc>
      </w:tr>
      <w:tr w:rsidR="003267F2" w14:paraId="12F3C0DF" w14:textId="77777777">
        <w:tc>
          <w:tcPr>
            <w:tcW w:w="5194" w:type="dxa"/>
            <w:gridSpan w:val="2"/>
            <w:vAlign w:val="center"/>
          </w:tcPr>
          <w:p w14:paraId="7CCBA5C9"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铁路钢轨（或坡脚）</w:t>
            </w:r>
          </w:p>
        </w:tc>
        <w:tc>
          <w:tcPr>
            <w:tcW w:w="2303" w:type="dxa"/>
            <w:vAlign w:val="center"/>
          </w:tcPr>
          <w:p w14:paraId="2BA403A3"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2.0</w:t>
            </w:r>
          </w:p>
        </w:tc>
        <w:tc>
          <w:tcPr>
            <w:tcW w:w="2301" w:type="dxa"/>
            <w:vAlign w:val="center"/>
          </w:tcPr>
          <w:p w14:paraId="4E2C422E"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w:t>
            </w:r>
          </w:p>
        </w:tc>
      </w:tr>
      <w:tr w:rsidR="003267F2" w14:paraId="186C16C6" w14:textId="77777777">
        <w:tc>
          <w:tcPr>
            <w:tcW w:w="5194" w:type="dxa"/>
            <w:gridSpan w:val="2"/>
            <w:vAlign w:val="center"/>
          </w:tcPr>
          <w:p w14:paraId="2C3ADC8A"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沟渠（基础底）</w:t>
            </w:r>
          </w:p>
        </w:tc>
        <w:tc>
          <w:tcPr>
            <w:tcW w:w="2303" w:type="dxa"/>
            <w:vAlign w:val="center"/>
          </w:tcPr>
          <w:p w14:paraId="692B7671"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w:t>
            </w:r>
          </w:p>
        </w:tc>
        <w:tc>
          <w:tcPr>
            <w:tcW w:w="2301" w:type="dxa"/>
            <w:vAlign w:val="center"/>
          </w:tcPr>
          <w:p w14:paraId="436BC4DC"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0.5</w:t>
            </w:r>
          </w:p>
        </w:tc>
      </w:tr>
      <w:tr w:rsidR="003267F2" w14:paraId="495570A9" w14:textId="77777777">
        <w:tc>
          <w:tcPr>
            <w:tcW w:w="5194" w:type="dxa"/>
            <w:gridSpan w:val="2"/>
            <w:vAlign w:val="center"/>
          </w:tcPr>
          <w:p w14:paraId="05B25E29"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涵洞（基础底）</w:t>
            </w:r>
          </w:p>
        </w:tc>
        <w:tc>
          <w:tcPr>
            <w:tcW w:w="2303" w:type="dxa"/>
            <w:vAlign w:val="center"/>
          </w:tcPr>
          <w:p w14:paraId="26D2EF29"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w:t>
            </w:r>
          </w:p>
        </w:tc>
        <w:tc>
          <w:tcPr>
            <w:tcW w:w="2301" w:type="dxa"/>
            <w:vAlign w:val="center"/>
          </w:tcPr>
          <w:p w14:paraId="052DCE71"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0.25</w:t>
            </w:r>
          </w:p>
        </w:tc>
      </w:tr>
      <w:tr w:rsidR="003267F2" w14:paraId="2701B02C" w14:textId="77777777">
        <w:tc>
          <w:tcPr>
            <w:tcW w:w="5194" w:type="dxa"/>
            <w:gridSpan w:val="2"/>
            <w:vAlign w:val="center"/>
          </w:tcPr>
          <w:p w14:paraId="6DCFD24B"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电车轨底</w:t>
            </w:r>
          </w:p>
        </w:tc>
        <w:tc>
          <w:tcPr>
            <w:tcW w:w="2303" w:type="dxa"/>
            <w:vAlign w:val="center"/>
          </w:tcPr>
          <w:p w14:paraId="58C36B59"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w:t>
            </w:r>
          </w:p>
        </w:tc>
        <w:tc>
          <w:tcPr>
            <w:tcW w:w="2301" w:type="dxa"/>
            <w:vAlign w:val="center"/>
          </w:tcPr>
          <w:p w14:paraId="5BFA28F2"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1.0</w:t>
            </w:r>
          </w:p>
        </w:tc>
      </w:tr>
      <w:tr w:rsidR="003267F2" w14:paraId="6C5238A1" w14:textId="77777777">
        <w:tc>
          <w:tcPr>
            <w:tcW w:w="5194" w:type="dxa"/>
            <w:gridSpan w:val="2"/>
            <w:vAlign w:val="center"/>
          </w:tcPr>
          <w:p w14:paraId="06D03CD0"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铁路轨底</w:t>
            </w:r>
          </w:p>
        </w:tc>
        <w:tc>
          <w:tcPr>
            <w:tcW w:w="2303" w:type="dxa"/>
            <w:vAlign w:val="center"/>
          </w:tcPr>
          <w:p w14:paraId="7DB9AD35"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w:t>
            </w:r>
          </w:p>
        </w:tc>
        <w:tc>
          <w:tcPr>
            <w:tcW w:w="2301" w:type="dxa"/>
            <w:vAlign w:val="center"/>
          </w:tcPr>
          <w:p w14:paraId="5736CC8E"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1.5</w:t>
            </w:r>
          </w:p>
        </w:tc>
      </w:tr>
    </w:tbl>
    <w:p w14:paraId="2953588C" w14:textId="77777777" w:rsidR="003267F2" w:rsidRDefault="00000000">
      <w:pPr>
        <w:pStyle w:val="a7"/>
        <w:spacing w:after="0" w:line="360" w:lineRule="auto"/>
        <w:ind w:firstLineChars="200" w:firstLine="560"/>
        <w:textAlignment w:val="baseline"/>
        <w:rPr>
          <w:rFonts w:ascii="仿宋" w:eastAsia="仿宋" w:hAnsi="仿宋" w:cs="仿宋" w:hint="eastAsia"/>
          <w:sz w:val="28"/>
          <w:szCs w:val="28"/>
        </w:rPr>
      </w:pPr>
      <w:r>
        <w:rPr>
          <w:rFonts w:ascii="仿宋" w:eastAsia="仿宋" w:hAnsi="仿宋" w:cs="仿宋" w:hint="eastAsia"/>
          <w:sz w:val="28"/>
          <w:szCs w:val="28"/>
        </w:rPr>
        <w:t>注： </w:t>
      </w:r>
    </w:p>
    <w:p w14:paraId="7D78C79A" w14:textId="77777777" w:rsidR="003267F2" w:rsidRDefault="00000000">
      <w:pPr>
        <w:pStyle w:val="a7"/>
        <w:spacing w:after="0" w:line="360" w:lineRule="auto"/>
        <w:ind w:firstLineChars="200" w:firstLine="560"/>
        <w:textAlignment w:val="baseline"/>
        <w:rPr>
          <w:rFonts w:ascii="仿宋" w:eastAsia="仿宋" w:hAnsi="仿宋" w:cs="仿宋" w:hint="eastAsia"/>
          <w:sz w:val="28"/>
          <w:szCs w:val="28"/>
        </w:rPr>
      </w:pPr>
      <w:r>
        <w:rPr>
          <w:rFonts w:ascii="仿宋" w:eastAsia="仿宋" w:hAnsi="仿宋" w:cs="仿宋" w:hint="eastAsia"/>
          <w:sz w:val="28"/>
          <w:szCs w:val="28"/>
        </w:rPr>
        <w:t>① 主干排水管后敷设时，其施工沟边与管道间的平行净距不宜小于1.5m。</w:t>
      </w:r>
    </w:p>
    <w:p w14:paraId="1D8E497F" w14:textId="77777777" w:rsidR="003267F2" w:rsidRDefault="00000000">
      <w:pPr>
        <w:pStyle w:val="a7"/>
        <w:spacing w:after="0" w:line="360" w:lineRule="auto"/>
        <w:ind w:firstLineChars="200" w:firstLine="560"/>
        <w:textAlignment w:val="baseline"/>
        <w:rPr>
          <w:rFonts w:ascii="仿宋" w:eastAsia="仿宋" w:hAnsi="仿宋" w:cs="仿宋" w:hint="eastAsia"/>
          <w:sz w:val="28"/>
          <w:szCs w:val="28"/>
        </w:rPr>
      </w:pPr>
      <w:r>
        <w:rPr>
          <w:rFonts w:ascii="仿宋" w:eastAsia="仿宋" w:hAnsi="仿宋" w:cs="仿宋" w:hint="eastAsia"/>
          <w:sz w:val="28"/>
          <w:szCs w:val="28"/>
        </w:rPr>
        <w:t> ② 当管道在排水管下部穿越时，交叉净距不宜小于0.4m，通信管道应作包封处理。包封长度自排水管道两侧各长2m。 </w:t>
      </w:r>
    </w:p>
    <w:p w14:paraId="76A64C00" w14:textId="77777777" w:rsidR="003267F2" w:rsidRDefault="00000000">
      <w:pPr>
        <w:pStyle w:val="a7"/>
        <w:spacing w:after="0" w:line="360" w:lineRule="auto"/>
        <w:ind w:firstLineChars="200" w:firstLine="560"/>
        <w:textAlignment w:val="baseline"/>
        <w:rPr>
          <w:rFonts w:ascii="仿宋" w:eastAsia="仿宋" w:hAnsi="仿宋" w:cs="仿宋" w:hint="eastAsia"/>
          <w:sz w:val="28"/>
          <w:szCs w:val="28"/>
        </w:rPr>
      </w:pPr>
      <w:r>
        <w:rPr>
          <w:rFonts w:ascii="仿宋" w:eastAsia="仿宋" w:hAnsi="仿宋" w:cs="仿宋" w:hint="eastAsia"/>
          <w:sz w:val="28"/>
          <w:szCs w:val="28"/>
        </w:rPr>
        <w:t>③ 在交越处2m范围内，煤气管不应做接合装置和附属设备，如上述情况不能避免时，通信管道应作包封处理。 </w:t>
      </w:r>
    </w:p>
    <w:p w14:paraId="64BE850C" w14:textId="77777777" w:rsidR="003267F2" w:rsidRDefault="00000000">
      <w:pPr>
        <w:pStyle w:val="a7"/>
        <w:spacing w:after="0" w:line="360" w:lineRule="auto"/>
        <w:ind w:firstLineChars="200" w:firstLine="560"/>
        <w:textAlignment w:val="baseline"/>
        <w:rPr>
          <w:rFonts w:ascii="仿宋" w:eastAsia="仿宋" w:hAnsi="仿宋" w:cs="仿宋" w:hint="eastAsia"/>
          <w:sz w:val="28"/>
          <w:szCs w:val="28"/>
        </w:rPr>
      </w:pPr>
      <w:r>
        <w:rPr>
          <w:rFonts w:ascii="仿宋" w:eastAsia="仿宋" w:hAnsi="仿宋" w:cs="仿宋" w:hint="eastAsia"/>
          <w:sz w:val="28"/>
          <w:szCs w:val="28"/>
        </w:rPr>
        <w:t>④ 如电力电缆加保护管时，交叉净距可减至0.15m。</w:t>
      </w:r>
    </w:p>
    <w:p w14:paraId="7C0310AC" w14:textId="77777777" w:rsidR="003267F2" w:rsidRDefault="00000000">
      <w:pPr>
        <w:spacing w:line="360" w:lineRule="auto"/>
        <w:ind w:firstLineChars="200" w:firstLine="562"/>
        <w:rPr>
          <w:rFonts w:ascii="仿宋" w:eastAsia="仿宋" w:hAnsi="仿宋" w:cs="仿宋" w:hint="eastAsia"/>
          <w:b/>
          <w:bCs/>
          <w:sz w:val="28"/>
          <w:szCs w:val="28"/>
        </w:rPr>
      </w:pPr>
      <w:r>
        <w:rPr>
          <w:rFonts w:ascii="仿宋" w:eastAsia="仿宋" w:hAnsi="仿宋" w:cs="仿宋" w:hint="eastAsia"/>
          <w:b/>
          <w:bCs/>
          <w:sz w:val="28"/>
          <w:szCs w:val="28"/>
        </w:rPr>
        <w:t>2.电力管网</w:t>
      </w:r>
    </w:p>
    <w:p w14:paraId="1CA3853B"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1、根据规划，上下江陵路结合道路专业提供的条件和要求在道路南侧人行道下的预埋电力2*3型CPVCΦ167*5mm排管（10KV高压入地电缆-YJV22-10KV-1*240*6根），在车行道下（即交叉口或横路处）预埋2*3型CPVCΦ167*5mm，并采用C20混凝土包封。桂花园路结合道路专业提供的条件和要求在道路西侧人行道下的预埋电力2*3型CPVCΦ167*5mm排管（10KV高压入地电缆-YJV22-10KV-1*240*6根），在车行道下（即交叉口或横路处）预埋2*3型CPVCΦ167*5mm，并采用C20混凝土包封。</w:t>
      </w:r>
    </w:p>
    <w:p w14:paraId="483AEDE4"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2、高压电力排管人行道管埋深不小于0.7m，车行道下电力排管埋深不小于0.9m，电缆保护管底部垫层要求厚度不小于100mm。每隔60m-100m设置一个电缆人孔井，每隔120米左右预留一组2*3型过街管道及电力电缆人孔井(过街管道尽量结合道路的实际开挖情况处理)。具体布置详见平面图。</w:t>
      </w:r>
    </w:p>
    <w:p w14:paraId="17C52C48"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3、为防沟内积水，电缆沟底排水坡度不小于0.5%，并在电缆井底部采用UPVCφ110管接至就近雨水管沟或井水中。</w:t>
      </w:r>
    </w:p>
    <w:p w14:paraId="02408194"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4、全线通长敷设一根40*4的扁钢，作为接地线，接地电阻小于4欧姆。电缆井内接地线安装参见《接地装置安装》15D501-4第28页。</w:t>
      </w:r>
    </w:p>
    <w:p w14:paraId="7FB7BFD0"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5、在埋设过程中，如高压电缆管网与路灯管网有冲突，需两者一起配合施</w:t>
      </w:r>
      <w:r>
        <w:rPr>
          <w:rFonts w:ascii="仿宋" w:eastAsia="仿宋" w:hAnsi="仿宋" w:cs="仿宋" w:hint="eastAsia"/>
          <w:sz w:val="28"/>
          <w:szCs w:val="28"/>
        </w:rPr>
        <w:lastRenderedPageBreak/>
        <w:t>工，两者可并列埋设，但两者外皮间距净空不小于0.25米。</w:t>
      </w:r>
    </w:p>
    <w:p w14:paraId="47467F7B"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6、附表</w:t>
      </w:r>
    </w:p>
    <w:p w14:paraId="76957842"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埋地敷设的电缆之间及各种设施平行或交叉时的最小净距    （单位：m）</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1"/>
        <w:gridCol w:w="1417"/>
        <w:gridCol w:w="1276"/>
      </w:tblGrid>
      <w:tr w:rsidR="003267F2" w14:paraId="392305D4" w14:textId="77777777">
        <w:tc>
          <w:tcPr>
            <w:tcW w:w="6521" w:type="dxa"/>
            <w:tcBorders>
              <w:top w:val="single" w:sz="4" w:space="0" w:color="auto"/>
              <w:left w:val="single" w:sz="4" w:space="0" w:color="auto"/>
              <w:bottom w:val="single" w:sz="4" w:space="0" w:color="auto"/>
              <w:right w:val="single" w:sz="4" w:space="0" w:color="auto"/>
            </w:tcBorders>
          </w:tcPr>
          <w:p w14:paraId="5F336F5D" w14:textId="77777777" w:rsidR="003267F2" w:rsidRDefault="00000000">
            <w:pPr>
              <w:spacing w:line="360" w:lineRule="auto"/>
              <w:rPr>
                <w:rFonts w:ascii="仿宋" w:eastAsia="仿宋" w:hAnsi="仿宋" w:cs="仿宋" w:hint="eastAsia"/>
                <w:sz w:val="28"/>
                <w:szCs w:val="28"/>
              </w:rPr>
            </w:pPr>
            <w:r>
              <w:rPr>
                <w:rFonts w:ascii="仿宋" w:eastAsia="仿宋" w:hAnsi="仿宋" w:cs="仿宋" w:hint="eastAsia"/>
                <w:sz w:val="28"/>
                <w:szCs w:val="28"/>
              </w:rPr>
              <w:t xml:space="preserve">电缆直埋敷设时的情况 </w:t>
            </w:r>
          </w:p>
        </w:tc>
        <w:tc>
          <w:tcPr>
            <w:tcW w:w="1417" w:type="dxa"/>
            <w:tcBorders>
              <w:top w:val="single" w:sz="4" w:space="0" w:color="auto"/>
              <w:left w:val="single" w:sz="4" w:space="0" w:color="auto"/>
              <w:bottom w:val="single" w:sz="4" w:space="0" w:color="auto"/>
              <w:right w:val="single" w:sz="4" w:space="0" w:color="auto"/>
            </w:tcBorders>
          </w:tcPr>
          <w:p w14:paraId="5344387F"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平行时</w:t>
            </w:r>
          </w:p>
        </w:tc>
        <w:tc>
          <w:tcPr>
            <w:tcW w:w="1276" w:type="dxa"/>
            <w:tcBorders>
              <w:top w:val="single" w:sz="4" w:space="0" w:color="auto"/>
              <w:left w:val="single" w:sz="4" w:space="0" w:color="auto"/>
              <w:bottom w:val="single" w:sz="4" w:space="0" w:color="auto"/>
              <w:right w:val="single" w:sz="4" w:space="0" w:color="auto"/>
            </w:tcBorders>
          </w:tcPr>
          <w:p w14:paraId="7B3847AF"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交叉时</w:t>
            </w:r>
          </w:p>
        </w:tc>
      </w:tr>
      <w:tr w:rsidR="003267F2" w14:paraId="614F5D88" w14:textId="77777777">
        <w:tc>
          <w:tcPr>
            <w:tcW w:w="6521" w:type="dxa"/>
            <w:tcBorders>
              <w:top w:val="single" w:sz="4" w:space="0" w:color="auto"/>
              <w:left w:val="single" w:sz="4" w:space="0" w:color="auto"/>
              <w:bottom w:val="single" w:sz="4" w:space="0" w:color="auto"/>
              <w:right w:val="single" w:sz="4" w:space="0" w:color="auto"/>
            </w:tcBorders>
          </w:tcPr>
          <w:p w14:paraId="0FA3563C" w14:textId="77777777" w:rsidR="003267F2" w:rsidRDefault="00000000">
            <w:pPr>
              <w:spacing w:line="360" w:lineRule="auto"/>
              <w:jc w:val="left"/>
              <w:rPr>
                <w:rFonts w:ascii="仿宋" w:eastAsia="仿宋" w:hAnsi="仿宋" w:cs="仿宋" w:hint="eastAsia"/>
                <w:sz w:val="28"/>
                <w:szCs w:val="28"/>
              </w:rPr>
            </w:pPr>
            <w:r>
              <w:rPr>
                <w:rFonts w:ascii="仿宋" w:eastAsia="仿宋" w:hAnsi="仿宋" w:cs="仿宋" w:hint="eastAsia"/>
                <w:sz w:val="28"/>
                <w:szCs w:val="28"/>
              </w:rPr>
              <w:t xml:space="preserve">10kV 以上电力电缆之间及其与10kV 及以下和控制电缆之间 </w:t>
            </w:r>
          </w:p>
        </w:tc>
        <w:tc>
          <w:tcPr>
            <w:tcW w:w="1417" w:type="dxa"/>
            <w:tcBorders>
              <w:top w:val="single" w:sz="4" w:space="0" w:color="auto"/>
              <w:left w:val="single" w:sz="4" w:space="0" w:color="auto"/>
              <w:bottom w:val="single" w:sz="4" w:space="0" w:color="auto"/>
              <w:right w:val="single" w:sz="4" w:space="0" w:color="auto"/>
            </w:tcBorders>
          </w:tcPr>
          <w:p w14:paraId="082FE277"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0.25</w:t>
            </w:r>
          </w:p>
        </w:tc>
        <w:tc>
          <w:tcPr>
            <w:tcW w:w="1276" w:type="dxa"/>
            <w:tcBorders>
              <w:top w:val="single" w:sz="4" w:space="0" w:color="auto"/>
              <w:left w:val="single" w:sz="4" w:space="0" w:color="auto"/>
              <w:bottom w:val="single" w:sz="4" w:space="0" w:color="auto"/>
              <w:right w:val="single" w:sz="4" w:space="0" w:color="auto"/>
            </w:tcBorders>
          </w:tcPr>
          <w:p w14:paraId="300F9838"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0.5（0.25）</w:t>
            </w:r>
          </w:p>
        </w:tc>
      </w:tr>
      <w:tr w:rsidR="003267F2" w14:paraId="4B6BEBAB" w14:textId="77777777">
        <w:tc>
          <w:tcPr>
            <w:tcW w:w="6521" w:type="dxa"/>
            <w:tcBorders>
              <w:top w:val="single" w:sz="4" w:space="0" w:color="auto"/>
              <w:left w:val="single" w:sz="4" w:space="0" w:color="auto"/>
              <w:bottom w:val="single" w:sz="4" w:space="0" w:color="auto"/>
              <w:right w:val="single" w:sz="4" w:space="0" w:color="auto"/>
            </w:tcBorders>
          </w:tcPr>
          <w:p w14:paraId="3CC4054B" w14:textId="77777777" w:rsidR="003267F2" w:rsidRDefault="00000000">
            <w:pPr>
              <w:spacing w:line="360" w:lineRule="auto"/>
              <w:jc w:val="left"/>
              <w:rPr>
                <w:rFonts w:ascii="仿宋" w:eastAsia="仿宋" w:hAnsi="仿宋" w:cs="仿宋" w:hint="eastAsia"/>
                <w:sz w:val="28"/>
                <w:szCs w:val="28"/>
              </w:rPr>
            </w:pPr>
            <w:r>
              <w:rPr>
                <w:rFonts w:ascii="仿宋" w:eastAsia="仿宋" w:hAnsi="仿宋" w:cs="仿宋" w:hint="eastAsia"/>
                <w:sz w:val="28"/>
                <w:szCs w:val="28"/>
              </w:rPr>
              <w:t xml:space="preserve">10kV以下电力电缆之间及其与控制电缆之间 </w:t>
            </w:r>
          </w:p>
        </w:tc>
        <w:tc>
          <w:tcPr>
            <w:tcW w:w="1417" w:type="dxa"/>
            <w:tcBorders>
              <w:top w:val="single" w:sz="4" w:space="0" w:color="auto"/>
              <w:left w:val="single" w:sz="4" w:space="0" w:color="auto"/>
              <w:bottom w:val="single" w:sz="4" w:space="0" w:color="auto"/>
              <w:right w:val="single" w:sz="4" w:space="0" w:color="auto"/>
            </w:tcBorders>
          </w:tcPr>
          <w:p w14:paraId="470BF4BF"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0.1</w:t>
            </w:r>
          </w:p>
        </w:tc>
        <w:tc>
          <w:tcPr>
            <w:tcW w:w="1276" w:type="dxa"/>
            <w:tcBorders>
              <w:top w:val="single" w:sz="4" w:space="0" w:color="auto"/>
              <w:left w:val="single" w:sz="4" w:space="0" w:color="auto"/>
              <w:bottom w:val="single" w:sz="4" w:space="0" w:color="auto"/>
              <w:right w:val="single" w:sz="4" w:space="0" w:color="auto"/>
            </w:tcBorders>
          </w:tcPr>
          <w:p w14:paraId="30B92FCF"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0.5（0.25）</w:t>
            </w:r>
          </w:p>
        </w:tc>
      </w:tr>
      <w:tr w:rsidR="003267F2" w14:paraId="24AF6C80" w14:textId="77777777">
        <w:tc>
          <w:tcPr>
            <w:tcW w:w="6521" w:type="dxa"/>
            <w:tcBorders>
              <w:top w:val="single" w:sz="4" w:space="0" w:color="auto"/>
              <w:left w:val="single" w:sz="4" w:space="0" w:color="auto"/>
              <w:bottom w:val="single" w:sz="4" w:space="0" w:color="auto"/>
              <w:right w:val="single" w:sz="4" w:space="0" w:color="auto"/>
            </w:tcBorders>
          </w:tcPr>
          <w:p w14:paraId="063CE64D" w14:textId="77777777" w:rsidR="003267F2" w:rsidRDefault="00000000">
            <w:pPr>
              <w:spacing w:line="360" w:lineRule="auto"/>
              <w:rPr>
                <w:rFonts w:ascii="仿宋" w:eastAsia="仿宋" w:hAnsi="仿宋" w:cs="仿宋" w:hint="eastAsia"/>
                <w:sz w:val="28"/>
                <w:szCs w:val="28"/>
              </w:rPr>
            </w:pPr>
            <w:r>
              <w:rPr>
                <w:rFonts w:ascii="仿宋" w:eastAsia="仿宋" w:hAnsi="仿宋" w:cs="仿宋" w:hint="eastAsia"/>
                <w:sz w:val="28"/>
                <w:szCs w:val="28"/>
              </w:rPr>
              <w:t xml:space="preserve">控制电缆之间 </w:t>
            </w:r>
          </w:p>
        </w:tc>
        <w:tc>
          <w:tcPr>
            <w:tcW w:w="1417" w:type="dxa"/>
            <w:tcBorders>
              <w:top w:val="single" w:sz="4" w:space="0" w:color="auto"/>
              <w:left w:val="single" w:sz="4" w:space="0" w:color="auto"/>
              <w:bottom w:val="single" w:sz="4" w:space="0" w:color="auto"/>
              <w:right w:val="single" w:sz="4" w:space="0" w:color="auto"/>
            </w:tcBorders>
          </w:tcPr>
          <w:p w14:paraId="695BD004" w14:textId="77777777" w:rsidR="003267F2" w:rsidRDefault="003267F2">
            <w:pPr>
              <w:spacing w:line="360" w:lineRule="auto"/>
              <w:jc w:val="center"/>
              <w:rPr>
                <w:rFonts w:ascii="仿宋" w:eastAsia="仿宋" w:hAnsi="仿宋" w:cs="仿宋" w:hint="eastAsia"/>
                <w:sz w:val="28"/>
                <w:szCs w:val="28"/>
              </w:rPr>
            </w:pPr>
          </w:p>
        </w:tc>
        <w:tc>
          <w:tcPr>
            <w:tcW w:w="1276" w:type="dxa"/>
            <w:tcBorders>
              <w:top w:val="single" w:sz="4" w:space="0" w:color="auto"/>
              <w:left w:val="single" w:sz="4" w:space="0" w:color="auto"/>
              <w:bottom w:val="single" w:sz="4" w:space="0" w:color="auto"/>
              <w:right w:val="single" w:sz="4" w:space="0" w:color="auto"/>
            </w:tcBorders>
          </w:tcPr>
          <w:p w14:paraId="02482490"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0.5（0.25）</w:t>
            </w:r>
          </w:p>
        </w:tc>
      </w:tr>
      <w:tr w:rsidR="003267F2" w14:paraId="743BFC33" w14:textId="77777777">
        <w:tc>
          <w:tcPr>
            <w:tcW w:w="6521" w:type="dxa"/>
            <w:tcBorders>
              <w:top w:val="single" w:sz="4" w:space="0" w:color="auto"/>
              <w:left w:val="single" w:sz="4" w:space="0" w:color="auto"/>
              <w:bottom w:val="single" w:sz="4" w:space="0" w:color="auto"/>
              <w:right w:val="single" w:sz="4" w:space="0" w:color="auto"/>
            </w:tcBorders>
          </w:tcPr>
          <w:p w14:paraId="78E22937" w14:textId="77777777" w:rsidR="003267F2" w:rsidRDefault="00000000">
            <w:pPr>
              <w:spacing w:line="360" w:lineRule="auto"/>
              <w:rPr>
                <w:rFonts w:ascii="仿宋" w:eastAsia="仿宋" w:hAnsi="仿宋" w:cs="仿宋" w:hint="eastAsia"/>
                <w:sz w:val="28"/>
                <w:szCs w:val="28"/>
              </w:rPr>
            </w:pPr>
            <w:r>
              <w:rPr>
                <w:rFonts w:ascii="仿宋" w:eastAsia="仿宋" w:hAnsi="仿宋" w:cs="仿宋" w:hint="eastAsia"/>
                <w:sz w:val="28"/>
                <w:szCs w:val="28"/>
              </w:rPr>
              <w:t xml:space="preserve">通信电缆、不同使用部门的电缆 </w:t>
            </w:r>
          </w:p>
        </w:tc>
        <w:tc>
          <w:tcPr>
            <w:tcW w:w="1417" w:type="dxa"/>
            <w:tcBorders>
              <w:top w:val="single" w:sz="4" w:space="0" w:color="auto"/>
              <w:left w:val="single" w:sz="4" w:space="0" w:color="auto"/>
              <w:bottom w:val="single" w:sz="4" w:space="0" w:color="auto"/>
              <w:right w:val="single" w:sz="4" w:space="0" w:color="auto"/>
            </w:tcBorders>
          </w:tcPr>
          <w:p w14:paraId="17541519"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0.5（0.1）</w:t>
            </w:r>
          </w:p>
        </w:tc>
        <w:tc>
          <w:tcPr>
            <w:tcW w:w="1276" w:type="dxa"/>
            <w:tcBorders>
              <w:top w:val="single" w:sz="4" w:space="0" w:color="auto"/>
              <w:left w:val="single" w:sz="4" w:space="0" w:color="auto"/>
              <w:bottom w:val="single" w:sz="4" w:space="0" w:color="auto"/>
              <w:right w:val="single" w:sz="4" w:space="0" w:color="auto"/>
            </w:tcBorders>
          </w:tcPr>
          <w:p w14:paraId="0FBA2C23"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0.5（0.25）</w:t>
            </w:r>
          </w:p>
        </w:tc>
      </w:tr>
      <w:tr w:rsidR="003267F2" w14:paraId="5E7B3798" w14:textId="77777777">
        <w:tc>
          <w:tcPr>
            <w:tcW w:w="6521" w:type="dxa"/>
            <w:tcBorders>
              <w:top w:val="single" w:sz="4" w:space="0" w:color="auto"/>
              <w:left w:val="single" w:sz="4" w:space="0" w:color="auto"/>
              <w:bottom w:val="single" w:sz="4" w:space="0" w:color="auto"/>
              <w:right w:val="single" w:sz="4" w:space="0" w:color="auto"/>
            </w:tcBorders>
          </w:tcPr>
          <w:p w14:paraId="3C47274A" w14:textId="77777777" w:rsidR="003267F2" w:rsidRDefault="00000000">
            <w:pPr>
              <w:spacing w:line="360" w:lineRule="auto"/>
              <w:rPr>
                <w:rFonts w:ascii="仿宋" w:eastAsia="仿宋" w:hAnsi="仿宋" w:cs="仿宋" w:hint="eastAsia"/>
                <w:sz w:val="28"/>
                <w:szCs w:val="28"/>
              </w:rPr>
            </w:pPr>
            <w:r>
              <w:rPr>
                <w:rFonts w:ascii="仿宋" w:eastAsia="仿宋" w:hAnsi="仿宋" w:cs="仿宋" w:hint="eastAsia"/>
                <w:sz w:val="28"/>
                <w:szCs w:val="28"/>
              </w:rPr>
              <w:t xml:space="preserve">水管、压缩空气管 </w:t>
            </w:r>
          </w:p>
        </w:tc>
        <w:tc>
          <w:tcPr>
            <w:tcW w:w="1417" w:type="dxa"/>
            <w:tcBorders>
              <w:top w:val="single" w:sz="4" w:space="0" w:color="auto"/>
              <w:left w:val="single" w:sz="4" w:space="0" w:color="auto"/>
              <w:bottom w:val="single" w:sz="4" w:space="0" w:color="auto"/>
              <w:right w:val="single" w:sz="4" w:space="0" w:color="auto"/>
            </w:tcBorders>
          </w:tcPr>
          <w:p w14:paraId="10BB17FB"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0.5（0.25）</w:t>
            </w:r>
          </w:p>
        </w:tc>
        <w:tc>
          <w:tcPr>
            <w:tcW w:w="1276" w:type="dxa"/>
            <w:tcBorders>
              <w:top w:val="single" w:sz="4" w:space="0" w:color="auto"/>
              <w:left w:val="single" w:sz="4" w:space="0" w:color="auto"/>
              <w:bottom w:val="single" w:sz="4" w:space="0" w:color="auto"/>
              <w:right w:val="single" w:sz="4" w:space="0" w:color="auto"/>
            </w:tcBorders>
          </w:tcPr>
          <w:p w14:paraId="7493A058"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0.5（0.25）</w:t>
            </w:r>
          </w:p>
        </w:tc>
      </w:tr>
      <w:tr w:rsidR="003267F2" w14:paraId="20FAD5DE" w14:textId="77777777">
        <w:tc>
          <w:tcPr>
            <w:tcW w:w="6521" w:type="dxa"/>
            <w:tcBorders>
              <w:top w:val="single" w:sz="4" w:space="0" w:color="auto"/>
              <w:left w:val="single" w:sz="4" w:space="0" w:color="auto"/>
              <w:bottom w:val="single" w:sz="4" w:space="0" w:color="auto"/>
              <w:right w:val="single" w:sz="4" w:space="0" w:color="auto"/>
            </w:tcBorders>
          </w:tcPr>
          <w:p w14:paraId="3810A427" w14:textId="77777777" w:rsidR="003267F2" w:rsidRDefault="00000000">
            <w:pPr>
              <w:spacing w:line="360" w:lineRule="auto"/>
              <w:rPr>
                <w:rFonts w:ascii="仿宋" w:eastAsia="仿宋" w:hAnsi="仿宋" w:cs="仿宋" w:hint="eastAsia"/>
                <w:sz w:val="28"/>
                <w:szCs w:val="28"/>
              </w:rPr>
            </w:pPr>
            <w:r>
              <w:rPr>
                <w:rFonts w:ascii="仿宋" w:eastAsia="仿宋" w:hAnsi="仿宋" w:cs="仿宋" w:hint="eastAsia"/>
                <w:sz w:val="28"/>
                <w:szCs w:val="28"/>
              </w:rPr>
              <w:t xml:space="preserve">可燃气体及易燃液体管道 </w:t>
            </w:r>
          </w:p>
        </w:tc>
        <w:tc>
          <w:tcPr>
            <w:tcW w:w="1417" w:type="dxa"/>
            <w:tcBorders>
              <w:top w:val="single" w:sz="4" w:space="0" w:color="auto"/>
              <w:left w:val="single" w:sz="4" w:space="0" w:color="auto"/>
              <w:bottom w:val="single" w:sz="4" w:space="0" w:color="auto"/>
              <w:right w:val="single" w:sz="4" w:space="0" w:color="auto"/>
            </w:tcBorders>
          </w:tcPr>
          <w:p w14:paraId="71762F27"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1</w:t>
            </w:r>
          </w:p>
        </w:tc>
        <w:tc>
          <w:tcPr>
            <w:tcW w:w="1276" w:type="dxa"/>
            <w:tcBorders>
              <w:top w:val="single" w:sz="4" w:space="0" w:color="auto"/>
              <w:left w:val="single" w:sz="4" w:space="0" w:color="auto"/>
              <w:bottom w:val="single" w:sz="4" w:space="0" w:color="auto"/>
              <w:right w:val="single" w:sz="4" w:space="0" w:color="auto"/>
            </w:tcBorders>
          </w:tcPr>
          <w:p w14:paraId="5DFBD3D7"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0.5（0.25）</w:t>
            </w:r>
          </w:p>
        </w:tc>
      </w:tr>
      <w:tr w:rsidR="003267F2" w14:paraId="333366B4" w14:textId="77777777">
        <w:tc>
          <w:tcPr>
            <w:tcW w:w="6521" w:type="dxa"/>
            <w:tcBorders>
              <w:top w:val="single" w:sz="4" w:space="0" w:color="auto"/>
              <w:left w:val="single" w:sz="4" w:space="0" w:color="auto"/>
              <w:bottom w:val="single" w:sz="4" w:space="0" w:color="auto"/>
              <w:right w:val="single" w:sz="4" w:space="0" w:color="auto"/>
            </w:tcBorders>
          </w:tcPr>
          <w:p w14:paraId="51EB7BAA" w14:textId="77777777" w:rsidR="003267F2" w:rsidRDefault="00000000">
            <w:pPr>
              <w:spacing w:line="360" w:lineRule="auto"/>
              <w:rPr>
                <w:rFonts w:ascii="仿宋" w:eastAsia="仿宋" w:hAnsi="仿宋" w:cs="仿宋" w:hint="eastAsia"/>
                <w:sz w:val="28"/>
                <w:szCs w:val="28"/>
              </w:rPr>
            </w:pPr>
            <w:r>
              <w:rPr>
                <w:rFonts w:ascii="仿宋" w:eastAsia="仿宋" w:hAnsi="仿宋" w:cs="仿宋" w:hint="eastAsia"/>
                <w:sz w:val="28"/>
                <w:szCs w:val="28"/>
              </w:rPr>
              <w:t>铁道（平行时与轨道、交叉时与轨底，电气化铁路除</w:t>
            </w:r>
            <w:r>
              <w:rPr>
                <w:rFonts w:ascii="仿宋" w:eastAsia="仿宋" w:hAnsi="仿宋" w:cs="仿宋" w:hint="eastAsia"/>
                <w:sz w:val="28"/>
                <w:szCs w:val="28"/>
              </w:rPr>
              <w:t xml:space="preserve">外） </w:t>
            </w:r>
          </w:p>
        </w:tc>
        <w:tc>
          <w:tcPr>
            <w:tcW w:w="1417" w:type="dxa"/>
            <w:tcBorders>
              <w:top w:val="single" w:sz="4" w:space="0" w:color="auto"/>
              <w:left w:val="single" w:sz="4" w:space="0" w:color="auto"/>
              <w:bottom w:val="single" w:sz="4" w:space="0" w:color="auto"/>
              <w:right w:val="single" w:sz="4" w:space="0" w:color="auto"/>
            </w:tcBorders>
          </w:tcPr>
          <w:p w14:paraId="51F416AD"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3</w:t>
            </w:r>
          </w:p>
        </w:tc>
        <w:tc>
          <w:tcPr>
            <w:tcW w:w="1276" w:type="dxa"/>
            <w:tcBorders>
              <w:top w:val="single" w:sz="4" w:space="0" w:color="auto"/>
              <w:left w:val="single" w:sz="4" w:space="0" w:color="auto"/>
              <w:bottom w:val="single" w:sz="4" w:space="0" w:color="auto"/>
              <w:right w:val="single" w:sz="4" w:space="0" w:color="auto"/>
            </w:tcBorders>
          </w:tcPr>
          <w:p w14:paraId="1C16D699"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1</w:t>
            </w:r>
          </w:p>
        </w:tc>
      </w:tr>
      <w:tr w:rsidR="003267F2" w14:paraId="0DF9C296" w14:textId="77777777">
        <w:tc>
          <w:tcPr>
            <w:tcW w:w="6521" w:type="dxa"/>
            <w:tcBorders>
              <w:top w:val="single" w:sz="4" w:space="0" w:color="auto"/>
              <w:left w:val="single" w:sz="4" w:space="0" w:color="auto"/>
              <w:bottom w:val="single" w:sz="4" w:space="0" w:color="auto"/>
              <w:right w:val="single" w:sz="4" w:space="0" w:color="auto"/>
            </w:tcBorders>
          </w:tcPr>
          <w:p w14:paraId="55F7C6EE" w14:textId="77777777" w:rsidR="003267F2" w:rsidRDefault="00000000">
            <w:pPr>
              <w:spacing w:line="360" w:lineRule="auto"/>
              <w:rPr>
                <w:rFonts w:ascii="仿宋" w:eastAsia="仿宋" w:hAnsi="仿宋" w:cs="仿宋" w:hint="eastAsia"/>
                <w:sz w:val="28"/>
                <w:szCs w:val="28"/>
              </w:rPr>
            </w:pPr>
            <w:r>
              <w:rPr>
                <w:rFonts w:ascii="仿宋" w:eastAsia="仿宋" w:hAnsi="仿宋" w:cs="仿宋" w:hint="eastAsia"/>
                <w:sz w:val="28"/>
                <w:szCs w:val="28"/>
              </w:rPr>
              <w:t xml:space="preserve">道路（平行时与路边、交叉时与路面） </w:t>
            </w:r>
          </w:p>
        </w:tc>
        <w:tc>
          <w:tcPr>
            <w:tcW w:w="1417" w:type="dxa"/>
            <w:tcBorders>
              <w:top w:val="single" w:sz="4" w:space="0" w:color="auto"/>
              <w:left w:val="single" w:sz="4" w:space="0" w:color="auto"/>
              <w:bottom w:val="single" w:sz="4" w:space="0" w:color="auto"/>
              <w:right w:val="single" w:sz="4" w:space="0" w:color="auto"/>
            </w:tcBorders>
          </w:tcPr>
          <w:p w14:paraId="1D977380"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1.5[0.7]</w:t>
            </w:r>
          </w:p>
        </w:tc>
        <w:tc>
          <w:tcPr>
            <w:tcW w:w="1276" w:type="dxa"/>
            <w:tcBorders>
              <w:top w:val="single" w:sz="4" w:space="0" w:color="auto"/>
              <w:left w:val="single" w:sz="4" w:space="0" w:color="auto"/>
              <w:bottom w:val="single" w:sz="4" w:space="0" w:color="auto"/>
              <w:right w:val="single" w:sz="4" w:space="0" w:color="auto"/>
            </w:tcBorders>
          </w:tcPr>
          <w:p w14:paraId="5636C393"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1</w:t>
            </w:r>
          </w:p>
        </w:tc>
      </w:tr>
      <w:tr w:rsidR="003267F2" w14:paraId="0BC8C43D" w14:textId="77777777">
        <w:tc>
          <w:tcPr>
            <w:tcW w:w="6521" w:type="dxa"/>
            <w:tcBorders>
              <w:top w:val="single" w:sz="4" w:space="0" w:color="auto"/>
              <w:left w:val="single" w:sz="4" w:space="0" w:color="auto"/>
              <w:bottom w:val="single" w:sz="4" w:space="0" w:color="auto"/>
              <w:right w:val="single" w:sz="4" w:space="0" w:color="auto"/>
            </w:tcBorders>
          </w:tcPr>
          <w:p w14:paraId="41AAA259" w14:textId="77777777" w:rsidR="003267F2" w:rsidRDefault="00000000">
            <w:pPr>
              <w:spacing w:line="360" w:lineRule="auto"/>
              <w:rPr>
                <w:rFonts w:ascii="仿宋" w:eastAsia="仿宋" w:hAnsi="仿宋" w:cs="仿宋" w:hint="eastAsia"/>
                <w:sz w:val="28"/>
                <w:szCs w:val="28"/>
              </w:rPr>
            </w:pPr>
            <w:r>
              <w:rPr>
                <w:rFonts w:ascii="仿宋" w:eastAsia="仿宋" w:hAnsi="仿宋" w:cs="仿宋" w:hint="eastAsia"/>
                <w:sz w:val="28"/>
                <w:szCs w:val="28"/>
              </w:rPr>
              <w:t xml:space="preserve">排水明沟（平行时与沟边、交叉时与沟底） </w:t>
            </w:r>
          </w:p>
        </w:tc>
        <w:tc>
          <w:tcPr>
            <w:tcW w:w="1417" w:type="dxa"/>
            <w:tcBorders>
              <w:top w:val="single" w:sz="4" w:space="0" w:color="auto"/>
              <w:left w:val="single" w:sz="4" w:space="0" w:color="auto"/>
              <w:bottom w:val="single" w:sz="4" w:space="0" w:color="auto"/>
              <w:right w:val="single" w:sz="4" w:space="0" w:color="auto"/>
            </w:tcBorders>
          </w:tcPr>
          <w:p w14:paraId="4A231077"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1[0.5]</w:t>
            </w:r>
          </w:p>
        </w:tc>
        <w:tc>
          <w:tcPr>
            <w:tcW w:w="1276" w:type="dxa"/>
            <w:tcBorders>
              <w:top w:val="single" w:sz="4" w:space="0" w:color="auto"/>
              <w:left w:val="single" w:sz="4" w:space="0" w:color="auto"/>
              <w:bottom w:val="single" w:sz="4" w:space="0" w:color="auto"/>
              <w:right w:val="single" w:sz="4" w:space="0" w:color="auto"/>
            </w:tcBorders>
          </w:tcPr>
          <w:p w14:paraId="3E3B80CB"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0.5</w:t>
            </w:r>
          </w:p>
        </w:tc>
      </w:tr>
      <w:tr w:rsidR="003267F2" w14:paraId="1D2DD385" w14:textId="77777777">
        <w:tc>
          <w:tcPr>
            <w:tcW w:w="6521" w:type="dxa"/>
            <w:tcBorders>
              <w:top w:val="single" w:sz="4" w:space="0" w:color="auto"/>
              <w:left w:val="single" w:sz="4" w:space="0" w:color="auto"/>
              <w:bottom w:val="single" w:sz="4" w:space="0" w:color="auto"/>
              <w:right w:val="single" w:sz="4" w:space="0" w:color="auto"/>
            </w:tcBorders>
          </w:tcPr>
          <w:p w14:paraId="301D1F7E" w14:textId="77777777" w:rsidR="003267F2" w:rsidRDefault="00000000">
            <w:pPr>
              <w:spacing w:line="360" w:lineRule="auto"/>
              <w:rPr>
                <w:rFonts w:ascii="仿宋" w:eastAsia="仿宋" w:hAnsi="仿宋" w:cs="仿宋" w:hint="eastAsia"/>
                <w:sz w:val="28"/>
                <w:szCs w:val="28"/>
              </w:rPr>
            </w:pPr>
            <w:r>
              <w:rPr>
                <w:rFonts w:ascii="仿宋" w:eastAsia="仿宋" w:hAnsi="仿宋" w:cs="仿宋" w:hint="eastAsia"/>
                <w:sz w:val="28"/>
                <w:szCs w:val="28"/>
              </w:rPr>
              <w:t xml:space="preserve">建筑物、构筑物基础 </w:t>
            </w:r>
          </w:p>
        </w:tc>
        <w:tc>
          <w:tcPr>
            <w:tcW w:w="1417" w:type="dxa"/>
            <w:tcBorders>
              <w:top w:val="single" w:sz="4" w:space="0" w:color="auto"/>
              <w:left w:val="single" w:sz="4" w:space="0" w:color="auto"/>
              <w:bottom w:val="single" w:sz="4" w:space="0" w:color="auto"/>
              <w:right w:val="single" w:sz="4" w:space="0" w:color="auto"/>
            </w:tcBorders>
          </w:tcPr>
          <w:p w14:paraId="684DFB9D"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0.6[0.3]</w:t>
            </w:r>
          </w:p>
        </w:tc>
        <w:tc>
          <w:tcPr>
            <w:tcW w:w="1276" w:type="dxa"/>
            <w:tcBorders>
              <w:top w:val="single" w:sz="4" w:space="0" w:color="auto"/>
              <w:left w:val="single" w:sz="4" w:space="0" w:color="auto"/>
              <w:bottom w:val="single" w:sz="4" w:space="0" w:color="auto"/>
              <w:right w:val="single" w:sz="4" w:space="0" w:color="auto"/>
            </w:tcBorders>
          </w:tcPr>
          <w:p w14:paraId="12BAA3E2" w14:textId="77777777" w:rsidR="003267F2" w:rsidRDefault="003267F2">
            <w:pPr>
              <w:spacing w:line="360" w:lineRule="auto"/>
              <w:jc w:val="center"/>
              <w:rPr>
                <w:rFonts w:ascii="仿宋" w:eastAsia="仿宋" w:hAnsi="仿宋" w:cs="仿宋" w:hint="eastAsia"/>
                <w:sz w:val="28"/>
                <w:szCs w:val="28"/>
              </w:rPr>
            </w:pPr>
          </w:p>
        </w:tc>
      </w:tr>
      <w:tr w:rsidR="003267F2" w14:paraId="62A3867A" w14:textId="77777777">
        <w:tc>
          <w:tcPr>
            <w:tcW w:w="6521" w:type="dxa"/>
            <w:tcBorders>
              <w:top w:val="single" w:sz="4" w:space="0" w:color="auto"/>
              <w:left w:val="single" w:sz="4" w:space="0" w:color="auto"/>
              <w:bottom w:val="single" w:sz="4" w:space="0" w:color="auto"/>
              <w:right w:val="single" w:sz="4" w:space="0" w:color="auto"/>
            </w:tcBorders>
          </w:tcPr>
          <w:p w14:paraId="0218548F" w14:textId="77777777" w:rsidR="003267F2" w:rsidRDefault="00000000">
            <w:pPr>
              <w:spacing w:line="360" w:lineRule="auto"/>
              <w:rPr>
                <w:rFonts w:ascii="仿宋" w:eastAsia="仿宋" w:hAnsi="仿宋" w:cs="仿宋" w:hint="eastAsia"/>
                <w:sz w:val="28"/>
                <w:szCs w:val="28"/>
              </w:rPr>
            </w:pPr>
            <w:r>
              <w:rPr>
                <w:rFonts w:ascii="仿宋" w:eastAsia="仿宋" w:hAnsi="仿宋" w:cs="仿宋" w:hint="eastAsia"/>
                <w:sz w:val="28"/>
                <w:szCs w:val="28"/>
              </w:rPr>
              <w:t xml:space="preserve">1kV以下架空线路电杆 </w:t>
            </w:r>
          </w:p>
        </w:tc>
        <w:tc>
          <w:tcPr>
            <w:tcW w:w="1417" w:type="dxa"/>
            <w:tcBorders>
              <w:top w:val="single" w:sz="4" w:space="0" w:color="auto"/>
              <w:left w:val="single" w:sz="4" w:space="0" w:color="auto"/>
              <w:bottom w:val="single" w:sz="4" w:space="0" w:color="auto"/>
              <w:right w:val="single" w:sz="4" w:space="0" w:color="auto"/>
            </w:tcBorders>
          </w:tcPr>
          <w:p w14:paraId="7A70B11C"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1[0.5]</w:t>
            </w:r>
          </w:p>
        </w:tc>
        <w:tc>
          <w:tcPr>
            <w:tcW w:w="1276" w:type="dxa"/>
            <w:tcBorders>
              <w:top w:val="single" w:sz="4" w:space="0" w:color="auto"/>
              <w:left w:val="single" w:sz="4" w:space="0" w:color="auto"/>
              <w:bottom w:val="single" w:sz="4" w:space="0" w:color="auto"/>
              <w:right w:val="single" w:sz="4" w:space="0" w:color="auto"/>
            </w:tcBorders>
          </w:tcPr>
          <w:p w14:paraId="50478419" w14:textId="77777777" w:rsidR="003267F2" w:rsidRDefault="003267F2">
            <w:pPr>
              <w:spacing w:line="360" w:lineRule="auto"/>
              <w:jc w:val="center"/>
              <w:rPr>
                <w:rFonts w:ascii="仿宋" w:eastAsia="仿宋" w:hAnsi="仿宋" w:cs="仿宋" w:hint="eastAsia"/>
                <w:sz w:val="28"/>
                <w:szCs w:val="28"/>
              </w:rPr>
            </w:pPr>
          </w:p>
        </w:tc>
      </w:tr>
      <w:tr w:rsidR="003267F2" w14:paraId="6F04F5A2" w14:textId="77777777">
        <w:tc>
          <w:tcPr>
            <w:tcW w:w="6521" w:type="dxa"/>
            <w:tcBorders>
              <w:top w:val="single" w:sz="4" w:space="0" w:color="auto"/>
              <w:left w:val="single" w:sz="4" w:space="0" w:color="auto"/>
              <w:bottom w:val="single" w:sz="4" w:space="0" w:color="auto"/>
              <w:right w:val="single" w:sz="4" w:space="0" w:color="auto"/>
            </w:tcBorders>
          </w:tcPr>
          <w:p w14:paraId="366AD687" w14:textId="77777777" w:rsidR="003267F2" w:rsidRDefault="00000000">
            <w:pPr>
              <w:spacing w:line="360" w:lineRule="auto"/>
              <w:rPr>
                <w:rFonts w:ascii="仿宋" w:eastAsia="仿宋" w:hAnsi="仿宋" w:cs="仿宋" w:hint="eastAsia"/>
                <w:sz w:val="28"/>
                <w:szCs w:val="28"/>
              </w:rPr>
            </w:pPr>
            <w:r>
              <w:rPr>
                <w:rFonts w:ascii="仿宋" w:eastAsia="仿宋" w:hAnsi="仿宋" w:cs="仿宋" w:hint="eastAsia"/>
                <w:sz w:val="28"/>
                <w:szCs w:val="28"/>
              </w:rPr>
              <w:t xml:space="preserve">1kV以上架空线路电杆塔基础 </w:t>
            </w:r>
          </w:p>
        </w:tc>
        <w:tc>
          <w:tcPr>
            <w:tcW w:w="1417" w:type="dxa"/>
            <w:tcBorders>
              <w:top w:val="single" w:sz="4" w:space="0" w:color="auto"/>
              <w:left w:val="single" w:sz="4" w:space="0" w:color="auto"/>
              <w:bottom w:val="single" w:sz="4" w:space="0" w:color="auto"/>
              <w:right w:val="single" w:sz="4" w:space="0" w:color="auto"/>
            </w:tcBorders>
          </w:tcPr>
          <w:p w14:paraId="3BB4DB93" w14:textId="77777777" w:rsidR="003267F2" w:rsidRDefault="00000000">
            <w:pPr>
              <w:spacing w:line="360" w:lineRule="auto"/>
              <w:jc w:val="center"/>
              <w:rPr>
                <w:rFonts w:ascii="仿宋" w:eastAsia="仿宋" w:hAnsi="仿宋" w:cs="仿宋" w:hint="eastAsia"/>
                <w:sz w:val="28"/>
                <w:szCs w:val="28"/>
              </w:rPr>
            </w:pPr>
            <w:r>
              <w:rPr>
                <w:rFonts w:ascii="仿宋" w:eastAsia="仿宋" w:hAnsi="仿宋" w:cs="仿宋" w:hint="eastAsia"/>
                <w:sz w:val="28"/>
                <w:szCs w:val="28"/>
              </w:rPr>
              <w:t>4[2]</w:t>
            </w:r>
          </w:p>
        </w:tc>
        <w:tc>
          <w:tcPr>
            <w:tcW w:w="1276" w:type="dxa"/>
            <w:tcBorders>
              <w:top w:val="single" w:sz="4" w:space="0" w:color="auto"/>
              <w:left w:val="single" w:sz="4" w:space="0" w:color="auto"/>
              <w:bottom w:val="single" w:sz="4" w:space="0" w:color="auto"/>
              <w:right w:val="single" w:sz="4" w:space="0" w:color="auto"/>
            </w:tcBorders>
          </w:tcPr>
          <w:p w14:paraId="24586AC6" w14:textId="77777777" w:rsidR="003267F2" w:rsidRDefault="003267F2">
            <w:pPr>
              <w:spacing w:line="360" w:lineRule="auto"/>
              <w:jc w:val="center"/>
              <w:rPr>
                <w:rFonts w:ascii="仿宋" w:eastAsia="仿宋" w:hAnsi="仿宋" w:cs="仿宋" w:hint="eastAsia"/>
                <w:sz w:val="28"/>
                <w:szCs w:val="28"/>
              </w:rPr>
            </w:pPr>
          </w:p>
        </w:tc>
      </w:tr>
      <w:tr w:rsidR="003267F2" w14:paraId="58A4523B" w14:textId="77777777">
        <w:tc>
          <w:tcPr>
            <w:tcW w:w="6521" w:type="dxa"/>
            <w:tcBorders>
              <w:top w:val="single" w:sz="4" w:space="0" w:color="auto"/>
              <w:left w:val="single" w:sz="4" w:space="0" w:color="auto"/>
              <w:bottom w:val="single" w:sz="4" w:space="0" w:color="auto"/>
              <w:right w:val="single" w:sz="4" w:space="0" w:color="auto"/>
            </w:tcBorders>
          </w:tcPr>
          <w:p w14:paraId="2C504189" w14:textId="77777777" w:rsidR="003267F2" w:rsidRDefault="00000000">
            <w:pPr>
              <w:widowControl/>
              <w:spacing w:line="360" w:lineRule="auto"/>
              <w:jc w:val="left"/>
              <w:rPr>
                <w:rFonts w:ascii="仿宋" w:eastAsia="仿宋" w:hAnsi="仿宋" w:cs="仿宋" w:hint="eastAsia"/>
                <w:sz w:val="28"/>
                <w:szCs w:val="28"/>
              </w:rPr>
            </w:pPr>
            <w:r>
              <w:rPr>
                <w:rFonts w:ascii="仿宋" w:eastAsia="仿宋" w:hAnsi="仿宋" w:cs="仿宋" w:hint="eastAsia"/>
                <w:sz w:val="28"/>
                <w:szCs w:val="28"/>
              </w:rPr>
              <w:t xml:space="preserve">树木主干 </w:t>
            </w:r>
          </w:p>
        </w:tc>
        <w:tc>
          <w:tcPr>
            <w:tcW w:w="1417" w:type="dxa"/>
            <w:tcBorders>
              <w:top w:val="single" w:sz="4" w:space="0" w:color="auto"/>
              <w:left w:val="single" w:sz="4" w:space="0" w:color="auto"/>
              <w:bottom w:val="single" w:sz="4" w:space="0" w:color="auto"/>
              <w:right w:val="single" w:sz="4" w:space="0" w:color="auto"/>
            </w:tcBorders>
          </w:tcPr>
          <w:p w14:paraId="1DEEFE03" w14:textId="77777777" w:rsidR="003267F2" w:rsidRDefault="00000000">
            <w:pPr>
              <w:widowControl/>
              <w:spacing w:line="360" w:lineRule="auto"/>
              <w:jc w:val="center"/>
              <w:rPr>
                <w:rFonts w:ascii="仿宋" w:eastAsia="仿宋" w:hAnsi="仿宋" w:cs="仿宋" w:hint="eastAsia"/>
                <w:sz w:val="28"/>
                <w:szCs w:val="28"/>
              </w:rPr>
            </w:pPr>
            <w:r>
              <w:rPr>
                <w:rFonts w:ascii="仿宋" w:eastAsia="仿宋" w:hAnsi="仿宋" w:cs="仿宋" w:hint="eastAsia"/>
                <w:sz w:val="28"/>
                <w:szCs w:val="28"/>
              </w:rPr>
              <w:t>0.7</w:t>
            </w:r>
          </w:p>
        </w:tc>
        <w:tc>
          <w:tcPr>
            <w:tcW w:w="1276" w:type="dxa"/>
            <w:tcBorders>
              <w:top w:val="single" w:sz="4" w:space="0" w:color="auto"/>
              <w:left w:val="single" w:sz="4" w:space="0" w:color="auto"/>
              <w:bottom w:val="single" w:sz="4" w:space="0" w:color="auto"/>
              <w:right w:val="single" w:sz="4" w:space="0" w:color="auto"/>
            </w:tcBorders>
          </w:tcPr>
          <w:p w14:paraId="74937960" w14:textId="77777777" w:rsidR="003267F2" w:rsidRDefault="003267F2">
            <w:pPr>
              <w:widowControl/>
              <w:spacing w:line="360" w:lineRule="auto"/>
              <w:jc w:val="center"/>
              <w:rPr>
                <w:rFonts w:ascii="仿宋" w:eastAsia="仿宋" w:hAnsi="仿宋" w:cs="仿宋" w:hint="eastAsia"/>
                <w:sz w:val="28"/>
                <w:szCs w:val="28"/>
              </w:rPr>
            </w:pPr>
          </w:p>
        </w:tc>
      </w:tr>
      <w:tr w:rsidR="003267F2" w14:paraId="0740A457" w14:textId="77777777">
        <w:tc>
          <w:tcPr>
            <w:tcW w:w="9214" w:type="dxa"/>
            <w:gridSpan w:val="3"/>
            <w:tcBorders>
              <w:top w:val="single" w:sz="4" w:space="0" w:color="auto"/>
              <w:left w:val="single" w:sz="4" w:space="0" w:color="auto"/>
              <w:bottom w:val="single" w:sz="4" w:space="0" w:color="auto"/>
              <w:right w:val="single" w:sz="4" w:space="0" w:color="auto"/>
            </w:tcBorders>
          </w:tcPr>
          <w:p w14:paraId="32F3931A" w14:textId="77777777" w:rsidR="003267F2" w:rsidRDefault="00000000">
            <w:pPr>
              <w:widowControl/>
              <w:spacing w:line="360" w:lineRule="auto"/>
              <w:jc w:val="left"/>
              <w:rPr>
                <w:rFonts w:ascii="仿宋" w:eastAsia="仿宋" w:hAnsi="仿宋" w:cs="仿宋" w:hint="eastAsia"/>
                <w:sz w:val="28"/>
                <w:szCs w:val="28"/>
              </w:rPr>
            </w:pPr>
            <w:r>
              <w:rPr>
                <w:rFonts w:ascii="仿宋" w:eastAsia="仿宋" w:hAnsi="仿宋" w:cs="仿宋" w:hint="eastAsia"/>
                <w:sz w:val="28"/>
                <w:szCs w:val="28"/>
              </w:rPr>
              <w:t xml:space="preserve">注：1.表中所列静距，应自各种设施（包括防护外层）的外缘算起。 </w:t>
            </w:r>
          </w:p>
          <w:p w14:paraId="455F14FA" w14:textId="77777777" w:rsidR="003267F2" w:rsidRDefault="00000000">
            <w:pPr>
              <w:widowControl/>
              <w:spacing w:line="360" w:lineRule="auto"/>
              <w:jc w:val="left"/>
              <w:rPr>
                <w:rFonts w:ascii="仿宋" w:eastAsia="仿宋" w:hAnsi="仿宋" w:cs="仿宋" w:hint="eastAsia"/>
                <w:sz w:val="28"/>
                <w:szCs w:val="28"/>
              </w:rPr>
            </w:pPr>
            <w:r>
              <w:rPr>
                <w:rFonts w:ascii="仿宋" w:eastAsia="仿宋" w:hAnsi="仿宋" w:cs="仿宋" w:hint="eastAsia"/>
                <w:sz w:val="28"/>
                <w:szCs w:val="28"/>
              </w:rPr>
              <w:t xml:space="preserve">     2.路灯电缆与×路灌木丛平行距离不限。 </w:t>
            </w:r>
          </w:p>
          <w:p w14:paraId="6BB48E10" w14:textId="77777777" w:rsidR="003267F2" w:rsidRDefault="00000000">
            <w:pPr>
              <w:widowControl/>
              <w:spacing w:line="360" w:lineRule="auto"/>
              <w:ind w:leftChars="172" w:left="361"/>
              <w:jc w:val="left"/>
              <w:rPr>
                <w:rFonts w:ascii="仿宋" w:eastAsia="仿宋" w:hAnsi="仿宋" w:cs="仿宋" w:hint="eastAsia"/>
                <w:sz w:val="28"/>
                <w:szCs w:val="28"/>
              </w:rPr>
            </w:pPr>
            <w:r>
              <w:rPr>
                <w:rFonts w:ascii="仿宋" w:eastAsia="仿宋" w:hAnsi="仿宋" w:cs="仿宋" w:hint="eastAsia"/>
                <w:sz w:val="28"/>
                <w:szCs w:val="28"/>
              </w:rPr>
              <w:t xml:space="preserve">  3.表中园括号内数字，是指局部地段电缆穿管，加隔板保护后允许的最小净距。   </w:t>
            </w:r>
          </w:p>
          <w:p w14:paraId="08BAF473" w14:textId="77777777" w:rsidR="003267F2" w:rsidRDefault="00000000">
            <w:pPr>
              <w:widowControl/>
              <w:spacing w:line="360" w:lineRule="auto"/>
              <w:ind w:leftChars="172" w:left="361"/>
              <w:jc w:val="left"/>
              <w:rPr>
                <w:rFonts w:ascii="仿宋" w:eastAsia="仿宋" w:hAnsi="仿宋" w:cs="仿宋" w:hint="eastAsia"/>
                <w:sz w:val="28"/>
                <w:szCs w:val="28"/>
              </w:rPr>
            </w:pPr>
            <w:r>
              <w:rPr>
                <w:rFonts w:ascii="仿宋" w:eastAsia="仿宋" w:hAnsi="仿宋" w:cs="仿宋" w:hint="eastAsia"/>
                <w:sz w:val="28"/>
                <w:szCs w:val="28"/>
              </w:rPr>
              <w:t xml:space="preserve">    方括号内数字指特殊情况下可采用的最小值。 </w:t>
            </w:r>
          </w:p>
        </w:tc>
      </w:tr>
    </w:tbl>
    <w:p w14:paraId="55ED58CC" w14:textId="77777777" w:rsidR="003267F2" w:rsidRDefault="00000000">
      <w:pPr>
        <w:spacing w:line="360" w:lineRule="auto"/>
        <w:rPr>
          <w:rFonts w:ascii="仿宋" w:eastAsia="仿宋" w:hAnsi="仿宋" w:cs="仿宋" w:hint="eastAsia"/>
          <w:sz w:val="28"/>
          <w:szCs w:val="28"/>
        </w:rPr>
      </w:pPr>
      <w:r>
        <w:rPr>
          <w:rFonts w:ascii="仿宋" w:eastAsia="仿宋" w:hAnsi="仿宋" w:cs="仿宋" w:hint="eastAsia"/>
          <w:sz w:val="28"/>
          <w:szCs w:val="28"/>
        </w:rPr>
        <w:t>5.3.3施工注意事项</w:t>
      </w:r>
    </w:p>
    <w:p w14:paraId="0D7476FC"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1.施工单位进场后，应逐一查明工程场所及周边状况，重视施工过程对周边环境肯能造成的人员、物体破坏的安全影响，对跨越重要设施、路线等施工方案需报主管部门审批后方可实施。</w:t>
      </w:r>
    </w:p>
    <w:p w14:paraId="4805521A"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2.施工单位应根据《城市道路照明工程施工及验收规程》（CJJ89-2012）、《通信管道工程施工及验收规范》（GB50374-2018），结合工程场地的情况、施工作业内容、设计文件要求等，提出本工程的安全风险源，制定有针对性的施工安全专项方案及作业指导书，在组织架构，施工方案、工艺流程、监管机制、应急预案等方面，提出相应措施及管理细则，交监理及有关安监部门审批备案，经批准后方可施工，并在实施中切实遵照执行。</w:t>
      </w:r>
    </w:p>
    <w:p w14:paraId="0F2B7DE6"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3.除本说明提及的施工安全要求外，施工单位还应根据场地环境、施工工艺</w:t>
      </w:r>
      <w:r>
        <w:rPr>
          <w:rFonts w:ascii="仿宋" w:eastAsia="仿宋" w:hAnsi="仿宋" w:cs="仿宋" w:hint="eastAsia"/>
          <w:sz w:val="28"/>
          <w:szCs w:val="28"/>
        </w:rPr>
        <w:lastRenderedPageBreak/>
        <w:t>特点及安全风险分析，制定相应安全措施，以策安全。</w:t>
      </w:r>
    </w:p>
    <w:p w14:paraId="12899ADA"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4.施工中必须严格执行相关标准及规范的要求。</w:t>
      </w:r>
    </w:p>
    <w:p w14:paraId="44065CCF" w14:textId="77777777" w:rsidR="003267F2" w:rsidRDefault="00000000">
      <w:pPr>
        <w:pStyle w:val="2"/>
        <w:numPr>
          <w:ilvl w:val="1"/>
          <w:numId w:val="0"/>
        </w:numPr>
        <w:spacing w:before="0" w:after="0" w:line="360" w:lineRule="auto"/>
        <w:rPr>
          <w:rFonts w:ascii="仿宋" w:eastAsia="仿宋" w:hAnsi="仿宋" w:cs="仿宋" w:hint="eastAsia"/>
          <w:sz w:val="28"/>
          <w:szCs w:val="28"/>
        </w:rPr>
      </w:pPr>
      <w:r>
        <w:rPr>
          <w:rFonts w:ascii="仿宋" w:eastAsia="仿宋" w:hAnsi="仿宋" w:cs="仿宋" w:hint="eastAsia"/>
          <w:sz w:val="28"/>
          <w:szCs w:val="28"/>
        </w:rPr>
        <w:t>5.4 园林绿化工程</w:t>
      </w:r>
    </w:p>
    <w:p w14:paraId="43235335"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园林绿化工程说明详见专业图纸。</w:t>
      </w:r>
    </w:p>
    <w:p w14:paraId="3D3BE235" w14:textId="77777777" w:rsidR="003267F2" w:rsidRDefault="00000000">
      <w:pPr>
        <w:pStyle w:val="2"/>
        <w:numPr>
          <w:ilvl w:val="1"/>
          <w:numId w:val="0"/>
        </w:numPr>
        <w:spacing w:before="0" w:after="0" w:line="360" w:lineRule="auto"/>
        <w:rPr>
          <w:rFonts w:ascii="仿宋" w:eastAsia="仿宋" w:hAnsi="仿宋" w:cs="仿宋" w:hint="eastAsia"/>
          <w:sz w:val="28"/>
          <w:szCs w:val="28"/>
        </w:rPr>
      </w:pPr>
      <w:r>
        <w:rPr>
          <w:rFonts w:ascii="仿宋" w:eastAsia="仿宋" w:hAnsi="仿宋" w:cs="仿宋" w:hint="eastAsia"/>
          <w:sz w:val="28"/>
          <w:szCs w:val="28"/>
        </w:rPr>
        <w:t>5.5 建筑工程</w:t>
      </w:r>
    </w:p>
    <w:p w14:paraId="3D61EFCF" w14:textId="77777777" w:rsidR="003267F2" w:rsidRDefault="00000000">
      <w:pPr>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建筑工程说明详见专业图纸。</w:t>
      </w:r>
    </w:p>
    <w:p w14:paraId="7139A8E5" w14:textId="77777777" w:rsidR="003267F2" w:rsidRDefault="00000000">
      <w:pPr>
        <w:pStyle w:val="1"/>
        <w:numPr>
          <w:ilvl w:val="0"/>
          <w:numId w:val="3"/>
        </w:numPr>
        <w:spacing w:beforeLines="50" w:before="146" w:beforeAutospacing="0" w:afterLines="50" w:after="146" w:afterAutospacing="0" w:line="360" w:lineRule="auto"/>
        <w:ind w:left="0" w:firstLine="0"/>
        <w:rPr>
          <w:rFonts w:ascii="仿宋" w:eastAsia="仿宋" w:hAnsi="仿宋" w:cs="仿宋" w:hint="eastAsia"/>
          <w:sz w:val="32"/>
          <w:szCs w:val="32"/>
        </w:rPr>
      </w:pPr>
      <w:r>
        <w:rPr>
          <w:rFonts w:ascii="仿宋" w:eastAsia="仿宋" w:hAnsi="仿宋" w:cs="仿宋" w:hint="eastAsia"/>
          <w:sz w:val="32"/>
          <w:szCs w:val="32"/>
        </w:rPr>
        <w:t>施工注意事项</w:t>
      </w:r>
    </w:p>
    <w:p w14:paraId="4C114B15" w14:textId="77777777" w:rsidR="003267F2" w:rsidRDefault="00000000">
      <w:pPr>
        <w:spacing w:line="360" w:lineRule="auto"/>
        <w:ind w:firstLine="570"/>
        <w:rPr>
          <w:rFonts w:ascii="仿宋" w:eastAsia="仿宋" w:hAnsi="仿宋" w:cs="仿宋" w:hint="eastAsia"/>
          <w:sz w:val="28"/>
          <w:szCs w:val="28"/>
        </w:rPr>
      </w:pPr>
      <w:r>
        <w:rPr>
          <w:rFonts w:ascii="仿宋" w:eastAsia="仿宋" w:hAnsi="仿宋" w:cs="仿宋" w:hint="eastAsia"/>
          <w:sz w:val="28"/>
          <w:szCs w:val="28"/>
        </w:rPr>
        <w:t>1．必须严格按照施工规范进行施工。</w:t>
      </w:r>
    </w:p>
    <w:p w14:paraId="4E7A4210" w14:textId="77777777" w:rsidR="003267F2" w:rsidRDefault="00000000">
      <w:pPr>
        <w:spacing w:line="360" w:lineRule="auto"/>
        <w:ind w:firstLine="570"/>
        <w:rPr>
          <w:rFonts w:ascii="仿宋" w:eastAsia="仿宋" w:hAnsi="仿宋" w:cs="仿宋" w:hint="eastAsia"/>
          <w:sz w:val="28"/>
          <w:szCs w:val="28"/>
        </w:rPr>
      </w:pPr>
      <w:r>
        <w:rPr>
          <w:rFonts w:ascii="仿宋" w:eastAsia="仿宋" w:hAnsi="仿宋" w:cs="仿宋" w:hint="eastAsia"/>
          <w:sz w:val="28"/>
          <w:szCs w:val="28"/>
        </w:rPr>
        <w:t>2．施工前应进行复测，对施工范围内的控制点应迁出保护，以便施工。</w:t>
      </w:r>
    </w:p>
    <w:p w14:paraId="43454D0F" w14:textId="77777777" w:rsidR="003267F2" w:rsidRDefault="00000000">
      <w:pPr>
        <w:spacing w:line="360" w:lineRule="auto"/>
        <w:ind w:firstLine="570"/>
        <w:rPr>
          <w:rFonts w:ascii="仿宋" w:eastAsia="仿宋" w:hAnsi="仿宋" w:cs="仿宋" w:hint="eastAsia"/>
          <w:sz w:val="28"/>
          <w:szCs w:val="28"/>
        </w:rPr>
      </w:pPr>
      <w:r>
        <w:rPr>
          <w:rFonts w:ascii="仿宋" w:eastAsia="仿宋" w:hAnsi="仿宋" w:cs="仿宋" w:hint="eastAsia"/>
          <w:sz w:val="28"/>
          <w:szCs w:val="28"/>
        </w:rPr>
        <w:t>3．施工时应与各管线单位协调，避免重复开挖和窝工。</w:t>
      </w:r>
    </w:p>
    <w:p w14:paraId="54AA0BD8" w14:textId="77777777" w:rsidR="003267F2" w:rsidRDefault="00000000">
      <w:pPr>
        <w:spacing w:line="360" w:lineRule="auto"/>
        <w:ind w:firstLine="570"/>
        <w:rPr>
          <w:rFonts w:ascii="仿宋" w:eastAsia="仿宋" w:hAnsi="仿宋" w:cs="仿宋" w:hint="eastAsia"/>
          <w:sz w:val="28"/>
          <w:szCs w:val="28"/>
        </w:rPr>
      </w:pPr>
      <w:r>
        <w:rPr>
          <w:rFonts w:ascii="仿宋" w:eastAsia="仿宋" w:hAnsi="仿宋" w:cs="仿宋" w:hint="eastAsia"/>
          <w:sz w:val="28"/>
          <w:szCs w:val="28"/>
        </w:rPr>
        <w:t>4．路基施工前必须清除表面腐植土、垃圾、淤泥。</w:t>
      </w:r>
    </w:p>
    <w:p w14:paraId="1A953DAE" w14:textId="77777777" w:rsidR="003267F2" w:rsidRDefault="00000000">
      <w:pPr>
        <w:spacing w:line="360" w:lineRule="auto"/>
        <w:ind w:firstLine="570"/>
        <w:rPr>
          <w:rFonts w:ascii="仿宋" w:eastAsia="仿宋" w:hAnsi="仿宋" w:cs="仿宋" w:hint="eastAsia"/>
          <w:sz w:val="28"/>
          <w:szCs w:val="28"/>
        </w:rPr>
      </w:pPr>
      <w:r>
        <w:rPr>
          <w:rFonts w:ascii="仿宋" w:eastAsia="仿宋" w:hAnsi="仿宋" w:cs="仿宋" w:hint="eastAsia"/>
          <w:sz w:val="28"/>
          <w:szCs w:val="28"/>
        </w:rPr>
        <w:t>5．本工程中所用混凝土均采用商品混凝土。</w:t>
      </w:r>
    </w:p>
    <w:p w14:paraId="6A6BF860" w14:textId="77777777" w:rsidR="003267F2" w:rsidRDefault="00000000">
      <w:pPr>
        <w:spacing w:line="360" w:lineRule="auto"/>
        <w:ind w:firstLine="570"/>
        <w:rPr>
          <w:rFonts w:ascii="仿宋" w:eastAsia="仿宋" w:hAnsi="仿宋" w:cs="仿宋" w:hint="eastAsia"/>
          <w:sz w:val="28"/>
          <w:szCs w:val="28"/>
        </w:rPr>
      </w:pPr>
      <w:r>
        <w:rPr>
          <w:rFonts w:ascii="仿宋" w:eastAsia="仿宋" w:hAnsi="仿宋" w:cs="仿宋" w:hint="eastAsia"/>
          <w:sz w:val="28"/>
          <w:szCs w:val="28"/>
        </w:rPr>
        <w:t>6.</w:t>
      </w:r>
      <w:r>
        <w:rPr>
          <w:rFonts w:ascii="仿宋" w:eastAsia="仿宋" w:hAnsi="仿宋" w:cs="仿宋"/>
          <w:sz w:val="28"/>
          <w:szCs w:val="28"/>
        </w:rPr>
        <w:t xml:space="preserve"> </w:t>
      </w:r>
      <w:r>
        <w:rPr>
          <w:rFonts w:ascii="仿宋" w:eastAsia="仿宋" w:hAnsi="仿宋" w:cs="仿宋" w:hint="eastAsia"/>
          <w:sz w:val="28"/>
          <w:szCs w:val="28"/>
        </w:rPr>
        <w:t>交安设施施工前，应征询交警部门意见。</w:t>
      </w:r>
    </w:p>
    <w:p w14:paraId="4B24759B" w14:textId="77777777" w:rsidR="003267F2" w:rsidRDefault="00000000">
      <w:pPr>
        <w:spacing w:line="360" w:lineRule="auto"/>
        <w:ind w:firstLine="570"/>
        <w:rPr>
          <w:rFonts w:ascii="仿宋" w:eastAsia="仿宋" w:hAnsi="仿宋" w:cs="仿宋" w:hint="eastAsia"/>
          <w:sz w:val="28"/>
          <w:szCs w:val="28"/>
        </w:rPr>
      </w:pPr>
      <w:r>
        <w:rPr>
          <w:rFonts w:ascii="仿宋" w:eastAsia="仿宋" w:hAnsi="仿宋" w:cs="仿宋" w:hint="eastAsia"/>
          <w:sz w:val="28"/>
          <w:szCs w:val="28"/>
        </w:rPr>
        <w:t>7．其他未尽事宜按相关规范执行。</w:t>
      </w:r>
    </w:p>
    <w:p w14:paraId="50C0A961" w14:textId="77777777" w:rsidR="003267F2" w:rsidRDefault="003267F2">
      <w:pPr>
        <w:spacing w:line="360" w:lineRule="auto"/>
        <w:jc w:val="right"/>
        <w:rPr>
          <w:rFonts w:ascii="仿宋" w:eastAsia="仿宋" w:hAnsi="仿宋" w:cs="仿宋" w:hint="eastAsia"/>
          <w:sz w:val="28"/>
          <w:szCs w:val="28"/>
        </w:rPr>
      </w:pPr>
    </w:p>
    <w:p w14:paraId="0A2EC190" w14:textId="77777777" w:rsidR="003267F2" w:rsidRDefault="00000000">
      <w:pPr>
        <w:wordWrap w:val="0"/>
        <w:spacing w:line="360" w:lineRule="auto"/>
        <w:jc w:val="right"/>
        <w:rPr>
          <w:rFonts w:ascii="仿宋" w:eastAsia="仿宋" w:hAnsi="仿宋" w:cs="仿宋" w:hint="eastAsia"/>
          <w:sz w:val="28"/>
          <w:szCs w:val="28"/>
        </w:rPr>
      </w:pPr>
      <w:r>
        <w:rPr>
          <w:rFonts w:ascii="仿宋" w:eastAsia="仿宋" w:hAnsi="仿宋" w:cs="仿宋" w:hint="eastAsia"/>
          <w:sz w:val="28"/>
          <w:szCs w:val="28"/>
        </w:rPr>
        <w:t xml:space="preserve">        </w:t>
      </w:r>
    </w:p>
    <w:sectPr w:rsidR="003267F2">
      <w:type w:val="continuous"/>
      <w:pgSz w:w="23814" w:h="16840" w:orient="landscape"/>
      <w:pgMar w:top="1797" w:right="1440" w:bottom="1134" w:left="1440" w:header="851" w:footer="992" w:gutter="0"/>
      <w:cols w:num="2" w:space="1680"/>
      <w:docGrid w:type="lines" w:linePitch="2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8BB4D0" w14:textId="77777777" w:rsidR="00F30E0D" w:rsidRDefault="00F30E0D">
      <w:r>
        <w:separator/>
      </w:r>
    </w:p>
  </w:endnote>
  <w:endnote w:type="continuationSeparator" w:id="0">
    <w:p w14:paraId="12F9C249" w14:textId="77777777" w:rsidR="00F30E0D" w:rsidRDefault="00F30E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ACFF" w:usb2="00000009" w:usb3="00000000" w:csb0="000001FF" w:csb1="00000000"/>
  </w:font>
  <w:font w:name="Cambria">
    <w:panose1 w:val="02040503050406030204"/>
    <w:charset w:val="00"/>
    <w:family w:val="roman"/>
    <w:pitch w:val="variable"/>
    <w:sig w:usb0="E00006FF" w:usb1="420024FF" w:usb2="02000000" w:usb3="00000000" w:csb0="0000019F" w:csb1="00000000"/>
  </w:font>
  <w:font w:name="长城细圆体">
    <w:altName w:val="宋体"/>
    <w:charset w:val="86"/>
    <w:family w:val="modern"/>
    <w:pitch w:val="default"/>
    <w:sig w:usb0="00000000" w:usb1="00000000" w:usb2="00000010" w:usb3="00000000" w:csb0="0004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楷体_GB2312">
    <w:altName w:val="楷体"/>
    <w:charset w:val="86"/>
    <w:family w:val="modern"/>
    <w:pitch w:val="default"/>
    <w:sig w:usb0="00000000" w:usb1="00000000" w:usb2="00000010" w:usb3="00000000" w:csb0="00040000" w:csb1="00000000"/>
  </w:font>
  <w:font w:name="仿宋_GB2312">
    <w:altName w:val="微软雅黑"/>
    <w:charset w:val="86"/>
    <w:family w:val="modern"/>
    <w:pitch w:val="default"/>
    <w:sig w:usb0="00000000" w:usb1="00000000" w:usb2="00000000" w:usb3="00000000" w:csb0="00040000" w:csb1="00000000"/>
  </w:font>
  <w:font w:name="Helvetica">
    <w:panose1 w:val="020B0604020202020204"/>
    <w:charset w:val="00"/>
    <w:family w:val="swiss"/>
    <w:pitch w:val="default"/>
    <w:sig w:usb0="00000000" w:usb1="00000000" w:usb2="00000009" w:usb3="00000000" w:csb0="000001FF"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21C8C1" w14:textId="77777777" w:rsidR="003267F2" w:rsidRDefault="00000000">
    <w:pPr>
      <w:pStyle w:val="ae"/>
      <w:framePr w:wrap="around" w:vAnchor="text" w:hAnchor="margin" w:xAlign="center" w:y="1"/>
      <w:rPr>
        <w:rStyle w:val="af5"/>
      </w:rPr>
    </w:pPr>
    <w:r>
      <w:rPr>
        <w:rStyle w:val="af5"/>
      </w:rPr>
      <w:fldChar w:fldCharType="begin"/>
    </w:r>
    <w:r>
      <w:rPr>
        <w:rStyle w:val="af5"/>
      </w:rPr>
      <w:instrText xml:space="preserve">PAGE  </w:instrText>
    </w:r>
    <w:r>
      <w:rPr>
        <w:rStyle w:val="af5"/>
      </w:rPr>
      <w:fldChar w:fldCharType="end"/>
    </w:r>
  </w:p>
  <w:p w14:paraId="421F4903" w14:textId="77777777" w:rsidR="003267F2" w:rsidRDefault="003267F2">
    <w:pPr>
      <w:pStyle w:val="a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21305B" w14:textId="77777777" w:rsidR="003267F2" w:rsidRDefault="00000000">
    <w:pPr>
      <w:pStyle w:val="ae"/>
      <w:framePr w:wrap="around" w:vAnchor="text" w:hAnchor="margin" w:xAlign="center" w:y="1"/>
      <w:rPr>
        <w:rStyle w:val="af5"/>
      </w:rPr>
    </w:pPr>
    <w:r>
      <w:rPr>
        <w:rStyle w:val="af5"/>
      </w:rPr>
      <w:fldChar w:fldCharType="begin"/>
    </w:r>
    <w:r>
      <w:rPr>
        <w:rStyle w:val="af5"/>
      </w:rPr>
      <w:instrText xml:space="preserve">PAGE  </w:instrText>
    </w:r>
    <w:r>
      <w:rPr>
        <w:rStyle w:val="af5"/>
      </w:rPr>
      <w:fldChar w:fldCharType="separate"/>
    </w:r>
    <w:r>
      <w:rPr>
        <w:rStyle w:val="af5"/>
      </w:rPr>
      <w:t>43</w:t>
    </w:r>
    <w:r>
      <w:rPr>
        <w:rStyle w:val="af5"/>
      </w:rPr>
      <w:fldChar w:fldCharType="end"/>
    </w:r>
  </w:p>
  <w:p w14:paraId="684905B2" w14:textId="77777777" w:rsidR="003267F2" w:rsidRDefault="00000000">
    <w:pPr>
      <w:pStyle w:val="ae"/>
      <w:ind w:right="360"/>
      <w:jc w:val="right"/>
      <w:rPr>
        <w:rFonts w:ascii="仿宋_GB2312" w:eastAsia="仿宋_GB2312"/>
        <w:sz w:val="24"/>
        <w:szCs w:val="24"/>
      </w:rPr>
    </w:pPr>
    <w:r>
      <w:rPr>
        <w:rFonts w:ascii="仿宋_GB2312" w:eastAsia="仿宋_GB2312"/>
        <w:noProof/>
        <w:sz w:val="24"/>
        <w:szCs w:val="24"/>
      </w:rPr>
      <mc:AlternateContent>
        <mc:Choice Requires="wps">
          <w:drawing>
            <wp:anchor distT="0" distB="0" distL="114300" distR="114300" simplePos="0" relativeHeight="251659264" behindDoc="0" locked="0" layoutInCell="1" allowOverlap="1" wp14:anchorId="4CE4B79C" wp14:editId="7D64AFF6">
              <wp:simplePos x="0" y="0"/>
              <wp:positionH relativeFrom="column">
                <wp:posOffset>215900</wp:posOffset>
              </wp:positionH>
              <wp:positionV relativeFrom="paragraph">
                <wp:posOffset>127635</wp:posOffset>
              </wp:positionV>
              <wp:extent cx="12519025" cy="0"/>
              <wp:effectExtent l="6350" t="13335" r="9525" b="5715"/>
              <wp:wrapNone/>
              <wp:docPr id="1"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519025" cy="0"/>
                      </a:xfrm>
                      <a:prstGeom prst="line">
                        <a:avLst/>
                      </a:prstGeom>
                      <a:noFill/>
                      <a:ln w="9525">
                        <a:solidFill>
                          <a:srgbClr val="000000"/>
                        </a:solidFill>
                        <a:round/>
                      </a:ln>
                    </wps:spPr>
                    <wps:bodyPr/>
                  </wps:wsp>
                </a:graphicData>
              </a:graphic>
            </wp:anchor>
          </w:drawing>
        </mc:Choice>
        <mc:Fallback xmlns:wpsCustomData="http://www.wps.cn/officeDocument/2013/wpsCustomData">
          <w:pict>
            <v:line id="Line 3" o:spid="_x0000_s1026" o:spt="20" style="position:absolute;left:0pt;margin-left:17pt;margin-top:10.05pt;height:0pt;width:985.75pt;z-index:251659264;mso-width-relative:page;mso-height-relative:page;" filled="f" stroked="t" coordsize="21600,21600" o:gfxdata="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hcRTE1QAAAAkBAAAPAAAAAAAAAAEAIAAAACIAAABkcnMvZG93bnJl&#10;di54bWxQSwECFAAUAAAACACHTuJA/gTlDccBAACgAwAADgAAAAAAAAABACAAAAAkAQAAZHJzL2Uy&#10;b0RvYy54bWxQSwUGAAAAAAYABgBZAQAAXQUAAAAA&#10;">
              <v:fill on="f" focussize="0,0"/>
              <v:stroke color="#000000" joinstyle="round"/>
              <v:imagedata o:title=""/>
              <o:lock v:ext="edit" aspectratio="f"/>
            </v:line>
          </w:pict>
        </mc:Fallback>
      </mc:AlternateContent>
    </w:r>
  </w:p>
  <w:p w14:paraId="546C7A6B" w14:textId="77777777" w:rsidR="003267F2" w:rsidRDefault="00000000">
    <w:pPr>
      <w:pStyle w:val="ae"/>
      <w:ind w:right="360"/>
      <w:jc w:val="right"/>
      <w:rPr>
        <w:rFonts w:ascii="仿宋_GB2312" w:eastAsia="仿宋_GB2312"/>
        <w:sz w:val="21"/>
        <w:szCs w:val="21"/>
      </w:rPr>
    </w:pPr>
    <w:r>
      <w:rPr>
        <w:rFonts w:ascii="仿宋_GB2312" w:eastAsia="仿宋_GB2312" w:hint="eastAsia"/>
        <w:sz w:val="21"/>
        <w:szCs w:val="21"/>
      </w:rPr>
      <w:t>岳阳市规划勘测设计院有限公司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B001D1" w14:textId="77777777" w:rsidR="00F30E0D" w:rsidRDefault="00F30E0D">
      <w:r>
        <w:separator/>
      </w:r>
    </w:p>
  </w:footnote>
  <w:footnote w:type="continuationSeparator" w:id="0">
    <w:p w14:paraId="4C435057" w14:textId="77777777" w:rsidR="00F30E0D" w:rsidRDefault="00F30E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1DF33C" w14:textId="77777777" w:rsidR="003267F2" w:rsidRDefault="003267F2">
    <w:pPr>
      <w:pStyle w:val="af"/>
      <w:jc w:val="both"/>
      <w:rPr>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5FF23F4"/>
    <w:multiLevelType w:val="singleLevel"/>
    <w:tmpl w:val="85FF23F4"/>
    <w:lvl w:ilvl="0">
      <w:start w:val="1"/>
      <w:numFmt w:val="decimal"/>
      <w:lvlText w:val="%1."/>
      <w:lvlJc w:val="left"/>
      <w:pPr>
        <w:tabs>
          <w:tab w:val="left" w:pos="312"/>
        </w:tabs>
      </w:pPr>
    </w:lvl>
  </w:abstractNum>
  <w:abstractNum w:abstractNumId="1" w15:restartNumberingAfterBreak="0">
    <w:nsid w:val="A000F89C"/>
    <w:multiLevelType w:val="singleLevel"/>
    <w:tmpl w:val="A000F89C"/>
    <w:lvl w:ilvl="0">
      <w:start w:val="2"/>
      <w:numFmt w:val="decimal"/>
      <w:suff w:val="nothing"/>
      <w:lvlText w:val="（%1）"/>
      <w:lvlJc w:val="left"/>
    </w:lvl>
  </w:abstractNum>
  <w:abstractNum w:abstractNumId="2" w15:restartNumberingAfterBreak="0">
    <w:nsid w:val="A42AB3A6"/>
    <w:multiLevelType w:val="multilevel"/>
    <w:tmpl w:val="A42AB3A6"/>
    <w:lvl w:ilvl="0">
      <w:start w:val="1"/>
      <w:numFmt w:val="decimal"/>
      <w:pStyle w:val="1"/>
      <w:lvlText w:val="%1."/>
      <w:lvlJc w:val="left"/>
      <w:pPr>
        <w:ind w:left="432" w:hanging="432"/>
      </w:pPr>
      <w:rPr>
        <w:rFonts w:hint="default"/>
      </w:rPr>
    </w:lvl>
    <w:lvl w:ilvl="1">
      <w:start w:val="1"/>
      <w:numFmt w:val="decimal"/>
      <w:pStyle w:val="2"/>
      <w:lvlText w:val="%1.%2."/>
      <w:lvlJc w:val="left"/>
      <w:pPr>
        <w:ind w:left="575" w:hanging="575"/>
      </w:pPr>
      <w:rPr>
        <w:rFonts w:hint="default"/>
      </w:rPr>
    </w:lvl>
    <w:lvl w:ilvl="2">
      <w:start w:val="1"/>
      <w:numFmt w:val="decimal"/>
      <w:pStyle w:val="3"/>
      <w:lvlText w:val="%1.%2.%3."/>
      <w:lvlJc w:val="left"/>
      <w:pPr>
        <w:ind w:left="720" w:hanging="720"/>
      </w:pPr>
      <w:rPr>
        <w:rFonts w:hint="default"/>
      </w:rPr>
    </w:lvl>
    <w:lvl w:ilvl="3">
      <w:start w:val="1"/>
      <w:numFmt w:val="decimal"/>
      <w:pStyle w:val="4"/>
      <w:lvlText w:val="%1.%2.%3.%4."/>
      <w:lvlJc w:val="left"/>
      <w:pPr>
        <w:ind w:left="7810"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1" w:hanging="1151"/>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3" w:hanging="1583"/>
      </w:pPr>
      <w:rPr>
        <w:rFonts w:hint="default"/>
      </w:rPr>
    </w:lvl>
  </w:abstractNum>
  <w:abstractNum w:abstractNumId="3" w15:restartNumberingAfterBreak="0">
    <w:nsid w:val="A70ABBF9"/>
    <w:multiLevelType w:val="singleLevel"/>
    <w:tmpl w:val="A70ABBF9"/>
    <w:lvl w:ilvl="0">
      <w:start w:val="2"/>
      <w:numFmt w:val="decimal"/>
      <w:suff w:val="nothing"/>
      <w:lvlText w:val="%1、"/>
      <w:lvlJc w:val="left"/>
    </w:lvl>
  </w:abstractNum>
  <w:abstractNum w:abstractNumId="4" w15:restartNumberingAfterBreak="0">
    <w:nsid w:val="FDD63A21"/>
    <w:multiLevelType w:val="singleLevel"/>
    <w:tmpl w:val="FDD63A21"/>
    <w:lvl w:ilvl="0">
      <w:start w:val="2"/>
      <w:numFmt w:val="decimal"/>
      <w:suff w:val="nothing"/>
      <w:lvlText w:val="%1、"/>
      <w:lvlJc w:val="left"/>
    </w:lvl>
  </w:abstractNum>
  <w:abstractNum w:abstractNumId="5" w15:restartNumberingAfterBreak="0">
    <w:nsid w:val="0F6D03FE"/>
    <w:multiLevelType w:val="multilevel"/>
    <w:tmpl w:val="BF34B4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94530A6"/>
    <w:multiLevelType w:val="multilevel"/>
    <w:tmpl w:val="374494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B2A4CED"/>
    <w:multiLevelType w:val="multilevel"/>
    <w:tmpl w:val="DA5A61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4BA7247"/>
    <w:multiLevelType w:val="multilevel"/>
    <w:tmpl w:val="D35632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026008A"/>
    <w:multiLevelType w:val="singleLevel"/>
    <w:tmpl w:val="4026008A"/>
    <w:lvl w:ilvl="0">
      <w:start w:val="2"/>
      <w:numFmt w:val="decimal"/>
      <w:suff w:val="nothing"/>
      <w:lvlText w:val="%1、"/>
      <w:lvlJc w:val="left"/>
    </w:lvl>
  </w:abstractNum>
  <w:abstractNum w:abstractNumId="10" w15:restartNumberingAfterBreak="0">
    <w:nsid w:val="5BC00FA5"/>
    <w:multiLevelType w:val="multilevel"/>
    <w:tmpl w:val="5BC00FA5"/>
    <w:lvl w:ilvl="0">
      <w:start w:val="1"/>
      <w:numFmt w:val="bullet"/>
      <w:pStyle w:val="20"/>
      <w:lvlText w:val=""/>
      <w:lvlJc w:val="left"/>
      <w:pPr>
        <w:tabs>
          <w:tab w:val="left" w:pos="1320"/>
        </w:tabs>
        <w:ind w:left="1320" w:hanging="420"/>
      </w:pPr>
      <w:rPr>
        <w:rFonts w:ascii="Wingdings" w:hAnsi="Wingdings" w:hint="default"/>
        <w:color w:val="auto"/>
      </w:rPr>
    </w:lvl>
    <w:lvl w:ilvl="1">
      <w:start w:val="1"/>
      <w:numFmt w:val="bullet"/>
      <w:lvlText w:val=""/>
      <w:lvlJc w:val="left"/>
      <w:pPr>
        <w:tabs>
          <w:tab w:val="left" w:pos="1400"/>
        </w:tabs>
        <w:ind w:left="1400" w:hanging="420"/>
      </w:pPr>
      <w:rPr>
        <w:rFonts w:ascii="Wingdings" w:hAnsi="Wingdings" w:hint="default"/>
      </w:rPr>
    </w:lvl>
    <w:lvl w:ilvl="2">
      <w:start w:val="1"/>
      <w:numFmt w:val="bullet"/>
      <w:lvlText w:val=""/>
      <w:lvlJc w:val="left"/>
      <w:pPr>
        <w:tabs>
          <w:tab w:val="left" w:pos="1820"/>
        </w:tabs>
        <w:ind w:left="1820" w:hanging="420"/>
      </w:pPr>
      <w:rPr>
        <w:rFonts w:ascii="Wingdings" w:hAnsi="Wingdings" w:hint="default"/>
      </w:rPr>
    </w:lvl>
    <w:lvl w:ilvl="3">
      <w:start w:val="1"/>
      <w:numFmt w:val="bullet"/>
      <w:lvlText w:val=""/>
      <w:lvlJc w:val="left"/>
      <w:pPr>
        <w:tabs>
          <w:tab w:val="left" w:pos="2240"/>
        </w:tabs>
        <w:ind w:left="2240" w:hanging="420"/>
      </w:pPr>
      <w:rPr>
        <w:rFonts w:ascii="Wingdings" w:hAnsi="Wingdings" w:hint="default"/>
      </w:rPr>
    </w:lvl>
    <w:lvl w:ilvl="4">
      <w:start w:val="1"/>
      <w:numFmt w:val="bullet"/>
      <w:lvlText w:val=""/>
      <w:lvlJc w:val="left"/>
      <w:pPr>
        <w:tabs>
          <w:tab w:val="left" w:pos="2660"/>
        </w:tabs>
        <w:ind w:left="2660" w:hanging="420"/>
      </w:pPr>
      <w:rPr>
        <w:rFonts w:ascii="Wingdings" w:hAnsi="Wingdings" w:hint="default"/>
      </w:rPr>
    </w:lvl>
    <w:lvl w:ilvl="5">
      <w:start w:val="1"/>
      <w:numFmt w:val="bullet"/>
      <w:lvlText w:val=""/>
      <w:lvlJc w:val="left"/>
      <w:pPr>
        <w:tabs>
          <w:tab w:val="left" w:pos="3080"/>
        </w:tabs>
        <w:ind w:left="3080" w:hanging="420"/>
      </w:pPr>
      <w:rPr>
        <w:rFonts w:ascii="Wingdings" w:hAnsi="Wingdings" w:hint="default"/>
      </w:rPr>
    </w:lvl>
    <w:lvl w:ilvl="6">
      <w:start w:val="1"/>
      <w:numFmt w:val="bullet"/>
      <w:lvlText w:val=""/>
      <w:lvlJc w:val="left"/>
      <w:pPr>
        <w:tabs>
          <w:tab w:val="left" w:pos="3500"/>
        </w:tabs>
        <w:ind w:left="3500" w:hanging="420"/>
      </w:pPr>
      <w:rPr>
        <w:rFonts w:ascii="Wingdings" w:hAnsi="Wingdings" w:hint="default"/>
      </w:rPr>
    </w:lvl>
    <w:lvl w:ilvl="7">
      <w:start w:val="1"/>
      <w:numFmt w:val="bullet"/>
      <w:lvlText w:val=""/>
      <w:lvlJc w:val="left"/>
      <w:pPr>
        <w:tabs>
          <w:tab w:val="left" w:pos="3920"/>
        </w:tabs>
        <w:ind w:left="3920" w:hanging="420"/>
      </w:pPr>
      <w:rPr>
        <w:rFonts w:ascii="Wingdings" w:hAnsi="Wingdings" w:hint="default"/>
      </w:rPr>
    </w:lvl>
    <w:lvl w:ilvl="8">
      <w:start w:val="1"/>
      <w:numFmt w:val="bullet"/>
      <w:lvlText w:val=""/>
      <w:lvlJc w:val="left"/>
      <w:pPr>
        <w:tabs>
          <w:tab w:val="left" w:pos="4340"/>
        </w:tabs>
        <w:ind w:left="4340" w:hanging="420"/>
      </w:pPr>
      <w:rPr>
        <w:rFonts w:ascii="Wingdings" w:hAnsi="Wingdings" w:hint="default"/>
      </w:rPr>
    </w:lvl>
  </w:abstractNum>
  <w:abstractNum w:abstractNumId="11" w15:restartNumberingAfterBreak="0">
    <w:nsid w:val="7E5D0402"/>
    <w:multiLevelType w:val="multilevel"/>
    <w:tmpl w:val="7E5D0402"/>
    <w:lvl w:ilvl="0">
      <w:start w:val="1"/>
      <w:numFmt w:val="japaneseCounting"/>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7FF12544"/>
    <w:multiLevelType w:val="multilevel"/>
    <w:tmpl w:val="9A3A2A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034886494">
    <w:abstractNumId w:val="2"/>
  </w:num>
  <w:num w:numId="2" w16cid:durableId="331303694">
    <w:abstractNumId w:val="10"/>
  </w:num>
  <w:num w:numId="3" w16cid:durableId="1719549459">
    <w:abstractNumId w:val="11"/>
  </w:num>
  <w:num w:numId="4" w16cid:durableId="544829924">
    <w:abstractNumId w:val="4"/>
  </w:num>
  <w:num w:numId="5" w16cid:durableId="1836650185">
    <w:abstractNumId w:val="0"/>
  </w:num>
  <w:num w:numId="6" w16cid:durableId="949049990">
    <w:abstractNumId w:val="3"/>
  </w:num>
  <w:num w:numId="7" w16cid:durableId="720176312">
    <w:abstractNumId w:val="9"/>
  </w:num>
  <w:num w:numId="8" w16cid:durableId="1617712288">
    <w:abstractNumId w:val="1"/>
  </w:num>
  <w:num w:numId="9" w16cid:durableId="1061907396">
    <w:abstractNumId w:val="5"/>
  </w:num>
  <w:num w:numId="10" w16cid:durableId="1551071808">
    <w:abstractNumId w:val="6"/>
  </w:num>
  <w:num w:numId="11" w16cid:durableId="409934562">
    <w:abstractNumId w:val="8"/>
  </w:num>
  <w:num w:numId="12" w16cid:durableId="1726875114">
    <w:abstractNumId w:val="12"/>
  </w:num>
  <w:num w:numId="13" w16cid:durableId="122922025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bordersDoNotSurroundHeader/>
  <w:bordersDoNotSurroundFooter/>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5"/>
  <w:drawingGridHorizontalSpacing w:val="105"/>
  <w:drawingGridVerticalSpacing w:val="146"/>
  <w:displayHorizontalDrawingGridEvery w:val="0"/>
  <w:displayVerticalDrawingGridEvery w:val="2"/>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Dg2ZmU3MWM3OGUzNTJkNTdkMmM1NjBjNmFmZDA0OGQifQ=="/>
  </w:docVars>
  <w:rsids>
    <w:rsidRoot w:val="00172A27"/>
    <w:rsid w:val="00001222"/>
    <w:rsid w:val="00001370"/>
    <w:rsid w:val="00002DC3"/>
    <w:rsid w:val="00003EB3"/>
    <w:rsid w:val="00004C86"/>
    <w:rsid w:val="000051B0"/>
    <w:rsid w:val="000056CE"/>
    <w:rsid w:val="00005BA0"/>
    <w:rsid w:val="000065AD"/>
    <w:rsid w:val="00006F70"/>
    <w:rsid w:val="00007057"/>
    <w:rsid w:val="00007BA0"/>
    <w:rsid w:val="000100CE"/>
    <w:rsid w:val="00010EF4"/>
    <w:rsid w:val="000113BB"/>
    <w:rsid w:val="00012A1C"/>
    <w:rsid w:val="00013C57"/>
    <w:rsid w:val="00015901"/>
    <w:rsid w:val="00015E78"/>
    <w:rsid w:val="000167B5"/>
    <w:rsid w:val="00016D1F"/>
    <w:rsid w:val="00021739"/>
    <w:rsid w:val="000218E9"/>
    <w:rsid w:val="0002256F"/>
    <w:rsid w:val="00022A79"/>
    <w:rsid w:val="00022B32"/>
    <w:rsid w:val="000233AF"/>
    <w:rsid w:val="000238CB"/>
    <w:rsid w:val="00023D3D"/>
    <w:rsid w:val="00023D8F"/>
    <w:rsid w:val="00023FB3"/>
    <w:rsid w:val="000246D8"/>
    <w:rsid w:val="00024A61"/>
    <w:rsid w:val="00024E7B"/>
    <w:rsid w:val="000256BE"/>
    <w:rsid w:val="00025BA4"/>
    <w:rsid w:val="0002619F"/>
    <w:rsid w:val="00026CD0"/>
    <w:rsid w:val="00026DD5"/>
    <w:rsid w:val="000278BA"/>
    <w:rsid w:val="00027932"/>
    <w:rsid w:val="00031151"/>
    <w:rsid w:val="00031B05"/>
    <w:rsid w:val="00031BB4"/>
    <w:rsid w:val="000321F5"/>
    <w:rsid w:val="000325CA"/>
    <w:rsid w:val="00033A87"/>
    <w:rsid w:val="00033FDF"/>
    <w:rsid w:val="00034232"/>
    <w:rsid w:val="000347F1"/>
    <w:rsid w:val="00035A5A"/>
    <w:rsid w:val="0003625F"/>
    <w:rsid w:val="00036DA8"/>
    <w:rsid w:val="00040442"/>
    <w:rsid w:val="000404E7"/>
    <w:rsid w:val="00040F76"/>
    <w:rsid w:val="000415EF"/>
    <w:rsid w:val="00041851"/>
    <w:rsid w:val="00041A95"/>
    <w:rsid w:val="000424D3"/>
    <w:rsid w:val="00043B37"/>
    <w:rsid w:val="00046866"/>
    <w:rsid w:val="00047368"/>
    <w:rsid w:val="000473B0"/>
    <w:rsid w:val="00050B45"/>
    <w:rsid w:val="00050B80"/>
    <w:rsid w:val="0005175D"/>
    <w:rsid w:val="00051FCB"/>
    <w:rsid w:val="000522C4"/>
    <w:rsid w:val="00052358"/>
    <w:rsid w:val="00052C6F"/>
    <w:rsid w:val="00056248"/>
    <w:rsid w:val="0005687A"/>
    <w:rsid w:val="00056CF6"/>
    <w:rsid w:val="000609C3"/>
    <w:rsid w:val="00061B79"/>
    <w:rsid w:val="000637E8"/>
    <w:rsid w:val="00063A88"/>
    <w:rsid w:val="000650E6"/>
    <w:rsid w:val="000652AC"/>
    <w:rsid w:val="00065CE1"/>
    <w:rsid w:val="000668B2"/>
    <w:rsid w:val="000677D0"/>
    <w:rsid w:val="000707D3"/>
    <w:rsid w:val="00070EF0"/>
    <w:rsid w:val="00072864"/>
    <w:rsid w:val="00073850"/>
    <w:rsid w:val="00074081"/>
    <w:rsid w:val="00074412"/>
    <w:rsid w:val="000748D7"/>
    <w:rsid w:val="00075094"/>
    <w:rsid w:val="00081D74"/>
    <w:rsid w:val="0008363F"/>
    <w:rsid w:val="00085373"/>
    <w:rsid w:val="00085DC5"/>
    <w:rsid w:val="000901B7"/>
    <w:rsid w:val="000901C8"/>
    <w:rsid w:val="000905C7"/>
    <w:rsid w:val="00090AEE"/>
    <w:rsid w:val="0009106E"/>
    <w:rsid w:val="0009116E"/>
    <w:rsid w:val="00091A71"/>
    <w:rsid w:val="00091C08"/>
    <w:rsid w:val="00092383"/>
    <w:rsid w:val="00093804"/>
    <w:rsid w:val="0009434D"/>
    <w:rsid w:val="00095F51"/>
    <w:rsid w:val="000961E0"/>
    <w:rsid w:val="00096DB7"/>
    <w:rsid w:val="0009719B"/>
    <w:rsid w:val="00097734"/>
    <w:rsid w:val="00097DA0"/>
    <w:rsid w:val="000A0CB8"/>
    <w:rsid w:val="000A4625"/>
    <w:rsid w:val="000A498D"/>
    <w:rsid w:val="000A6C4A"/>
    <w:rsid w:val="000A74CD"/>
    <w:rsid w:val="000A7D0C"/>
    <w:rsid w:val="000A7E05"/>
    <w:rsid w:val="000B0827"/>
    <w:rsid w:val="000B0CCB"/>
    <w:rsid w:val="000B1064"/>
    <w:rsid w:val="000B16A5"/>
    <w:rsid w:val="000B23BC"/>
    <w:rsid w:val="000B2548"/>
    <w:rsid w:val="000B375A"/>
    <w:rsid w:val="000B4336"/>
    <w:rsid w:val="000B4938"/>
    <w:rsid w:val="000B4DF9"/>
    <w:rsid w:val="000B503B"/>
    <w:rsid w:val="000B5093"/>
    <w:rsid w:val="000B51F5"/>
    <w:rsid w:val="000B5B6E"/>
    <w:rsid w:val="000B5B83"/>
    <w:rsid w:val="000B5F33"/>
    <w:rsid w:val="000B646A"/>
    <w:rsid w:val="000B6D7B"/>
    <w:rsid w:val="000B6E0E"/>
    <w:rsid w:val="000C05DD"/>
    <w:rsid w:val="000C1139"/>
    <w:rsid w:val="000C1378"/>
    <w:rsid w:val="000C1EF1"/>
    <w:rsid w:val="000C2306"/>
    <w:rsid w:val="000C2344"/>
    <w:rsid w:val="000C4C4A"/>
    <w:rsid w:val="000C4F26"/>
    <w:rsid w:val="000C61C0"/>
    <w:rsid w:val="000C6B56"/>
    <w:rsid w:val="000D0C80"/>
    <w:rsid w:val="000D292B"/>
    <w:rsid w:val="000D292F"/>
    <w:rsid w:val="000D3440"/>
    <w:rsid w:val="000D5251"/>
    <w:rsid w:val="000D596D"/>
    <w:rsid w:val="000D5A0F"/>
    <w:rsid w:val="000D7121"/>
    <w:rsid w:val="000D721C"/>
    <w:rsid w:val="000D7724"/>
    <w:rsid w:val="000D7F3D"/>
    <w:rsid w:val="000E15AC"/>
    <w:rsid w:val="000E1A26"/>
    <w:rsid w:val="000E3248"/>
    <w:rsid w:val="000E3FEF"/>
    <w:rsid w:val="000E40BE"/>
    <w:rsid w:val="000E50BA"/>
    <w:rsid w:val="000E6549"/>
    <w:rsid w:val="000E73B5"/>
    <w:rsid w:val="000E795A"/>
    <w:rsid w:val="000E7CEE"/>
    <w:rsid w:val="000F0A37"/>
    <w:rsid w:val="000F0E33"/>
    <w:rsid w:val="000F12C5"/>
    <w:rsid w:val="000F2BB7"/>
    <w:rsid w:val="000F40D0"/>
    <w:rsid w:val="000F43C9"/>
    <w:rsid w:val="000F4862"/>
    <w:rsid w:val="000F5645"/>
    <w:rsid w:val="000F61C2"/>
    <w:rsid w:val="000F62F4"/>
    <w:rsid w:val="000F6B6F"/>
    <w:rsid w:val="0010106F"/>
    <w:rsid w:val="00102DAE"/>
    <w:rsid w:val="001038BA"/>
    <w:rsid w:val="00104124"/>
    <w:rsid w:val="00104F5E"/>
    <w:rsid w:val="00105907"/>
    <w:rsid w:val="00106873"/>
    <w:rsid w:val="00107060"/>
    <w:rsid w:val="001102AF"/>
    <w:rsid w:val="00110BA2"/>
    <w:rsid w:val="00111314"/>
    <w:rsid w:val="00111BDC"/>
    <w:rsid w:val="00113B87"/>
    <w:rsid w:val="001149C8"/>
    <w:rsid w:val="00115154"/>
    <w:rsid w:val="00115309"/>
    <w:rsid w:val="0011617C"/>
    <w:rsid w:val="00117450"/>
    <w:rsid w:val="0012079C"/>
    <w:rsid w:val="001211EF"/>
    <w:rsid w:val="001223B0"/>
    <w:rsid w:val="0012251B"/>
    <w:rsid w:val="00123277"/>
    <w:rsid w:val="00124591"/>
    <w:rsid w:val="00124C6F"/>
    <w:rsid w:val="001255C2"/>
    <w:rsid w:val="00125F9B"/>
    <w:rsid w:val="00126062"/>
    <w:rsid w:val="001268BE"/>
    <w:rsid w:val="00127AAF"/>
    <w:rsid w:val="0013287D"/>
    <w:rsid w:val="001337AF"/>
    <w:rsid w:val="00134752"/>
    <w:rsid w:val="0013640F"/>
    <w:rsid w:val="00136C28"/>
    <w:rsid w:val="00136F0F"/>
    <w:rsid w:val="001377C9"/>
    <w:rsid w:val="00140003"/>
    <w:rsid w:val="00140D98"/>
    <w:rsid w:val="0014126E"/>
    <w:rsid w:val="0014144A"/>
    <w:rsid w:val="001428EA"/>
    <w:rsid w:val="00142FE7"/>
    <w:rsid w:val="0014428C"/>
    <w:rsid w:val="0014472A"/>
    <w:rsid w:val="00144A63"/>
    <w:rsid w:val="00145277"/>
    <w:rsid w:val="00145643"/>
    <w:rsid w:val="00145F27"/>
    <w:rsid w:val="00145F72"/>
    <w:rsid w:val="0014605F"/>
    <w:rsid w:val="00146B73"/>
    <w:rsid w:val="00146C51"/>
    <w:rsid w:val="00146DEC"/>
    <w:rsid w:val="0014707E"/>
    <w:rsid w:val="001475D6"/>
    <w:rsid w:val="00147791"/>
    <w:rsid w:val="00150591"/>
    <w:rsid w:val="00150FD3"/>
    <w:rsid w:val="00151BBB"/>
    <w:rsid w:val="00151D30"/>
    <w:rsid w:val="0015238A"/>
    <w:rsid w:val="00152FF5"/>
    <w:rsid w:val="0015420C"/>
    <w:rsid w:val="001544E8"/>
    <w:rsid w:val="00154D11"/>
    <w:rsid w:val="0015524D"/>
    <w:rsid w:val="00155875"/>
    <w:rsid w:val="00155BE1"/>
    <w:rsid w:val="00156342"/>
    <w:rsid w:val="00156AAC"/>
    <w:rsid w:val="00157857"/>
    <w:rsid w:val="00160B01"/>
    <w:rsid w:val="0016114E"/>
    <w:rsid w:val="0016120E"/>
    <w:rsid w:val="001619F8"/>
    <w:rsid w:val="00162DBF"/>
    <w:rsid w:val="00164610"/>
    <w:rsid w:val="00164E14"/>
    <w:rsid w:val="001653AD"/>
    <w:rsid w:val="001669BC"/>
    <w:rsid w:val="00166C4B"/>
    <w:rsid w:val="00166CF7"/>
    <w:rsid w:val="001674F7"/>
    <w:rsid w:val="00167BF7"/>
    <w:rsid w:val="00167E72"/>
    <w:rsid w:val="00170F45"/>
    <w:rsid w:val="0017193E"/>
    <w:rsid w:val="00171AD0"/>
    <w:rsid w:val="00171FA5"/>
    <w:rsid w:val="00172444"/>
    <w:rsid w:val="0017258A"/>
    <w:rsid w:val="00172A27"/>
    <w:rsid w:val="00172CC2"/>
    <w:rsid w:val="00175C02"/>
    <w:rsid w:val="00175FC3"/>
    <w:rsid w:val="00177822"/>
    <w:rsid w:val="001815A4"/>
    <w:rsid w:val="00181F70"/>
    <w:rsid w:val="00182040"/>
    <w:rsid w:val="00182FBC"/>
    <w:rsid w:val="00185C44"/>
    <w:rsid w:val="00185FB8"/>
    <w:rsid w:val="0019024B"/>
    <w:rsid w:val="00190E36"/>
    <w:rsid w:val="00191B28"/>
    <w:rsid w:val="00192FC5"/>
    <w:rsid w:val="0019339D"/>
    <w:rsid w:val="001934B7"/>
    <w:rsid w:val="00194409"/>
    <w:rsid w:val="00195003"/>
    <w:rsid w:val="00195C39"/>
    <w:rsid w:val="00195FE7"/>
    <w:rsid w:val="001967D9"/>
    <w:rsid w:val="00196AAD"/>
    <w:rsid w:val="00196AE4"/>
    <w:rsid w:val="00197279"/>
    <w:rsid w:val="0019760F"/>
    <w:rsid w:val="00197A02"/>
    <w:rsid w:val="001A0456"/>
    <w:rsid w:val="001A0492"/>
    <w:rsid w:val="001A213C"/>
    <w:rsid w:val="001A26C8"/>
    <w:rsid w:val="001A2E67"/>
    <w:rsid w:val="001A324B"/>
    <w:rsid w:val="001A371F"/>
    <w:rsid w:val="001A3B8E"/>
    <w:rsid w:val="001A4EDF"/>
    <w:rsid w:val="001A5117"/>
    <w:rsid w:val="001A5CA1"/>
    <w:rsid w:val="001A68F5"/>
    <w:rsid w:val="001A7016"/>
    <w:rsid w:val="001B274D"/>
    <w:rsid w:val="001B47B2"/>
    <w:rsid w:val="001B4CDF"/>
    <w:rsid w:val="001B4F11"/>
    <w:rsid w:val="001B517B"/>
    <w:rsid w:val="001B54FD"/>
    <w:rsid w:val="001B60EA"/>
    <w:rsid w:val="001B6A9E"/>
    <w:rsid w:val="001B7726"/>
    <w:rsid w:val="001C18F4"/>
    <w:rsid w:val="001C1C6E"/>
    <w:rsid w:val="001C1EAB"/>
    <w:rsid w:val="001C2747"/>
    <w:rsid w:val="001C385F"/>
    <w:rsid w:val="001C4A62"/>
    <w:rsid w:val="001C55A4"/>
    <w:rsid w:val="001C6423"/>
    <w:rsid w:val="001C6E49"/>
    <w:rsid w:val="001C7643"/>
    <w:rsid w:val="001C7C5F"/>
    <w:rsid w:val="001C7EB1"/>
    <w:rsid w:val="001D1635"/>
    <w:rsid w:val="001D3310"/>
    <w:rsid w:val="001D3ADA"/>
    <w:rsid w:val="001D5699"/>
    <w:rsid w:val="001D7F10"/>
    <w:rsid w:val="001E0C22"/>
    <w:rsid w:val="001E13EE"/>
    <w:rsid w:val="001E21C7"/>
    <w:rsid w:val="001E4343"/>
    <w:rsid w:val="001E4346"/>
    <w:rsid w:val="001E4931"/>
    <w:rsid w:val="001E6A85"/>
    <w:rsid w:val="001F0B4B"/>
    <w:rsid w:val="001F1B56"/>
    <w:rsid w:val="001F336C"/>
    <w:rsid w:val="001F33AD"/>
    <w:rsid w:val="001F4714"/>
    <w:rsid w:val="001F491F"/>
    <w:rsid w:val="001F5007"/>
    <w:rsid w:val="001F5E61"/>
    <w:rsid w:val="001F67BA"/>
    <w:rsid w:val="001F6FD8"/>
    <w:rsid w:val="002002E6"/>
    <w:rsid w:val="002008A1"/>
    <w:rsid w:val="002018DB"/>
    <w:rsid w:val="00201A0B"/>
    <w:rsid w:val="002020F8"/>
    <w:rsid w:val="00202B8F"/>
    <w:rsid w:val="002033EF"/>
    <w:rsid w:val="00203634"/>
    <w:rsid w:val="00204774"/>
    <w:rsid w:val="00204781"/>
    <w:rsid w:val="00204F2A"/>
    <w:rsid w:val="00205189"/>
    <w:rsid w:val="00206EBE"/>
    <w:rsid w:val="00206F87"/>
    <w:rsid w:val="00207740"/>
    <w:rsid w:val="002078B1"/>
    <w:rsid w:val="00213D06"/>
    <w:rsid w:val="002145C3"/>
    <w:rsid w:val="00215361"/>
    <w:rsid w:val="00216758"/>
    <w:rsid w:val="002167EF"/>
    <w:rsid w:val="002176CB"/>
    <w:rsid w:val="0021799E"/>
    <w:rsid w:val="00220C0B"/>
    <w:rsid w:val="00220DCF"/>
    <w:rsid w:val="00221218"/>
    <w:rsid w:val="002215B8"/>
    <w:rsid w:val="002215F4"/>
    <w:rsid w:val="00222279"/>
    <w:rsid w:val="00222D6F"/>
    <w:rsid w:val="002233E2"/>
    <w:rsid w:val="00223B49"/>
    <w:rsid w:val="00225F7A"/>
    <w:rsid w:val="00226077"/>
    <w:rsid w:val="00226598"/>
    <w:rsid w:val="002270F0"/>
    <w:rsid w:val="0022773D"/>
    <w:rsid w:val="00227EF8"/>
    <w:rsid w:val="00230AAF"/>
    <w:rsid w:val="00230DE5"/>
    <w:rsid w:val="002316C6"/>
    <w:rsid w:val="00232231"/>
    <w:rsid w:val="0023454E"/>
    <w:rsid w:val="002358CF"/>
    <w:rsid w:val="00235EE0"/>
    <w:rsid w:val="00236366"/>
    <w:rsid w:val="00236A17"/>
    <w:rsid w:val="00236AB3"/>
    <w:rsid w:val="00237476"/>
    <w:rsid w:val="00237EF7"/>
    <w:rsid w:val="00242774"/>
    <w:rsid w:val="00242A01"/>
    <w:rsid w:val="00245EE6"/>
    <w:rsid w:val="00246C88"/>
    <w:rsid w:val="002472B8"/>
    <w:rsid w:val="00247F95"/>
    <w:rsid w:val="0025010A"/>
    <w:rsid w:val="002504B8"/>
    <w:rsid w:val="0025089A"/>
    <w:rsid w:val="00251D1B"/>
    <w:rsid w:val="00252914"/>
    <w:rsid w:val="00253FF9"/>
    <w:rsid w:val="0025494B"/>
    <w:rsid w:val="00255D6E"/>
    <w:rsid w:val="0025775F"/>
    <w:rsid w:val="00261BCB"/>
    <w:rsid w:val="00262E97"/>
    <w:rsid w:val="00262F3F"/>
    <w:rsid w:val="00264124"/>
    <w:rsid w:val="00264D6D"/>
    <w:rsid w:val="002655F0"/>
    <w:rsid w:val="00266808"/>
    <w:rsid w:val="0026682A"/>
    <w:rsid w:val="00267819"/>
    <w:rsid w:val="00267A3F"/>
    <w:rsid w:val="00271496"/>
    <w:rsid w:val="00271D92"/>
    <w:rsid w:val="0027205B"/>
    <w:rsid w:val="002727E9"/>
    <w:rsid w:val="002737FC"/>
    <w:rsid w:val="00273A00"/>
    <w:rsid w:val="00273E1F"/>
    <w:rsid w:val="0027418F"/>
    <w:rsid w:val="002743B3"/>
    <w:rsid w:val="00274A7A"/>
    <w:rsid w:val="002754FB"/>
    <w:rsid w:val="002763A5"/>
    <w:rsid w:val="0027703D"/>
    <w:rsid w:val="00277260"/>
    <w:rsid w:val="00277829"/>
    <w:rsid w:val="00277C32"/>
    <w:rsid w:val="002801BE"/>
    <w:rsid w:val="00282CBE"/>
    <w:rsid w:val="00282CEC"/>
    <w:rsid w:val="0028422A"/>
    <w:rsid w:val="00286032"/>
    <w:rsid w:val="0028657B"/>
    <w:rsid w:val="00286BBE"/>
    <w:rsid w:val="002870A8"/>
    <w:rsid w:val="00287513"/>
    <w:rsid w:val="00292E4C"/>
    <w:rsid w:val="0029333B"/>
    <w:rsid w:val="002934FE"/>
    <w:rsid w:val="002937A7"/>
    <w:rsid w:val="00294099"/>
    <w:rsid w:val="0029448A"/>
    <w:rsid w:val="002965A6"/>
    <w:rsid w:val="00297C8D"/>
    <w:rsid w:val="002A1754"/>
    <w:rsid w:val="002A20C2"/>
    <w:rsid w:val="002A2912"/>
    <w:rsid w:val="002A3336"/>
    <w:rsid w:val="002A3D27"/>
    <w:rsid w:val="002A41ED"/>
    <w:rsid w:val="002A4454"/>
    <w:rsid w:val="002A5F09"/>
    <w:rsid w:val="002A6495"/>
    <w:rsid w:val="002A6C32"/>
    <w:rsid w:val="002B1966"/>
    <w:rsid w:val="002B26B8"/>
    <w:rsid w:val="002B3D95"/>
    <w:rsid w:val="002B41DC"/>
    <w:rsid w:val="002B4426"/>
    <w:rsid w:val="002B451D"/>
    <w:rsid w:val="002B61CF"/>
    <w:rsid w:val="002B693B"/>
    <w:rsid w:val="002B7ABB"/>
    <w:rsid w:val="002C1C5B"/>
    <w:rsid w:val="002C1DAF"/>
    <w:rsid w:val="002C2539"/>
    <w:rsid w:val="002C253B"/>
    <w:rsid w:val="002C3322"/>
    <w:rsid w:val="002C3AFF"/>
    <w:rsid w:val="002C4F82"/>
    <w:rsid w:val="002C5981"/>
    <w:rsid w:val="002C69B9"/>
    <w:rsid w:val="002C6DCE"/>
    <w:rsid w:val="002D0CA2"/>
    <w:rsid w:val="002D0D8B"/>
    <w:rsid w:val="002D1381"/>
    <w:rsid w:val="002D67F1"/>
    <w:rsid w:val="002E0473"/>
    <w:rsid w:val="002E1582"/>
    <w:rsid w:val="002E31ED"/>
    <w:rsid w:val="002E3960"/>
    <w:rsid w:val="002E3AE7"/>
    <w:rsid w:val="002E4E3A"/>
    <w:rsid w:val="002E58B7"/>
    <w:rsid w:val="002E62F4"/>
    <w:rsid w:val="002E65EE"/>
    <w:rsid w:val="002E7530"/>
    <w:rsid w:val="002E7C4E"/>
    <w:rsid w:val="002F0001"/>
    <w:rsid w:val="002F020A"/>
    <w:rsid w:val="002F0A0B"/>
    <w:rsid w:val="002F1955"/>
    <w:rsid w:val="002F1D4A"/>
    <w:rsid w:val="002F2CAA"/>
    <w:rsid w:val="002F3AF1"/>
    <w:rsid w:val="002F3B1B"/>
    <w:rsid w:val="002F42A8"/>
    <w:rsid w:val="002F47B0"/>
    <w:rsid w:val="002F4B09"/>
    <w:rsid w:val="002F5001"/>
    <w:rsid w:val="002F649A"/>
    <w:rsid w:val="002F6947"/>
    <w:rsid w:val="002F6FF3"/>
    <w:rsid w:val="00300639"/>
    <w:rsid w:val="00303E6E"/>
    <w:rsid w:val="00304029"/>
    <w:rsid w:val="00304B59"/>
    <w:rsid w:val="00305339"/>
    <w:rsid w:val="003055B6"/>
    <w:rsid w:val="00305667"/>
    <w:rsid w:val="00306645"/>
    <w:rsid w:val="00307174"/>
    <w:rsid w:val="00307D0F"/>
    <w:rsid w:val="00310121"/>
    <w:rsid w:val="0031013C"/>
    <w:rsid w:val="00310446"/>
    <w:rsid w:val="00310735"/>
    <w:rsid w:val="00310A8A"/>
    <w:rsid w:val="00311B81"/>
    <w:rsid w:val="00311EA5"/>
    <w:rsid w:val="00312147"/>
    <w:rsid w:val="0031242F"/>
    <w:rsid w:val="0031334F"/>
    <w:rsid w:val="00313C87"/>
    <w:rsid w:val="00314105"/>
    <w:rsid w:val="00314F86"/>
    <w:rsid w:val="003153ED"/>
    <w:rsid w:val="00315551"/>
    <w:rsid w:val="0031579D"/>
    <w:rsid w:val="003158C1"/>
    <w:rsid w:val="00316E1D"/>
    <w:rsid w:val="003175E9"/>
    <w:rsid w:val="00321131"/>
    <w:rsid w:val="00322B9E"/>
    <w:rsid w:val="00322C43"/>
    <w:rsid w:val="0032333F"/>
    <w:rsid w:val="0032421B"/>
    <w:rsid w:val="00325A29"/>
    <w:rsid w:val="00325CC9"/>
    <w:rsid w:val="003263B7"/>
    <w:rsid w:val="00326713"/>
    <w:rsid w:val="003267F2"/>
    <w:rsid w:val="00327079"/>
    <w:rsid w:val="00330014"/>
    <w:rsid w:val="00330296"/>
    <w:rsid w:val="003307C1"/>
    <w:rsid w:val="003320E2"/>
    <w:rsid w:val="00332D2E"/>
    <w:rsid w:val="00333008"/>
    <w:rsid w:val="003338FA"/>
    <w:rsid w:val="00335E76"/>
    <w:rsid w:val="003367CA"/>
    <w:rsid w:val="00336887"/>
    <w:rsid w:val="00336C86"/>
    <w:rsid w:val="00337567"/>
    <w:rsid w:val="00340FE7"/>
    <w:rsid w:val="00341810"/>
    <w:rsid w:val="0034238D"/>
    <w:rsid w:val="0034295D"/>
    <w:rsid w:val="0034317B"/>
    <w:rsid w:val="00343EAA"/>
    <w:rsid w:val="003452F4"/>
    <w:rsid w:val="0034562F"/>
    <w:rsid w:val="0035085F"/>
    <w:rsid w:val="0035125C"/>
    <w:rsid w:val="00351430"/>
    <w:rsid w:val="00351823"/>
    <w:rsid w:val="003519A2"/>
    <w:rsid w:val="00351BE4"/>
    <w:rsid w:val="003521B1"/>
    <w:rsid w:val="00352F92"/>
    <w:rsid w:val="003531A8"/>
    <w:rsid w:val="003541A7"/>
    <w:rsid w:val="00354B11"/>
    <w:rsid w:val="00354C13"/>
    <w:rsid w:val="003550CD"/>
    <w:rsid w:val="00355577"/>
    <w:rsid w:val="003559BD"/>
    <w:rsid w:val="00357E3F"/>
    <w:rsid w:val="003602E5"/>
    <w:rsid w:val="003618E5"/>
    <w:rsid w:val="00361DF2"/>
    <w:rsid w:val="0036267A"/>
    <w:rsid w:val="003628B7"/>
    <w:rsid w:val="00362B83"/>
    <w:rsid w:val="00362DB9"/>
    <w:rsid w:val="00366741"/>
    <w:rsid w:val="0036705E"/>
    <w:rsid w:val="003701B7"/>
    <w:rsid w:val="00371490"/>
    <w:rsid w:val="003728FA"/>
    <w:rsid w:val="00372B37"/>
    <w:rsid w:val="00372C59"/>
    <w:rsid w:val="0037355F"/>
    <w:rsid w:val="00373A8A"/>
    <w:rsid w:val="003744F7"/>
    <w:rsid w:val="00374C52"/>
    <w:rsid w:val="003757B9"/>
    <w:rsid w:val="0037596D"/>
    <w:rsid w:val="00375C01"/>
    <w:rsid w:val="00376449"/>
    <w:rsid w:val="00381525"/>
    <w:rsid w:val="00381740"/>
    <w:rsid w:val="003821BD"/>
    <w:rsid w:val="00382983"/>
    <w:rsid w:val="00382B6C"/>
    <w:rsid w:val="00382B75"/>
    <w:rsid w:val="00383BD7"/>
    <w:rsid w:val="00384216"/>
    <w:rsid w:val="00384329"/>
    <w:rsid w:val="003844F0"/>
    <w:rsid w:val="00384820"/>
    <w:rsid w:val="00385558"/>
    <w:rsid w:val="00385EA4"/>
    <w:rsid w:val="00385F2D"/>
    <w:rsid w:val="00387210"/>
    <w:rsid w:val="00391210"/>
    <w:rsid w:val="003912A4"/>
    <w:rsid w:val="00391A45"/>
    <w:rsid w:val="00392B7B"/>
    <w:rsid w:val="0039448A"/>
    <w:rsid w:val="003945CB"/>
    <w:rsid w:val="0039484D"/>
    <w:rsid w:val="00395396"/>
    <w:rsid w:val="00395CC8"/>
    <w:rsid w:val="0039690C"/>
    <w:rsid w:val="003A0171"/>
    <w:rsid w:val="003A171A"/>
    <w:rsid w:val="003A210C"/>
    <w:rsid w:val="003A266D"/>
    <w:rsid w:val="003A33AA"/>
    <w:rsid w:val="003A42E8"/>
    <w:rsid w:val="003A4505"/>
    <w:rsid w:val="003A51CB"/>
    <w:rsid w:val="003A5234"/>
    <w:rsid w:val="003A5949"/>
    <w:rsid w:val="003A5F2C"/>
    <w:rsid w:val="003A5F96"/>
    <w:rsid w:val="003A6820"/>
    <w:rsid w:val="003A7858"/>
    <w:rsid w:val="003B0335"/>
    <w:rsid w:val="003B0E4E"/>
    <w:rsid w:val="003B188A"/>
    <w:rsid w:val="003B2362"/>
    <w:rsid w:val="003B2387"/>
    <w:rsid w:val="003B269D"/>
    <w:rsid w:val="003B2798"/>
    <w:rsid w:val="003B32BE"/>
    <w:rsid w:val="003B32ED"/>
    <w:rsid w:val="003B3323"/>
    <w:rsid w:val="003B374C"/>
    <w:rsid w:val="003B3B02"/>
    <w:rsid w:val="003B3C47"/>
    <w:rsid w:val="003B3EF7"/>
    <w:rsid w:val="003B4FC3"/>
    <w:rsid w:val="003B5374"/>
    <w:rsid w:val="003B5643"/>
    <w:rsid w:val="003B681C"/>
    <w:rsid w:val="003B6C04"/>
    <w:rsid w:val="003C1047"/>
    <w:rsid w:val="003C10F3"/>
    <w:rsid w:val="003C193A"/>
    <w:rsid w:val="003C2071"/>
    <w:rsid w:val="003C2AD1"/>
    <w:rsid w:val="003C3A62"/>
    <w:rsid w:val="003C403E"/>
    <w:rsid w:val="003C4B0F"/>
    <w:rsid w:val="003C5B0C"/>
    <w:rsid w:val="003C7256"/>
    <w:rsid w:val="003C7D7C"/>
    <w:rsid w:val="003D0298"/>
    <w:rsid w:val="003D02D4"/>
    <w:rsid w:val="003D030F"/>
    <w:rsid w:val="003D0AD9"/>
    <w:rsid w:val="003D0B8C"/>
    <w:rsid w:val="003D272D"/>
    <w:rsid w:val="003D299B"/>
    <w:rsid w:val="003D2E53"/>
    <w:rsid w:val="003D35F5"/>
    <w:rsid w:val="003D55B7"/>
    <w:rsid w:val="003D67E6"/>
    <w:rsid w:val="003D6D37"/>
    <w:rsid w:val="003D706A"/>
    <w:rsid w:val="003D71BB"/>
    <w:rsid w:val="003D7306"/>
    <w:rsid w:val="003D79F7"/>
    <w:rsid w:val="003E0074"/>
    <w:rsid w:val="003E03FF"/>
    <w:rsid w:val="003E0AD0"/>
    <w:rsid w:val="003E17E4"/>
    <w:rsid w:val="003E1F9D"/>
    <w:rsid w:val="003E2153"/>
    <w:rsid w:val="003E25F1"/>
    <w:rsid w:val="003E2CD3"/>
    <w:rsid w:val="003E3120"/>
    <w:rsid w:val="003E4045"/>
    <w:rsid w:val="003E45E0"/>
    <w:rsid w:val="003E47BD"/>
    <w:rsid w:val="003E4CD7"/>
    <w:rsid w:val="003E56E4"/>
    <w:rsid w:val="003E6603"/>
    <w:rsid w:val="003E6BD5"/>
    <w:rsid w:val="003E7764"/>
    <w:rsid w:val="003E7AEA"/>
    <w:rsid w:val="003F163C"/>
    <w:rsid w:val="003F2AAA"/>
    <w:rsid w:val="003F368B"/>
    <w:rsid w:val="003F3DBB"/>
    <w:rsid w:val="003F4D6A"/>
    <w:rsid w:val="003F4E98"/>
    <w:rsid w:val="003F5015"/>
    <w:rsid w:val="003F6093"/>
    <w:rsid w:val="003F6555"/>
    <w:rsid w:val="003F6D6B"/>
    <w:rsid w:val="00400CEB"/>
    <w:rsid w:val="00400D1A"/>
    <w:rsid w:val="00401097"/>
    <w:rsid w:val="0040178E"/>
    <w:rsid w:val="00401CF6"/>
    <w:rsid w:val="00402C4B"/>
    <w:rsid w:val="00403611"/>
    <w:rsid w:val="00403B6E"/>
    <w:rsid w:val="004050CA"/>
    <w:rsid w:val="00405536"/>
    <w:rsid w:val="004059E1"/>
    <w:rsid w:val="004062EB"/>
    <w:rsid w:val="00406912"/>
    <w:rsid w:val="00406A0C"/>
    <w:rsid w:val="00406B45"/>
    <w:rsid w:val="00407185"/>
    <w:rsid w:val="00407F83"/>
    <w:rsid w:val="00410D4E"/>
    <w:rsid w:val="00412348"/>
    <w:rsid w:val="0041473B"/>
    <w:rsid w:val="00414974"/>
    <w:rsid w:val="0041503F"/>
    <w:rsid w:val="00415678"/>
    <w:rsid w:val="0041580E"/>
    <w:rsid w:val="004163CB"/>
    <w:rsid w:val="00416E81"/>
    <w:rsid w:val="0041785D"/>
    <w:rsid w:val="00421DE0"/>
    <w:rsid w:val="00422137"/>
    <w:rsid w:val="004226BC"/>
    <w:rsid w:val="0042383C"/>
    <w:rsid w:val="00423AA2"/>
    <w:rsid w:val="004243BC"/>
    <w:rsid w:val="00424821"/>
    <w:rsid w:val="00424EE9"/>
    <w:rsid w:val="00425B56"/>
    <w:rsid w:val="00425E35"/>
    <w:rsid w:val="00426030"/>
    <w:rsid w:val="00426A1D"/>
    <w:rsid w:val="00430121"/>
    <w:rsid w:val="0043095A"/>
    <w:rsid w:val="004316A1"/>
    <w:rsid w:val="00431C50"/>
    <w:rsid w:val="004321A0"/>
    <w:rsid w:val="00432366"/>
    <w:rsid w:val="004325FC"/>
    <w:rsid w:val="00432C39"/>
    <w:rsid w:val="0043344E"/>
    <w:rsid w:val="00436D4C"/>
    <w:rsid w:val="00440910"/>
    <w:rsid w:val="0044351F"/>
    <w:rsid w:val="00443D12"/>
    <w:rsid w:val="00443D17"/>
    <w:rsid w:val="00445BFD"/>
    <w:rsid w:val="00445FFA"/>
    <w:rsid w:val="00447346"/>
    <w:rsid w:val="00450C62"/>
    <w:rsid w:val="0045169C"/>
    <w:rsid w:val="00451E35"/>
    <w:rsid w:val="00452909"/>
    <w:rsid w:val="00452D7A"/>
    <w:rsid w:val="00452EAE"/>
    <w:rsid w:val="00453450"/>
    <w:rsid w:val="0045369F"/>
    <w:rsid w:val="0045577B"/>
    <w:rsid w:val="00460E93"/>
    <w:rsid w:val="00461177"/>
    <w:rsid w:val="004612CF"/>
    <w:rsid w:val="004628BF"/>
    <w:rsid w:val="00464576"/>
    <w:rsid w:val="004648AB"/>
    <w:rsid w:val="00464981"/>
    <w:rsid w:val="00465A59"/>
    <w:rsid w:val="004667B6"/>
    <w:rsid w:val="004675EF"/>
    <w:rsid w:val="00470354"/>
    <w:rsid w:val="0047043C"/>
    <w:rsid w:val="00471AEC"/>
    <w:rsid w:val="00471EC6"/>
    <w:rsid w:val="004725CE"/>
    <w:rsid w:val="00474483"/>
    <w:rsid w:val="00474D98"/>
    <w:rsid w:val="00475F9C"/>
    <w:rsid w:val="0047635B"/>
    <w:rsid w:val="00476F2A"/>
    <w:rsid w:val="00476F96"/>
    <w:rsid w:val="004770F4"/>
    <w:rsid w:val="0047788D"/>
    <w:rsid w:val="004810D4"/>
    <w:rsid w:val="00481167"/>
    <w:rsid w:val="0048147D"/>
    <w:rsid w:val="004817AE"/>
    <w:rsid w:val="00481D6A"/>
    <w:rsid w:val="004829B2"/>
    <w:rsid w:val="00482BB7"/>
    <w:rsid w:val="00482BF0"/>
    <w:rsid w:val="00482F5D"/>
    <w:rsid w:val="00482FDB"/>
    <w:rsid w:val="0048358A"/>
    <w:rsid w:val="00483AA6"/>
    <w:rsid w:val="00483F6B"/>
    <w:rsid w:val="004841B5"/>
    <w:rsid w:val="004843F2"/>
    <w:rsid w:val="00487231"/>
    <w:rsid w:val="004916D7"/>
    <w:rsid w:val="004921F3"/>
    <w:rsid w:val="0049222B"/>
    <w:rsid w:val="00492787"/>
    <w:rsid w:val="0049350A"/>
    <w:rsid w:val="00494091"/>
    <w:rsid w:val="00494408"/>
    <w:rsid w:val="004949C4"/>
    <w:rsid w:val="00495615"/>
    <w:rsid w:val="00496EFA"/>
    <w:rsid w:val="004A0A5D"/>
    <w:rsid w:val="004A14B3"/>
    <w:rsid w:val="004A156D"/>
    <w:rsid w:val="004A27FA"/>
    <w:rsid w:val="004A2E13"/>
    <w:rsid w:val="004A355C"/>
    <w:rsid w:val="004A38FC"/>
    <w:rsid w:val="004A3EC6"/>
    <w:rsid w:val="004A42C8"/>
    <w:rsid w:val="004A43C3"/>
    <w:rsid w:val="004A5412"/>
    <w:rsid w:val="004A66B4"/>
    <w:rsid w:val="004A6797"/>
    <w:rsid w:val="004B10E5"/>
    <w:rsid w:val="004B1F1E"/>
    <w:rsid w:val="004B3BF5"/>
    <w:rsid w:val="004B3FD6"/>
    <w:rsid w:val="004B456F"/>
    <w:rsid w:val="004B4C03"/>
    <w:rsid w:val="004B4FF0"/>
    <w:rsid w:val="004B5458"/>
    <w:rsid w:val="004C28BC"/>
    <w:rsid w:val="004C3E56"/>
    <w:rsid w:val="004C4750"/>
    <w:rsid w:val="004C4FDE"/>
    <w:rsid w:val="004C5606"/>
    <w:rsid w:val="004C6EAD"/>
    <w:rsid w:val="004C7924"/>
    <w:rsid w:val="004D0758"/>
    <w:rsid w:val="004D236A"/>
    <w:rsid w:val="004D2A2E"/>
    <w:rsid w:val="004D42C1"/>
    <w:rsid w:val="004D469D"/>
    <w:rsid w:val="004D56B4"/>
    <w:rsid w:val="004D6A34"/>
    <w:rsid w:val="004D6C0B"/>
    <w:rsid w:val="004D7002"/>
    <w:rsid w:val="004E05CA"/>
    <w:rsid w:val="004E0818"/>
    <w:rsid w:val="004E0A67"/>
    <w:rsid w:val="004E0C0D"/>
    <w:rsid w:val="004E1FEE"/>
    <w:rsid w:val="004E299C"/>
    <w:rsid w:val="004E2FDC"/>
    <w:rsid w:val="004E3F75"/>
    <w:rsid w:val="004E40F9"/>
    <w:rsid w:val="004E43D2"/>
    <w:rsid w:val="004E4585"/>
    <w:rsid w:val="004E4BDC"/>
    <w:rsid w:val="004E4E16"/>
    <w:rsid w:val="004E53EA"/>
    <w:rsid w:val="004E5628"/>
    <w:rsid w:val="004E6356"/>
    <w:rsid w:val="004E675B"/>
    <w:rsid w:val="004E70BC"/>
    <w:rsid w:val="004F0D02"/>
    <w:rsid w:val="004F2FD8"/>
    <w:rsid w:val="004F40C0"/>
    <w:rsid w:val="004F4DA6"/>
    <w:rsid w:val="004F4EC0"/>
    <w:rsid w:val="004F692F"/>
    <w:rsid w:val="004F741F"/>
    <w:rsid w:val="004F7698"/>
    <w:rsid w:val="004F786E"/>
    <w:rsid w:val="004F7CE9"/>
    <w:rsid w:val="00500982"/>
    <w:rsid w:val="00500E9F"/>
    <w:rsid w:val="00501F9A"/>
    <w:rsid w:val="00502BE0"/>
    <w:rsid w:val="00504127"/>
    <w:rsid w:val="00505E2C"/>
    <w:rsid w:val="0050614D"/>
    <w:rsid w:val="00506746"/>
    <w:rsid w:val="00506A88"/>
    <w:rsid w:val="00507E10"/>
    <w:rsid w:val="0051056B"/>
    <w:rsid w:val="00510E82"/>
    <w:rsid w:val="00511111"/>
    <w:rsid w:val="00511230"/>
    <w:rsid w:val="00511576"/>
    <w:rsid w:val="0051181C"/>
    <w:rsid w:val="005118A1"/>
    <w:rsid w:val="00511A4A"/>
    <w:rsid w:val="005121C3"/>
    <w:rsid w:val="00512280"/>
    <w:rsid w:val="005128F9"/>
    <w:rsid w:val="00513AF2"/>
    <w:rsid w:val="0051409D"/>
    <w:rsid w:val="005145A7"/>
    <w:rsid w:val="005145E2"/>
    <w:rsid w:val="0051480F"/>
    <w:rsid w:val="00515505"/>
    <w:rsid w:val="00515B63"/>
    <w:rsid w:val="00515C55"/>
    <w:rsid w:val="00517160"/>
    <w:rsid w:val="00517C76"/>
    <w:rsid w:val="005217F5"/>
    <w:rsid w:val="00521B87"/>
    <w:rsid w:val="00521DAE"/>
    <w:rsid w:val="00522FAF"/>
    <w:rsid w:val="00523814"/>
    <w:rsid w:val="0052419A"/>
    <w:rsid w:val="00524613"/>
    <w:rsid w:val="005248D4"/>
    <w:rsid w:val="00524E6C"/>
    <w:rsid w:val="00525068"/>
    <w:rsid w:val="00525105"/>
    <w:rsid w:val="0052510E"/>
    <w:rsid w:val="00525369"/>
    <w:rsid w:val="00526600"/>
    <w:rsid w:val="00526A0E"/>
    <w:rsid w:val="00527B7D"/>
    <w:rsid w:val="00530867"/>
    <w:rsid w:val="0053204C"/>
    <w:rsid w:val="00532305"/>
    <w:rsid w:val="0053232E"/>
    <w:rsid w:val="005326D7"/>
    <w:rsid w:val="00534621"/>
    <w:rsid w:val="005357B4"/>
    <w:rsid w:val="00535AE9"/>
    <w:rsid w:val="00535C66"/>
    <w:rsid w:val="0053618E"/>
    <w:rsid w:val="00536A56"/>
    <w:rsid w:val="00536C3B"/>
    <w:rsid w:val="00536D57"/>
    <w:rsid w:val="0053767E"/>
    <w:rsid w:val="0054134B"/>
    <w:rsid w:val="00542F01"/>
    <w:rsid w:val="005461C3"/>
    <w:rsid w:val="0054620A"/>
    <w:rsid w:val="0054767D"/>
    <w:rsid w:val="00547A3E"/>
    <w:rsid w:val="00550E12"/>
    <w:rsid w:val="00551C1B"/>
    <w:rsid w:val="00551D9D"/>
    <w:rsid w:val="0055427D"/>
    <w:rsid w:val="00554DAF"/>
    <w:rsid w:val="00555475"/>
    <w:rsid w:val="005558BB"/>
    <w:rsid w:val="00557831"/>
    <w:rsid w:val="00560196"/>
    <w:rsid w:val="00560D4E"/>
    <w:rsid w:val="005616AE"/>
    <w:rsid w:val="00563465"/>
    <w:rsid w:val="00564409"/>
    <w:rsid w:val="00564609"/>
    <w:rsid w:val="00564749"/>
    <w:rsid w:val="00565612"/>
    <w:rsid w:val="00565F64"/>
    <w:rsid w:val="00565FC2"/>
    <w:rsid w:val="00567A55"/>
    <w:rsid w:val="00567D58"/>
    <w:rsid w:val="00567FE0"/>
    <w:rsid w:val="00570B84"/>
    <w:rsid w:val="00570EA3"/>
    <w:rsid w:val="00571284"/>
    <w:rsid w:val="005715E2"/>
    <w:rsid w:val="00571719"/>
    <w:rsid w:val="00571728"/>
    <w:rsid w:val="005726D1"/>
    <w:rsid w:val="005739D1"/>
    <w:rsid w:val="00575BF6"/>
    <w:rsid w:val="00576820"/>
    <w:rsid w:val="00576FF3"/>
    <w:rsid w:val="0058109D"/>
    <w:rsid w:val="00581F9C"/>
    <w:rsid w:val="0058210C"/>
    <w:rsid w:val="00582F45"/>
    <w:rsid w:val="00583B03"/>
    <w:rsid w:val="00583B8F"/>
    <w:rsid w:val="00584AF3"/>
    <w:rsid w:val="0058543E"/>
    <w:rsid w:val="00586811"/>
    <w:rsid w:val="00590004"/>
    <w:rsid w:val="005911F1"/>
    <w:rsid w:val="0059157A"/>
    <w:rsid w:val="00591844"/>
    <w:rsid w:val="00592853"/>
    <w:rsid w:val="0059364D"/>
    <w:rsid w:val="005936DA"/>
    <w:rsid w:val="005955C1"/>
    <w:rsid w:val="00596D52"/>
    <w:rsid w:val="005970EC"/>
    <w:rsid w:val="005A0BE6"/>
    <w:rsid w:val="005A0CE1"/>
    <w:rsid w:val="005A1B0B"/>
    <w:rsid w:val="005A1C1D"/>
    <w:rsid w:val="005A35C2"/>
    <w:rsid w:val="005A3D93"/>
    <w:rsid w:val="005A3D9F"/>
    <w:rsid w:val="005A6358"/>
    <w:rsid w:val="005A67BA"/>
    <w:rsid w:val="005A7FDA"/>
    <w:rsid w:val="005B07F8"/>
    <w:rsid w:val="005B08E7"/>
    <w:rsid w:val="005B1E86"/>
    <w:rsid w:val="005B24D1"/>
    <w:rsid w:val="005B2F10"/>
    <w:rsid w:val="005B2FC4"/>
    <w:rsid w:val="005B397D"/>
    <w:rsid w:val="005B3D3F"/>
    <w:rsid w:val="005B4141"/>
    <w:rsid w:val="005B44E5"/>
    <w:rsid w:val="005B49E0"/>
    <w:rsid w:val="005B55B1"/>
    <w:rsid w:val="005B5BDF"/>
    <w:rsid w:val="005B5C56"/>
    <w:rsid w:val="005B77F4"/>
    <w:rsid w:val="005C11F7"/>
    <w:rsid w:val="005C15DF"/>
    <w:rsid w:val="005C1AB0"/>
    <w:rsid w:val="005C1DB2"/>
    <w:rsid w:val="005C2298"/>
    <w:rsid w:val="005C2EEA"/>
    <w:rsid w:val="005C2F05"/>
    <w:rsid w:val="005C3B91"/>
    <w:rsid w:val="005C48E0"/>
    <w:rsid w:val="005C4A80"/>
    <w:rsid w:val="005C6BB6"/>
    <w:rsid w:val="005C7163"/>
    <w:rsid w:val="005C7810"/>
    <w:rsid w:val="005D0651"/>
    <w:rsid w:val="005D1DC5"/>
    <w:rsid w:val="005D2D2E"/>
    <w:rsid w:val="005D3D9C"/>
    <w:rsid w:val="005D57A9"/>
    <w:rsid w:val="005D5ED2"/>
    <w:rsid w:val="005D6C05"/>
    <w:rsid w:val="005D7469"/>
    <w:rsid w:val="005E0888"/>
    <w:rsid w:val="005E0EED"/>
    <w:rsid w:val="005E0F6F"/>
    <w:rsid w:val="005E2BCA"/>
    <w:rsid w:val="005E326E"/>
    <w:rsid w:val="005E43FA"/>
    <w:rsid w:val="005E50A3"/>
    <w:rsid w:val="005E5BE9"/>
    <w:rsid w:val="005E5DB9"/>
    <w:rsid w:val="005E632F"/>
    <w:rsid w:val="005E63E0"/>
    <w:rsid w:val="005E71AD"/>
    <w:rsid w:val="005E74DF"/>
    <w:rsid w:val="005E77F4"/>
    <w:rsid w:val="005E784A"/>
    <w:rsid w:val="005F0228"/>
    <w:rsid w:val="005F164C"/>
    <w:rsid w:val="005F1EEF"/>
    <w:rsid w:val="005F2216"/>
    <w:rsid w:val="005F2547"/>
    <w:rsid w:val="005F2F33"/>
    <w:rsid w:val="005F4078"/>
    <w:rsid w:val="005F43AB"/>
    <w:rsid w:val="005F57E5"/>
    <w:rsid w:val="005F625A"/>
    <w:rsid w:val="005F62D7"/>
    <w:rsid w:val="005F690A"/>
    <w:rsid w:val="005F7939"/>
    <w:rsid w:val="005F7DC3"/>
    <w:rsid w:val="005F7FE5"/>
    <w:rsid w:val="006001AB"/>
    <w:rsid w:val="006002E4"/>
    <w:rsid w:val="00600472"/>
    <w:rsid w:val="00600764"/>
    <w:rsid w:val="00600927"/>
    <w:rsid w:val="00601F3B"/>
    <w:rsid w:val="00604672"/>
    <w:rsid w:val="00604C14"/>
    <w:rsid w:val="006057FD"/>
    <w:rsid w:val="00605D3E"/>
    <w:rsid w:val="00606AD9"/>
    <w:rsid w:val="00610F32"/>
    <w:rsid w:val="00611C63"/>
    <w:rsid w:val="00611EEB"/>
    <w:rsid w:val="006121F2"/>
    <w:rsid w:val="00612502"/>
    <w:rsid w:val="00612EAD"/>
    <w:rsid w:val="006131DE"/>
    <w:rsid w:val="006134C7"/>
    <w:rsid w:val="00613591"/>
    <w:rsid w:val="006141BD"/>
    <w:rsid w:val="00614B29"/>
    <w:rsid w:val="00615C5D"/>
    <w:rsid w:val="006167EC"/>
    <w:rsid w:val="00620245"/>
    <w:rsid w:val="0062061E"/>
    <w:rsid w:val="0062112B"/>
    <w:rsid w:val="006211EB"/>
    <w:rsid w:val="00622D88"/>
    <w:rsid w:val="006244E8"/>
    <w:rsid w:val="00625894"/>
    <w:rsid w:val="00625A31"/>
    <w:rsid w:val="00625FC1"/>
    <w:rsid w:val="006260FF"/>
    <w:rsid w:val="00626729"/>
    <w:rsid w:val="00626C4E"/>
    <w:rsid w:val="00626C69"/>
    <w:rsid w:val="00627576"/>
    <w:rsid w:val="00630477"/>
    <w:rsid w:val="00631B0E"/>
    <w:rsid w:val="00632207"/>
    <w:rsid w:val="00632356"/>
    <w:rsid w:val="00634483"/>
    <w:rsid w:val="0063585A"/>
    <w:rsid w:val="00635AFE"/>
    <w:rsid w:val="006364CB"/>
    <w:rsid w:val="00637141"/>
    <w:rsid w:val="00637220"/>
    <w:rsid w:val="0063730A"/>
    <w:rsid w:val="0064051F"/>
    <w:rsid w:val="00642CA5"/>
    <w:rsid w:val="00642E4A"/>
    <w:rsid w:val="00642FF7"/>
    <w:rsid w:val="006443BF"/>
    <w:rsid w:val="00644442"/>
    <w:rsid w:val="006444A1"/>
    <w:rsid w:val="0064483C"/>
    <w:rsid w:val="00646D21"/>
    <w:rsid w:val="00647214"/>
    <w:rsid w:val="006512AF"/>
    <w:rsid w:val="00651C0C"/>
    <w:rsid w:val="006535F6"/>
    <w:rsid w:val="00653BAC"/>
    <w:rsid w:val="00654B11"/>
    <w:rsid w:val="00654B16"/>
    <w:rsid w:val="00654C7D"/>
    <w:rsid w:val="0065577C"/>
    <w:rsid w:val="0065594D"/>
    <w:rsid w:val="00655D40"/>
    <w:rsid w:val="006577CA"/>
    <w:rsid w:val="00660B3B"/>
    <w:rsid w:val="00660B8E"/>
    <w:rsid w:val="00660C5A"/>
    <w:rsid w:val="006622C7"/>
    <w:rsid w:val="006629F2"/>
    <w:rsid w:val="00662CBD"/>
    <w:rsid w:val="00663576"/>
    <w:rsid w:val="00664913"/>
    <w:rsid w:val="00665B15"/>
    <w:rsid w:val="00665CF3"/>
    <w:rsid w:val="00666B37"/>
    <w:rsid w:val="006672A2"/>
    <w:rsid w:val="0066784A"/>
    <w:rsid w:val="00667DEA"/>
    <w:rsid w:val="00670672"/>
    <w:rsid w:val="00670A73"/>
    <w:rsid w:val="006710FF"/>
    <w:rsid w:val="0067152D"/>
    <w:rsid w:val="00671C61"/>
    <w:rsid w:val="006724CA"/>
    <w:rsid w:val="00674CFC"/>
    <w:rsid w:val="006750FE"/>
    <w:rsid w:val="006753AD"/>
    <w:rsid w:val="00675834"/>
    <w:rsid w:val="006766B8"/>
    <w:rsid w:val="0067690F"/>
    <w:rsid w:val="00676B95"/>
    <w:rsid w:val="00677468"/>
    <w:rsid w:val="006776BD"/>
    <w:rsid w:val="00677DBD"/>
    <w:rsid w:val="00680217"/>
    <w:rsid w:val="00681604"/>
    <w:rsid w:val="00681AB8"/>
    <w:rsid w:val="00681AF9"/>
    <w:rsid w:val="006820B7"/>
    <w:rsid w:val="006824B1"/>
    <w:rsid w:val="00682877"/>
    <w:rsid w:val="006838A2"/>
    <w:rsid w:val="0068466A"/>
    <w:rsid w:val="00684DCC"/>
    <w:rsid w:val="00684EA4"/>
    <w:rsid w:val="00684FC4"/>
    <w:rsid w:val="00685907"/>
    <w:rsid w:val="00686757"/>
    <w:rsid w:val="0068782D"/>
    <w:rsid w:val="00687971"/>
    <w:rsid w:val="00687D3C"/>
    <w:rsid w:val="00692632"/>
    <w:rsid w:val="00692729"/>
    <w:rsid w:val="00693135"/>
    <w:rsid w:val="006933F4"/>
    <w:rsid w:val="0069342A"/>
    <w:rsid w:val="0069360D"/>
    <w:rsid w:val="00693743"/>
    <w:rsid w:val="00693C19"/>
    <w:rsid w:val="00694220"/>
    <w:rsid w:val="0069552B"/>
    <w:rsid w:val="0069607E"/>
    <w:rsid w:val="006960D1"/>
    <w:rsid w:val="006961B3"/>
    <w:rsid w:val="006962B5"/>
    <w:rsid w:val="006965E2"/>
    <w:rsid w:val="00696991"/>
    <w:rsid w:val="006973C1"/>
    <w:rsid w:val="00697CED"/>
    <w:rsid w:val="006A0B64"/>
    <w:rsid w:val="006A32CD"/>
    <w:rsid w:val="006A3F18"/>
    <w:rsid w:val="006A51CE"/>
    <w:rsid w:val="006A5485"/>
    <w:rsid w:val="006A6B88"/>
    <w:rsid w:val="006A79AD"/>
    <w:rsid w:val="006B0AE8"/>
    <w:rsid w:val="006B0B11"/>
    <w:rsid w:val="006B0D3E"/>
    <w:rsid w:val="006B1289"/>
    <w:rsid w:val="006B1CE8"/>
    <w:rsid w:val="006B1E44"/>
    <w:rsid w:val="006B4354"/>
    <w:rsid w:val="006B445A"/>
    <w:rsid w:val="006B485D"/>
    <w:rsid w:val="006B61E6"/>
    <w:rsid w:val="006B6675"/>
    <w:rsid w:val="006C02A6"/>
    <w:rsid w:val="006C0BBC"/>
    <w:rsid w:val="006C12A1"/>
    <w:rsid w:val="006C1CFB"/>
    <w:rsid w:val="006C2EA5"/>
    <w:rsid w:val="006C3187"/>
    <w:rsid w:val="006C34B2"/>
    <w:rsid w:val="006C35F5"/>
    <w:rsid w:val="006C3AE3"/>
    <w:rsid w:val="006C4269"/>
    <w:rsid w:val="006C4B88"/>
    <w:rsid w:val="006C4DD6"/>
    <w:rsid w:val="006C5297"/>
    <w:rsid w:val="006C5EAC"/>
    <w:rsid w:val="006C7393"/>
    <w:rsid w:val="006C781E"/>
    <w:rsid w:val="006C79A0"/>
    <w:rsid w:val="006C7DF7"/>
    <w:rsid w:val="006D1618"/>
    <w:rsid w:val="006D1A03"/>
    <w:rsid w:val="006D2C9E"/>
    <w:rsid w:val="006D2EB7"/>
    <w:rsid w:val="006D37A0"/>
    <w:rsid w:val="006D37EE"/>
    <w:rsid w:val="006D5C4B"/>
    <w:rsid w:val="006D67B8"/>
    <w:rsid w:val="006D6850"/>
    <w:rsid w:val="006D7FA8"/>
    <w:rsid w:val="006E13B3"/>
    <w:rsid w:val="006E1D86"/>
    <w:rsid w:val="006E3C39"/>
    <w:rsid w:val="006E422D"/>
    <w:rsid w:val="006E4506"/>
    <w:rsid w:val="006F00CC"/>
    <w:rsid w:val="006F0775"/>
    <w:rsid w:val="006F0AB4"/>
    <w:rsid w:val="006F0BB9"/>
    <w:rsid w:val="006F1B8E"/>
    <w:rsid w:val="006F23DB"/>
    <w:rsid w:val="006F509A"/>
    <w:rsid w:val="006F5787"/>
    <w:rsid w:val="006F5CD9"/>
    <w:rsid w:val="006F5DBA"/>
    <w:rsid w:val="006F6962"/>
    <w:rsid w:val="006F6BB3"/>
    <w:rsid w:val="006F6DA2"/>
    <w:rsid w:val="006F7071"/>
    <w:rsid w:val="0070077B"/>
    <w:rsid w:val="00700D61"/>
    <w:rsid w:val="00701AF7"/>
    <w:rsid w:val="007021A5"/>
    <w:rsid w:val="007030C1"/>
    <w:rsid w:val="0070367A"/>
    <w:rsid w:val="0070442D"/>
    <w:rsid w:val="00704549"/>
    <w:rsid w:val="00705189"/>
    <w:rsid w:val="007063BF"/>
    <w:rsid w:val="007073EF"/>
    <w:rsid w:val="00707D25"/>
    <w:rsid w:val="00707E31"/>
    <w:rsid w:val="00711271"/>
    <w:rsid w:val="00711A8E"/>
    <w:rsid w:val="007138FB"/>
    <w:rsid w:val="00714002"/>
    <w:rsid w:val="00717B4F"/>
    <w:rsid w:val="007206A9"/>
    <w:rsid w:val="007206DD"/>
    <w:rsid w:val="00721065"/>
    <w:rsid w:val="00721399"/>
    <w:rsid w:val="0072161E"/>
    <w:rsid w:val="00721651"/>
    <w:rsid w:val="007216C5"/>
    <w:rsid w:val="00722661"/>
    <w:rsid w:val="00722823"/>
    <w:rsid w:val="00724421"/>
    <w:rsid w:val="00724802"/>
    <w:rsid w:val="00724C2D"/>
    <w:rsid w:val="007252E6"/>
    <w:rsid w:val="00726855"/>
    <w:rsid w:val="007268DC"/>
    <w:rsid w:val="0072765F"/>
    <w:rsid w:val="007303C7"/>
    <w:rsid w:val="00730B0E"/>
    <w:rsid w:val="0073190B"/>
    <w:rsid w:val="00731D01"/>
    <w:rsid w:val="00732785"/>
    <w:rsid w:val="00732C10"/>
    <w:rsid w:val="00734750"/>
    <w:rsid w:val="00735485"/>
    <w:rsid w:val="0073604F"/>
    <w:rsid w:val="00736284"/>
    <w:rsid w:val="0073639A"/>
    <w:rsid w:val="0074119E"/>
    <w:rsid w:val="0074131E"/>
    <w:rsid w:val="00741599"/>
    <w:rsid w:val="00741F00"/>
    <w:rsid w:val="00742080"/>
    <w:rsid w:val="00742818"/>
    <w:rsid w:val="007431A7"/>
    <w:rsid w:val="00743BC6"/>
    <w:rsid w:val="00744086"/>
    <w:rsid w:val="00746D2D"/>
    <w:rsid w:val="00746E6C"/>
    <w:rsid w:val="00746E77"/>
    <w:rsid w:val="007470B0"/>
    <w:rsid w:val="0074771A"/>
    <w:rsid w:val="00750A32"/>
    <w:rsid w:val="00752F2C"/>
    <w:rsid w:val="007534A3"/>
    <w:rsid w:val="007540FC"/>
    <w:rsid w:val="007544BA"/>
    <w:rsid w:val="007545E9"/>
    <w:rsid w:val="00755046"/>
    <w:rsid w:val="00755E16"/>
    <w:rsid w:val="007572BB"/>
    <w:rsid w:val="00761124"/>
    <w:rsid w:val="0076123B"/>
    <w:rsid w:val="00761ABD"/>
    <w:rsid w:val="00761AC0"/>
    <w:rsid w:val="007622A4"/>
    <w:rsid w:val="007631DB"/>
    <w:rsid w:val="0076342A"/>
    <w:rsid w:val="007637A3"/>
    <w:rsid w:val="007647FF"/>
    <w:rsid w:val="00766016"/>
    <w:rsid w:val="00767BB7"/>
    <w:rsid w:val="00770594"/>
    <w:rsid w:val="00771E46"/>
    <w:rsid w:val="007724A2"/>
    <w:rsid w:val="00774733"/>
    <w:rsid w:val="00776254"/>
    <w:rsid w:val="00776616"/>
    <w:rsid w:val="007773B2"/>
    <w:rsid w:val="007776B3"/>
    <w:rsid w:val="007802AE"/>
    <w:rsid w:val="007803CE"/>
    <w:rsid w:val="00781938"/>
    <w:rsid w:val="00781D8A"/>
    <w:rsid w:val="00781F1C"/>
    <w:rsid w:val="0078295C"/>
    <w:rsid w:val="00783384"/>
    <w:rsid w:val="00784561"/>
    <w:rsid w:val="0078481D"/>
    <w:rsid w:val="00784C5C"/>
    <w:rsid w:val="00787231"/>
    <w:rsid w:val="00791AB6"/>
    <w:rsid w:val="00791ED2"/>
    <w:rsid w:val="007922AB"/>
    <w:rsid w:val="007922BE"/>
    <w:rsid w:val="00793351"/>
    <w:rsid w:val="0079344D"/>
    <w:rsid w:val="00793AA1"/>
    <w:rsid w:val="00794012"/>
    <w:rsid w:val="00794538"/>
    <w:rsid w:val="00795CEE"/>
    <w:rsid w:val="00796703"/>
    <w:rsid w:val="007A0BEC"/>
    <w:rsid w:val="007A1265"/>
    <w:rsid w:val="007A12D8"/>
    <w:rsid w:val="007A1C09"/>
    <w:rsid w:val="007A2F25"/>
    <w:rsid w:val="007A31AB"/>
    <w:rsid w:val="007A3374"/>
    <w:rsid w:val="007A3DEA"/>
    <w:rsid w:val="007A3F13"/>
    <w:rsid w:val="007A4189"/>
    <w:rsid w:val="007A59A8"/>
    <w:rsid w:val="007A6304"/>
    <w:rsid w:val="007B03B5"/>
    <w:rsid w:val="007B0A89"/>
    <w:rsid w:val="007B18D0"/>
    <w:rsid w:val="007B1B79"/>
    <w:rsid w:val="007B29C3"/>
    <w:rsid w:val="007B2C39"/>
    <w:rsid w:val="007B42CA"/>
    <w:rsid w:val="007B44CE"/>
    <w:rsid w:val="007B4A17"/>
    <w:rsid w:val="007B561B"/>
    <w:rsid w:val="007B684A"/>
    <w:rsid w:val="007B6CBB"/>
    <w:rsid w:val="007C0081"/>
    <w:rsid w:val="007C01DC"/>
    <w:rsid w:val="007C15C7"/>
    <w:rsid w:val="007C23C0"/>
    <w:rsid w:val="007C2839"/>
    <w:rsid w:val="007C4B57"/>
    <w:rsid w:val="007C4EA5"/>
    <w:rsid w:val="007C57A5"/>
    <w:rsid w:val="007C5865"/>
    <w:rsid w:val="007C66BA"/>
    <w:rsid w:val="007C6CA0"/>
    <w:rsid w:val="007C6E04"/>
    <w:rsid w:val="007C6F32"/>
    <w:rsid w:val="007C7B73"/>
    <w:rsid w:val="007D1644"/>
    <w:rsid w:val="007D30F3"/>
    <w:rsid w:val="007D31D3"/>
    <w:rsid w:val="007D37DB"/>
    <w:rsid w:val="007D3D68"/>
    <w:rsid w:val="007D4334"/>
    <w:rsid w:val="007D4433"/>
    <w:rsid w:val="007D4800"/>
    <w:rsid w:val="007D6D8B"/>
    <w:rsid w:val="007D764F"/>
    <w:rsid w:val="007D7A18"/>
    <w:rsid w:val="007E19E3"/>
    <w:rsid w:val="007E1CD4"/>
    <w:rsid w:val="007E21B1"/>
    <w:rsid w:val="007E3A33"/>
    <w:rsid w:val="007E4E6D"/>
    <w:rsid w:val="007E4F2D"/>
    <w:rsid w:val="007E54A8"/>
    <w:rsid w:val="007E5FE8"/>
    <w:rsid w:val="007E64B3"/>
    <w:rsid w:val="007E6AA5"/>
    <w:rsid w:val="007E7EE3"/>
    <w:rsid w:val="007F0E01"/>
    <w:rsid w:val="007F0F21"/>
    <w:rsid w:val="007F100E"/>
    <w:rsid w:val="007F12FD"/>
    <w:rsid w:val="007F16F4"/>
    <w:rsid w:val="007F1A62"/>
    <w:rsid w:val="007F1C4E"/>
    <w:rsid w:val="007F2AE9"/>
    <w:rsid w:val="007F30FF"/>
    <w:rsid w:val="007F3D0A"/>
    <w:rsid w:val="007F4A52"/>
    <w:rsid w:val="007F4F0B"/>
    <w:rsid w:val="007F62A7"/>
    <w:rsid w:val="007F6DAA"/>
    <w:rsid w:val="007F7C6B"/>
    <w:rsid w:val="00800004"/>
    <w:rsid w:val="00800171"/>
    <w:rsid w:val="00800E93"/>
    <w:rsid w:val="00801CC8"/>
    <w:rsid w:val="00803F89"/>
    <w:rsid w:val="0080407F"/>
    <w:rsid w:val="00805BF2"/>
    <w:rsid w:val="008076D2"/>
    <w:rsid w:val="00807FC3"/>
    <w:rsid w:val="00810929"/>
    <w:rsid w:val="00810C9F"/>
    <w:rsid w:val="00810F12"/>
    <w:rsid w:val="008117EC"/>
    <w:rsid w:val="00811DF2"/>
    <w:rsid w:val="008144DC"/>
    <w:rsid w:val="008145B6"/>
    <w:rsid w:val="0081529C"/>
    <w:rsid w:val="008153A6"/>
    <w:rsid w:val="00816271"/>
    <w:rsid w:val="00816BD7"/>
    <w:rsid w:val="00817376"/>
    <w:rsid w:val="00817511"/>
    <w:rsid w:val="008179BB"/>
    <w:rsid w:val="008203CC"/>
    <w:rsid w:val="00820D3C"/>
    <w:rsid w:val="00820F00"/>
    <w:rsid w:val="0082149A"/>
    <w:rsid w:val="0082262A"/>
    <w:rsid w:val="008229C2"/>
    <w:rsid w:val="00823AC6"/>
    <w:rsid w:val="00824B9A"/>
    <w:rsid w:val="00824F11"/>
    <w:rsid w:val="0082504E"/>
    <w:rsid w:val="00826746"/>
    <w:rsid w:val="008269D0"/>
    <w:rsid w:val="00827065"/>
    <w:rsid w:val="0082779A"/>
    <w:rsid w:val="008277FD"/>
    <w:rsid w:val="008278B7"/>
    <w:rsid w:val="00827C85"/>
    <w:rsid w:val="0083178A"/>
    <w:rsid w:val="0083251A"/>
    <w:rsid w:val="00832D03"/>
    <w:rsid w:val="00833DA5"/>
    <w:rsid w:val="008346AE"/>
    <w:rsid w:val="00834C9C"/>
    <w:rsid w:val="0083539A"/>
    <w:rsid w:val="00835F68"/>
    <w:rsid w:val="008363BD"/>
    <w:rsid w:val="00836566"/>
    <w:rsid w:val="00836A44"/>
    <w:rsid w:val="00837469"/>
    <w:rsid w:val="008378F3"/>
    <w:rsid w:val="0084005C"/>
    <w:rsid w:val="0084035B"/>
    <w:rsid w:val="0084056E"/>
    <w:rsid w:val="00841DE2"/>
    <w:rsid w:val="00841F48"/>
    <w:rsid w:val="008428E4"/>
    <w:rsid w:val="00842B18"/>
    <w:rsid w:val="00842CB7"/>
    <w:rsid w:val="00843AB9"/>
    <w:rsid w:val="008441DB"/>
    <w:rsid w:val="008449E3"/>
    <w:rsid w:val="00846100"/>
    <w:rsid w:val="0084650D"/>
    <w:rsid w:val="008468AD"/>
    <w:rsid w:val="00847AE5"/>
    <w:rsid w:val="0085096E"/>
    <w:rsid w:val="00850C9B"/>
    <w:rsid w:val="00850FB9"/>
    <w:rsid w:val="00851B70"/>
    <w:rsid w:val="00851DE0"/>
    <w:rsid w:val="00852609"/>
    <w:rsid w:val="008542BE"/>
    <w:rsid w:val="0085452A"/>
    <w:rsid w:val="0085632E"/>
    <w:rsid w:val="00856BC1"/>
    <w:rsid w:val="00857343"/>
    <w:rsid w:val="00860991"/>
    <w:rsid w:val="00860C75"/>
    <w:rsid w:val="00860C88"/>
    <w:rsid w:val="00860E73"/>
    <w:rsid w:val="00861179"/>
    <w:rsid w:val="008611C3"/>
    <w:rsid w:val="0086132E"/>
    <w:rsid w:val="00861FAB"/>
    <w:rsid w:val="00863514"/>
    <w:rsid w:val="0086501A"/>
    <w:rsid w:val="00866004"/>
    <w:rsid w:val="00866101"/>
    <w:rsid w:val="00866460"/>
    <w:rsid w:val="00866DBF"/>
    <w:rsid w:val="008676E8"/>
    <w:rsid w:val="0087057D"/>
    <w:rsid w:val="00872940"/>
    <w:rsid w:val="008733D4"/>
    <w:rsid w:val="00873534"/>
    <w:rsid w:val="00874D5E"/>
    <w:rsid w:val="00875635"/>
    <w:rsid w:val="00875CBA"/>
    <w:rsid w:val="00876B2E"/>
    <w:rsid w:val="0088101A"/>
    <w:rsid w:val="008811B9"/>
    <w:rsid w:val="00881A66"/>
    <w:rsid w:val="008837D7"/>
    <w:rsid w:val="008841C1"/>
    <w:rsid w:val="00884A39"/>
    <w:rsid w:val="0088527C"/>
    <w:rsid w:val="0088699B"/>
    <w:rsid w:val="0088708B"/>
    <w:rsid w:val="00887F75"/>
    <w:rsid w:val="00890846"/>
    <w:rsid w:val="00890BB1"/>
    <w:rsid w:val="00892451"/>
    <w:rsid w:val="008929B3"/>
    <w:rsid w:val="00892EBC"/>
    <w:rsid w:val="00892EE9"/>
    <w:rsid w:val="00893368"/>
    <w:rsid w:val="008937EE"/>
    <w:rsid w:val="008939E6"/>
    <w:rsid w:val="00893EBB"/>
    <w:rsid w:val="00893EF8"/>
    <w:rsid w:val="00894EB5"/>
    <w:rsid w:val="00895ADA"/>
    <w:rsid w:val="008962D5"/>
    <w:rsid w:val="0089760A"/>
    <w:rsid w:val="008A01BF"/>
    <w:rsid w:val="008A06F3"/>
    <w:rsid w:val="008A137E"/>
    <w:rsid w:val="008A1B16"/>
    <w:rsid w:val="008A21A3"/>
    <w:rsid w:val="008A2721"/>
    <w:rsid w:val="008A2C6D"/>
    <w:rsid w:val="008A4184"/>
    <w:rsid w:val="008A58EC"/>
    <w:rsid w:val="008A7477"/>
    <w:rsid w:val="008B03A1"/>
    <w:rsid w:val="008B0C9A"/>
    <w:rsid w:val="008B1248"/>
    <w:rsid w:val="008B19C1"/>
    <w:rsid w:val="008B27C0"/>
    <w:rsid w:val="008B2D4D"/>
    <w:rsid w:val="008B2FA2"/>
    <w:rsid w:val="008B3921"/>
    <w:rsid w:val="008B499D"/>
    <w:rsid w:val="008B551E"/>
    <w:rsid w:val="008B5954"/>
    <w:rsid w:val="008B6516"/>
    <w:rsid w:val="008B7BF0"/>
    <w:rsid w:val="008C1C98"/>
    <w:rsid w:val="008C2B9D"/>
    <w:rsid w:val="008C34A8"/>
    <w:rsid w:val="008C4435"/>
    <w:rsid w:val="008C4BC6"/>
    <w:rsid w:val="008C5153"/>
    <w:rsid w:val="008C557E"/>
    <w:rsid w:val="008C6D3A"/>
    <w:rsid w:val="008C6EFB"/>
    <w:rsid w:val="008C6F8F"/>
    <w:rsid w:val="008C7AE0"/>
    <w:rsid w:val="008D0AE3"/>
    <w:rsid w:val="008D26AE"/>
    <w:rsid w:val="008D29D0"/>
    <w:rsid w:val="008D2B05"/>
    <w:rsid w:val="008D3693"/>
    <w:rsid w:val="008D4461"/>
    <w:rsid w:val="008D4E10"/>
    <w:rsid w:val="008D58C7"/>
    <w:rsid w:val="008D6354"/>
    <w:rsid w:val="008D6A48"/>
    <w:rsid w:val="008D7A5E"/>
    <w:rsid w:val="008E0975"/>
    <w:rsid w:val="008E18DE"/>
    <w:rsid w:val="008E2E5B"/>
    <w:rsid w:val="008E2F50"/>
    <w:rsid w:val="008E3507"/>
    <w:rsid w:val="008E53B9"/>
    <w:rsid w:val="008E5589"/>
    <w:rsid w:val="008E590D"/>
    <w:rsid w:val="008E5EF6"/>
    <w:rsid w:val="008E7524"/>
    <w:rsid w:val="008E7B26"/>
    <w:rsid w:val="008E7C98"/>
    <w:rsid w:val="008E7FFE"/>
    <w:rsid w:val="008F0569"/>
    <w:rsid w:val="008F06D3"/>
    <w:rsid w:val="008F07B4"/>
    <w:rsid w:val="008F0C9C"/>
    <w:rsid w:val="008F11E6"/>
    <w:rsid w:val="008F1492"/>
    <w:rsid w:val="008F14C1"/>
    <w:rsid w:val="008F1599"/>
    <w:rsid w:val="008F3434"/>
    <w:rsid w:val="008F3F7B"/>
    <w:rsid w:val="008F50FE"/>
    <w:rsid w:val="008F5120"/>
    <w:rsid w:val="008F5180"/>
    <w:rsid w:val="008F7EC2"/>
    <w:rsid w:val="009007FA"/>
    <w:rsid w:val="009010B2"/>
    <w:rsid w:val="009014EF"/>
    <w:rsid w:val="00901BA6"/>
    <w:rsid w:val="00901C04"/>
    <w:rsid w:val="00902975"/>
    <w:rsid w:val="00903E26"/>
    <w:rsid w:val="009046E1"/>
    <w:rsid w:val="00906140"/>
    <w:rsid w:val="00906DE9"/>
    <w:rsid w:val="00907171"/>
    <w:rsid w:val="0090753B"/>
    <w:rsid w:val="009107E6"/>
    <w:rsid w:val="009110D8"/>
    <w:rsid w:val="009123F6"/>
    <w:rsid w:val="0091284C"/>
    <w:rsid w:val="00912FF5"/>
    <w:rsid w:val="00914465"/>
    <w:rsid w:val="009174E3"/>
    <w:rsid w:val="00917D8B"/>
    <w:rsid w:val="00920754"/>
    <w:rsid w:val="00920F7C"/>
    <w:rsid w:val="00922999"/>
    <w:rsid w:val="00922AFC"/>
    <w:rsid w:val="00923324"/>
    <w:rsid w:val="009238FB"/>
    <w:rsid w:val="00923D9C"/>
    <w:rsid w:val="00925639"/>
    <w:rsid w:val="00926F9D"/>
    <w:rsid w:val="0092786A"/>
    <w:rsid w:val="00927AD4"/>
    <w:rsid w:val="00927B03"/>
    <w:rsid w:val="00930454"/>
    <w:rsid w:val="00930ED9"/>
    <w:rsid w:val="00930F65"/>
    <w:rsid w:val="00932366"/>
    <w:rsid w:val="00933C81"/>
    <w:rsid w:val="009345FA"/>
    <w:rsid w:val="00934CCC"/>
    <w:rsid w:val="00936137"/>
    <w:rsid w:val="009365EA"/>
    <w:rsid w:val="00936F93"/>
    <w:rsid w:val="0093705D"/>
    <w:rsid w:val="00940420"/>
    <w:rsid w:val="00941B1A"/>
    <w:rsid w:val="009423F0"/>
    <w:rsid w:val="00943CBB"/>
    <w:rsid w:val="0094449A"/>
    <w:rsid w:val="00944D0B"/>
    <w:rsid w:val="00945DBE"/>
    <w:rsid w:val="0094665B"/>
    <w:rsid w:val="00951A87"/>
    <w:rsid w:val="0095240F"/>
    <w:rsid w:val="009527B1"/>
    <w:rsid w:val="00953614"/>
    <w:rsid w:val="009537E4"/>
    <w:rsid w:val="00953A22"/>
    <w:rsid w:val="00954336"/>
    <w:rsid w:val="00954CF3"/>
    <w:rsid w:val="00955E3C"/>
    <w:rsid w:val="00956088"/>
    <w:rsid w:val="00956242"/>
    <w:rsid w:val="009571E2"/>
    <w:rsid w:val="009574D4"/>
    <w:rsid w:val="00962095"/>
    <w:rsid w:val="009627CA"/>
    <w:rsid w:val="00962A6C"/>
    <w:rsid w:val="00962C57"/>
    <w:rsid w:val="00963FB9"/>
    <w:rsid w:val="00964220"/>
    <w:rsid w:val="009646BB"/>
    <w:rsid w:val="00964737"/>
    <w:rsid w:val="00964E0E"/>
    <w:rsid w:val="00964E5E"/>
    <w:rsid w:val="00965BF5"/>
    <w:rsid w:val="0096629D"/>
    <w:rsid w:val="00967068"/>
    <w:rsid w:val="00967D14"/>
    <w:rsid w:val="00971DAD"/>
    <w:rsid w:val="00971DF6"/>
    <w:rsid w:val="0097224F"/>
    <w:rsid w:val="00973405"/>
    <w:rsid w:val="009735C4"/>
    <w:rsid w:val="00973AB8"/>
    <w:rsid w:val="00973B4F"/>
    <w:rsid w:val="00974417"/>
    <w:rsid w:val="00974A4F"/>
    <w:rsid w:val="00976217"/>
    <w:rsid w:val="00976C45"/>
    <w:rsid w:val="00977B1A"/>
    <w:rsid w:val="00980115"/>
    <w:rsid w:val="00980F19"/>
    <w:rsid w:val="0098103A"/>
    <w:rsid w:val="00981B34"/>
    <w:rsid w:val="00981B66"/>
    <w:rsid w:val="00981C61"/>
    <w:rsid w:val="00981D28"/>
    <w:rsid w:val="009829C7"/>
    <w:rsid w:val="00984C04"/>
    <w:rsid w:val="00985B6F"/>
    <w:rsid w:val="00985CC3"/>
    <w:rsid w:val="00986534"/>
    <w:rsid w:val="009876E5"/>
    <w:rsid w:val="00987F5B"/>
    <w:rsid w:val="00990420"/>
    <w:rsid w:val="009913A8"/>
    <w:rsid w:val="009915E9"/>
    <w:rsid w:val="00991C89"/>
    <w:rsid w:val="00992750"/>
    <w:rsid w:val="00992ADA"/>
    <w:rsid w:val="00992E6F"/>
    <w:rsid w:val="0099369B"/>
    <w:rsid w:val="009945FC"/>
    <w:rsid w:val="00994CFC"/>
    <w:rsid w:val="00995B48"/>
    <w:rsid w:val="00995C34"/>
    <w:rsid w:val="00997473"/>
    <w:rsid w:val="0099766C"/>
    <w:rsid w:val="009A0AF8"/>
    <w:rsid w:val="009A1306"/>
    <w:rsid w:val="009A269D"/>
    <w:rsid w:val="009A29FC"/>
    <w:rsid w:val="009A2A6A"/>
    <w:rsid w:val="009A349C"/>
    <w:rsid w:val="009A3FF8"/>
    <w:rsid w:val="009A4F9A"/>
    <w:rsid w:val="009A5B8F"/>
    <w:rsid w:val="009A666C"/>
    <w:rsid w:val="009A794F"/>
    <w:rsid w:val="009A7E0F"/>
    <w:rsid w:val="009B0093"/>
    <w:rsid w:val="009B2877"/>
    <w:rsid w:val="009B3235"/>
    <w:rsid w:val="009B346B"/>
    <w:rsid w:val="009B350E"/>
    <w:rsid w:val="009B42CE"/>
    <w:rsid w:val="009B493B"/>
    <w:rsid w:val="009B6A95"/>
    <w:rsid w:val="009B777B"/>
    <w:rsid w:val="009C0AA3"/>
    <w:rsid w:val="009C0ADF"/>
    <w:rsid w:val="009C0C29"/>
    <w:rsid w:val="009C143D"/>
    <w:rsid w:val="009C2EF6"/>
    <w:rsid w:val="009C32E3"/>
    <w:rsid w:val="009C3386"/>
    <w:rsid w:val="009C3736"/>
    <w:rsid w:val="009C3773"/>
    <w:rsid w:val="009C418A"/>
    <w:rsid w:val="009C46FB"/>
    <w:rsid w:val="009C4ABD"/>
    <w:rsid w:val="009C50C9"/>
    <w:rsid w:val="009C512B"/>
    <w:rsid w:val="009C6405"/>
    <w:rsid w:val="009C7EB5"/>
    <w:rsid w:val="009D0996"/>
    <w:rsid w:val="009D1AFC"/>
    <w:rsid w:val="009D2786"/>
    <w:rsid w:val="009D2936"/>
    <w:rsid w:val="009D48BB"/>
    <w:rsid w:val="009D4A5D"/>
    <w:rsid w:val="009D5C34"/>
    <w:rsid w:val="009D6AF0"/>
    <w:rsid w:val="009D76F8"/>
    <w:rsid w:val="009E03B6"/>
    <w:rsid w:val="009E07F9"/>
    <w:rsid w:val="009E0930"/>
    <w:rsid w:val="009E127A"/>
    <w:rsid w:val="009E23F3"/>
    <w:rsid w:val="009E3975"/>
    <w:rsid w:val="009E4087"/>
    <w:rsid w:val="009E6237"/>
    <w:rsid w:val="009E7E9B"/>
    <w:rsid w:val="009F1138"/>
    <w:rsid w:val="009F1A5B"/>
    <w:rsid w:val="009F1D52"/>
    <w:rsid w:val="009F1F80"/>
    <w:rsid w:val="009F21C0"/>
    <w:rsid w:val="009F244C"/>
    <w:rsid w:val="009F24C8"/>
    <w:rsid w:val="009F2540"/>
    <w:rsid w:val="009F2643"/>
    <w:rsid w:val="009F28EA"/>
    <w:rsid w:val="009F422C"/>
    <w:rsid w:val="009F48B6"/>
    <w:rsid w:val="009F6280"/>
    <w:rsid w:val="009F6C51"/>
    <w:rsid w:val="009F6C97"/>
    <w:rsid w:val="009F7465"/>
    <w:rsid w:val="009F7A91"/>
    <w:rsid w:val="009F7FE1"/>
    <w:rsid w:val="00A00B7E"/>
    <w:rsid w:val="00A00ED0"/>
    <w:rsid w:val="00A02490"/>
    <w:rsid w:val="00A02A41"/>
    <w:rsid w:val="00A034F2"/>
    <w:rsid w:val="00A03AB9"/>
    <w:rsid w:val="00A03FFA"/>
    <w:rsid w:val="00A04F85"/>
    <w:rsid w:val="00A056DC"/>
    <w:rsid w:val="00A05810"/>
    <w:rsid w:val="00A05C4B"/>
    <w:rsid w:val="00A0737B"/>
    <w:rsid w:val="00A07465"/>
    <w:rsid w:val="00A11744"/>
    <w:rsid w:val="00A12772"/>
    <w:rsid w:val="00A129C4"/>
    <w:rsid w:val="00A1428E"/>
    <w:rsid w:val="00A14DB3"/>
    <w:rsid w:val="00A15106"/>
    <w:rsid w:val="00A157D8"/>
    <w:rsid w:val="00A164F4"/>
    <w:rsid w:val="00A168EC"/>
    <w:rsid w:val="00A16A01"/>
    <w:rsid w:val="00A1791B"/>
    <w:rsid w:val="00A179E4"/>
    <w:rsid w:val="00A200C1"/>
    <w:rsid w:val="00A205C0"/>
    <w:rsid w:val="00A20F2B"/>
    <w:rsid w:val="00A20FA8"/>
    <w:rsid w:val="00A23B33"/>
    <w:rsid w:val="00A24985"/>
    <w:rsid w:val="00A24F79"/>
    <w:rsid w:val="00A25949"/>
    <w:rsid w:val="00A3057B"/>
    <w:rsid w:val="00A31A9C"/>
    <w:rsid w:val="00A326A7"/>
    <w:rsid w:val="00A331FA"/>
    <w:rsid w:val="00A338AC"/>
    <w:rsid w:val="00A349C1"/>
    <w:rsid w:val="00A349FF"/>
    <w:rsid w:val="00A403B3"/>
    <w:rsid w:val="00A4137C"/>
    <w:rsid w:val="00A41517"/>
    <w:rsid w:val="00A41BB3"/>
    <w:rsid w:val="00A4366F"/>
    <w:rsid w:val="00A43680"/>
    <w:rsid w:val="00A43F04"/>
    <w:rsid w:val="00A44DC6"/>
    <w:rsid w:val="00A45CD8"/>
    <w:rsid w:val="00A466B1"/>
    <w:rsid w:val="00A4731F"/>
    <w:rsid w:val="00A47BB7"/>
    <w:rsid w:val="00A47D27"/>
    <w:rsid w:val="00A47E9F"/>
    <w:rsid w:val="00A47F15"/>
    <w:rsid w:val="00A50A26"/>
    <w:rsid w:val="00A51591"/>
    <w:rsid w:val="00A51669"/>
    <w:rsid w:val="00A530BE"/>
    <w:rsid w:val="00A53955"/>
    <w:rsid w:val="00A540D3"/>
    <w:rsid w:val="00A54A63"/>
    <w:rsid w:val="00A54B79"/>
    <w:rsid w:val="00A54CA9"/>
    <w:rsid w:val="00A5539C"/>
    <w:rsid w:val="00A602E4"/>
    <w:rsid w:val="00A60304"/>
    <w:rsid w:val="00A60ADA"/>
    <w:rsid w:val="00A612CD"/>
    <w:rsid w:val="00A6298B"/>
    <w:rsid w:val="00A63AA4"/>
    <w:rsid w:val="00A64747"/>
    <w:rsid w:val="00A653BF"/>
    <w:rsid w:val="00A654E4"/>
    <w:rsid w:val="00A6647C"/>
    <w:rsid w:val="00A66801"/>
    <w:rsid w:val="00A66B35"/>
    <w:rsid w:val="00A67289"/>
    <w:rsid w:val="00A67667"/>
    <w:rsid w:val="00A70074"/>
    <w:rsid w:val="00A71E30"/>
    <w:rsid w:val="00A725EB"/>
    <w:rsid w:val="00A7269C"/>
    <w:rsid w:val="00A72710"/>
    <w:rsid w:val="00A72FA8"/>
    <w:rsid w:val="00A73319"/>
    <w:rsid w:val="00A734DE"/>
    <w:rsid w:val="00A7370C"/>
    <w:rsid w:val="00A740F2"/>
    <w:rsid w:val="00A7484B"/>
    <w:rsid w:val="00A748FC"/>
    <w:rsid w:val="00A74AF2"/>
    <w:rsid w:val="00A74CAA"/>
    <w:rsid w:val="00A74D7D"/>
    <w:rsid w:val="00A75165"/>
    <w:rsid w:val="00A767E6"/>
    <w:rsid w:val="00A80459"/>
    <w:rsid w:val="00A80681"/>
    <w:rsid w:val="00A80914"/>
    <w:rsid w:val="00A812FF"/>
    <w:rsid w:val="00A83741"/>
    <w:rsid w:val="00A83B49"/>
    <w:rsid w:val="00A83B7F"/>
    <w:rsid w:val="00A84C7C"/>
    <w:rsid w:val="00A86B87"/>
    <w:rsid w:val="00A902A2"/>
    <w:rsid w:val="00A902E6"/>
    <w:rsid w:val="00A92111"/>
    <w:rsid w:val="00A92962"/>
    <w:rsid w:val="00A93258"/>
    <w:rsid w:val="00A93274"/>
    <w:rsid w:val="00A933D3"/>
    <w:rsid w:val="00A93889"/>
    <w:rsid w:val="00A942D3"/>
    <w:rsid w:val="00A95B70"/>
    <w:rsid w:val="00A968C7"/>
    <w:rsid w:val="00A96F87"/>
    <w:rsid w:val="00AA21E0"/>
    <w:rsid w:val="00AA2541"/>
    <w:rsid w:val="00AA3908"/>
    <w:rsid w:val="00AA3DEB"/>
    <w:rsid w:val="00AA3F9E"/>
    <w:rsid w:val="00AA618B"/>
    <w:rsid w:val="00AA62CE"/>
    <w:rsid w:val="00AA70E4"/>
    <w:rsid w:val="00AA7CB7"/>
    <w:rsid w:val="00AB02A6"/>
    <w:rsid w:val="00AB053A"/>
    <w:rsid w:val="00AB0A6D"/>
    <w:rsid w:val="00AB2BA2"/>
    <w:rsid w:val="00AB2BFE"/>
    <w:rsid w:val="00AB3BFB"/>
    <w:rsid w:val="00AB4F52"/>
    <w:rsid w:val="00AB562E"/>
    <w:rsid w:val="00AB6540"/>
    <w:rsid w:val="00AB65E7"/>
    <w:rsid w:val="00AB7104"/>
    <w:rsid w:val="00AB728E"/>
    <w:rsid w:val="00AB77A2"/>
    <w:rsid w:val="00AB797F"/>
    <w:rsid w:val="00AC04EE"/>
    <w:rsid w:val="00AC13D5"/>
    <w:rsid w:val="00AC15A4"/>
    <w:rsid w:val="00AC22DC"/>
    <w:rsid w:val="00AC2DFA"/>
    <w:rsid w:val="00AC3527"/>
    <w:rsid w:val="00AC36D9"/>
    <w:rsid w:val="00AC3BDF"/>
    <w:rsid w:val="00AC42AF"/>
    <w:rsid w:val="00AC518C"/>
    <w:rsid w:val="00AC5422"/>
    <w:rsid w:val="00AC57D2"/>
    <w:rsid w:val="00AC5AC3"/>
    <w:rsid w:val="00AC60D8"/>
    <w:rsid w:val="00AC6353"/>
    <w:rsid w:val="00AC65BF"/>
    <w:rsid w:val="00AC7D1B"/>
    <w:rsid w:val="00AD00B3"/>
    <w:rsid w:val="00AD08E8"/>
    <w:rsid w:val="00AD203D"/>
    <w:rsid w:val="00AD2525"/>
    <w:rsid w:val="00AD27B5"/>
    <w:rsid w:val="00AD2EB4"/>
    <w:rsid w:val="00AD32F1"/>
    <w:rsid w:val="00AD38BA"/>
    <w:rsid w:val="00AD38D7"/>
    <w:rsid w:val="00AD4288"/>
    <w:rsid w:val="00AD45F6"/>
    <w:rsid w:val="00AD4814"/>
    <w:rsid w:val="00AD4F04"/>
    <w:rsid w:val="00AD6B75"/>
    <w:rsid w:val="00AD6C7E"/>
    <w:rsid w:val="00AD77E7"/>
    <w:rsid w:val="00AD7D74"/>
    <w:rsid w:val="00AE0C17"/>
    <w:rsid w:val="00AE0E00"/>
    <w:rsid w:val="00AE1265"/>
    <w:rsid w:val="00AE1FE1"/>
    <w:rsid w:val="00AE26C3"/>
    <w:rsid w:val="00AE2E2E"/>
    <w:rsid w:val="00AE4374"/>
    <w:rsid w:val="00AE497A"/>
    <w:rsid w:val="00AE550B"/>
    <w:rsid w:val="00AE68EA"/>
    <w:rsid w:val="00AE78C3"/>
    <w:rsid w:val="00AF0163"/>
    <w:rsid w:val="00AF078D"/>
    <w:rsid w:val="00AF0B96"/>
    <w:rsid w:val="00AF6030"/>
    <w:rsid w:val="00AF6758"/>
    <w:rsid w:val="00AF6958"/>
    <w:rsid w:val="00AF6EE1"/>
    <w:rsid w:val="00AF73C0"/>
    <w:rsid w:val="00AF7545"/>
    <w:rsid w:val="00AF7DE8"/>
    <w:rsid w:val="00B006A2"/>
    <w:rsid w:val="00B006F1"/>
    <w:rsid w:val="00B013FB"/>
    <w:rsid w:val="00B01A73"/>
    <w:rsid w:val="00B01EF9"/>
    <w:rsid w:val="00B0241A"/>
    <w:rsid w:val="00B0283F"/>
    <w:rsid w:val="00B02B06"/>
    <w:rsid w:val="00B02C69"/>
    <w:rsid w:val="00B03514"/>
    <w:rsid w:val="00B04517"/>
    <w:rsid w:val="00B04A63"/>
    <w:rsid w:val="00B052C3"/>
    <w:rsid w:val="00B05397"/>
    <w:rsid w:val="00B053CB"/>
    <w:rsid w:val="00B05ADB"/>
    <w:rsid w:val="00B0698E"/>
    <w:rsid w:val="00B069DB"/>
    <w:rsid w:val="00B06F23"/>
    <w:rsid w:val="00B07ECF"/>
    <w:rsid w:val="00B10AC9"/>
    <w:rsid w:val="00B10D86"/>
    <w:rsid w:val="00B115AF"/>
    <w:rsid w:val="00B11D11"/>
    <w:rsid w:val="00B121A9"/>
    <w:rsid w:val="00B121D0"/>
    <w:rsid w:val="00B12247"/>
    <w:rsid w:val="00B1295B"/>
    <w:rsid w:val="00B14BBE"/>
    <w:rsid w:val="00B15497"/>
    <w:rsid w:val="00B17EF6"/>
    <w:rsid w:val="00B17FAB"/>
    <w:rsid w:val="00B20D76"/>
    <w:rsid w:val="00B2103E"/>
    <w:rsid w:val="00B21CDE"/>
    <w:rsid w:val="00B23470"/>
    <w:rsid w:val="00B2352A"/>
    <w:rsid w:val="00B2365C"/>
    <w:rsid w:val="00B24F7F"/>
    <w:rsid w:val="00B276A0"/>
    <w:rsid w:val="00B30FE9"/>
    <w:rsid w:val="00B319CB"/>
    <w:rsid w:val="00B319FB"/>
    <w:rsid w:val="00B33268"/>
    <w:rsid w:val="00B335EF"/>
    <w:rsid w:val="00B337B8"/>
    <w:rsid w:val="00B33964"/>
    <w:rsid w:val="00B348BE"/>
    <w:rsid w:val="00B34D91"/>
    <w:rsid w:val="00B34F15"/>
    <w:rsid w:val="00B3541F"/>
    <w:rsid w:val="00B35C19"/>
    <w:rsid w:val="00B3642A"/>
    <w:rsid w:val="00B3710E"/>
    <w:rsid w:val="00B377BB"/>
    <w:rsid w:val="00B40460"/>
    <w:rsid w:val="00B4208E"/>
    <w:rsid w:val="00B42271"/>
    <w:rsid w:val="00B428EF"/>
    <w:rsid w:val="00B42C3E"/>
    <w:rsid w:val="00B4324B"/>
    <w:rsid w:val="00B43B1B"/>
    <w:rsid w:val="00B43F24"/>
    <w:rsid w:val="00B43F47"/>
    <w:rsid w:val="00B45383"/>
    <w:rsid w:val="00B4614F"/>
    <w:rsid w:val="00B4726C"/>
    <w:rsid w:val="00B47637"/>
    <w:rsid w:val="00B47638"/>
    <w:rsid w:val="00B507B5"/>
    <w:rsid w:val="00B50ED5"/>
    <w:rsid w:val="00B50F6D"/>
    <w:rsid w:val="00B5179A"/>
    <w:rsid w:val="00B5259A"/>
    <w:rsid w:val="00B52EBB"/>
    <w:rsid w:val="00B52F3D"/>
    <w:rsid w:val="00B538BA"/>
    <w:rsid w:val="00B53A8F"/>
    <w:rsid w:val="00B54B8D"/>
    <w:rsid w:val="00B54C0C"/>
    <w:rsid w:val="00B553BC"/>
    <w:rsid w:val="00B5690B"/>
    <w:rsid w:val="00B56FCF"/>
    <w:rsid w:val="00B60013"/>
    <w:rsid w:val="00B602AE"/>
    <w:rsid w:val="00B604D7"/>
    <w:rsid w:val="00B609DB"/>
    <w:rsid w:val="00B63AAE"/>
    <w:rsid w:val="00B66008"/>
    <w:rsid w:val="00B673E7"/>
    <w:rsid w:val="00B67508"/>
    <w:rsid w:val="00B70855"/>
    <w:rsid w:val="00B7100C"/>
    <w:rsid w:val="00B72096"/>
    <w:rsid w:val="00B74FDB"/>
    <w:rsid w:val="00B76A1B"/>
    <w:rsid w:val="00B76C2E"/>
    <w:rsid w:val="00B76C62"/>
    <w:rsid w:val="00B76D14"/>
    <w:rsid w:val="00B76F65"/>
    <w:rsid w:val="00B7706A"/>
    <w:rsid w:val="00B7775F"/>
    <w:rsid w:val="00B80324"/>
    <w:rsid w:val="00B80D1D"/>
    <w:rsid w:val="00B81C09"/>
    <w:rsid w:val="00B82543"/>
    <w:rsid w:val="00B82E5B"/>
    <w:rsid w:val="00B84DA8"/>
    <w:rsid w:val="00B85AA2"/>
    <w:rsid w:val="00B85F07"/>
    <w:rsid w:val="00B864D6"/>
    <w:rsid w:val="00B86E2F"/>
    <w:rsid w:val="00B86F1C"/>
    <w:rsid w:val="00B877D5"/>
    <w:rsid w:val="00B87998"/>
    <w:rsid w:val="00B901ED"/>
    <w:rsid w:val="00B90322"/>
    <w:rsid w:val="00B90C0F"/>
    <w:rsid w:val="00B90F2C"/>
    <w:rsid w:val="00B929B0"/>
    <w:rsid w:val="00B9547E"/>
    <w:rsid w:val="00B95799"/>
    <w:rsid w:val="00B95FE5"/>
    <w:rsid w:val="00B977AC"/>
    <w:rsid w:val="00BA16A0"/>
    <w:rsid w:val="00BA2C19"/>
    <w:rsid w:val="00BA2C31"/>
    <w:rsid w:val="00BA3789"/>
    <w:rsid w:val="00BA38FD"/>
    <w:rsid w:val="00BA45FC"/>
    <w:rsid w:val="00BA47C2"/>
    <w:rsid w:val="00BA4831"/>
    <w:rsid w:val="00BA49CA"/>
    <w:rsid w:val="00BA5596"/>
    <w:rsid w:val="00BA6233"/>
    <w:rsid w:val="00BA782B"/>
    <w:rsid w:val="00BA7830"/>
    <w:rsid w:val="00BB0240"/>
    <w:rsid w:val="00BB0444"/>
    <w:rsid w:val="00BB0DC2"/>
    <w:rsid w:val="00BB1F02"/>
    <w:rsid w:val="00BB3E12"/>
    <w:rsid w:val="00BB4084"/>
    <w:rsid w:val="00BB4E07"/>
    <w:rsid w:val="00BB5834"/>
    <w:rsid w:val="00BB6232"/>
    <w:rsid w:val="00BB650D"/>
    <w:rsid w:val="00BB6BCE"/>
    <w:rsid w:val="00BB7771"/>
    <w:rsid w:val="00BB781B"/>
    <w:rsid w:val="00BC02DB"/>
    <w:rsid w:val="00BC0F12"/>
    <w:rsid w:val="00BC1185"/>
    <w:rsid w:val="00BC30D9"/>
    <w:rsid w:val="00BC4437"/>
    <w:rsid w:val="00BC5551"/>
    <w:rsid w:val="00BC5638"/>
    <w:rsid w:val="00BC5806"/>
    <w:rsid w:val="00BC5D9E"/>
    <w:rsid w:val="00BC66D4"/>
    <w:rsid w:val="00BC70C3"/>
    <w:rsid w:val="00BD083B"/>
    <w:rsid w:val="00BD16D1"/>
    <w:rsid w:val="00BD2036"/>
    <w:rsid w:val="00BD2B9C"/>
    <w:rsid w:val="00BD2BB8"/>
    <w:rsid w:val="00BD3586"/>
    <w:rsid w:val="00BD37DE"/>
    <w:rsid w:val="00BD424A"/>
    <w:rsid w:val="00BD4C63"/>
    <w:rsid w:val="00BD502B"/>
    <w:rsid w:val="00BD7A78"/>
    <w:rsid w:val="00BD7DCF"/>
    <w:rsid w:val="00BE0D5B"/>
    <w:rsid w:val="00BE12E1"/>
    <w:rsid w:val="00BE15A0"/>
    <w:rsid w:val="00BE25A0"/>
    <w:rsid w:val="00BE2819"/>
    <w:rsid w:val="00BE2C40"/>
    <w:rsid w:val="00BE2CD6"/>
    <w:rsid w:val="00BE2FD0"/>
    <w:rsid w:val="00BE3015"/>
    <w:rsid w:val="00BE399D"/>
    <w:rsid w:val="00BE5174"/>
    <w:rsid w:val="00BE5C03"/>
    <w:rsid w:val="00BE5D98"/>
    <w:rsid w:val="00BE5E42"/>
    <w:rsid w:val="00BE6790"/>
    <w:rsid w:val="00BE7048"/>
    <w:rsid w:val="00BF070A"/>
    <w:rsid w:val="00BF0CC4"/>
    <w:rsid w:val="00BF0F24"/>
    <w:rsid w:val="00BF14F3"/>
    <w:rsid w:val="00BF221F"/>
    <w:rsid w:val="00BF286B"/>
    <w:rsid w:val="00BF28C7"/>
    <w:rsid w:val="00BF32D9"/>
    <w:rsid w:val="00BF4DFF"/>
    <w:rsid w:val="00BF55A6"/>
    <w:rsid w:val="00BF55AC"/>
    <w:rsid w:val="00BF6899"/>
    <w:rsid w:val="00BF7370"/>
    <w:rsid w:val="00BF76AA"/>
    <w:rsid w:val="00C032C4"/>
    <w:rsid w:val="00C03526"/>
    <w:rsid w:val="00C03692"/>
    <w:rsid w:val="00C0463C"/>
    <w:rsid w:val="00C048D5"/>
    <w:rsid w:val="00C055DC"/>
    <w:rsid w:val="00C061BC"/>
    <w:rsid w:val="00C066D6"/>
    <w:rsid w:val="00C0744E"/>
    <w:rsid w:val="00C10483"/>
    <w:rsid w:val="00C1085F"/>
    <w:rsid w:val="00C10A82"/>
    <w:rsid w:val="00C11359"/>
    <w:rsid w:val="00C1145A"/>
    <w:rsid w:val="00C11D0A"/>
    <w:rsid w:val="00C11D5C"/>
    <w:rsid w:val="00C12DC2"/>
    <w:rsid w:val="00C138F8"/>
    <w:rsid w:val="00C145BD"/>
    <w:rsid w:val="00C14892"/>
    <w:rsid w:val="00C14B80"/>
    <w:rsid w:val="00C152DB"/>
    <w:rsid w:val="00C156CA"/>
    <w:rsid w:val="00C15736"/>
    <w:rsid w:val="00C17086"/>
    <w:rsid w:val="00C17BDE"/>
    <w:rsid w:val="00C17FD7"/>
    <w:rsid w:val="00C20FE8"/>
    <w:rsid w:val="00C21C35"/>
    <w:rsid w:val="00C2378C"/>
    <w:rsid w:val="00C24050"/>
    <w:rsid w:val="00C24310"/>
    <w:rsid w:val="00C24FB8"/>
    <w:rsid w:val="00C256A1"/>
    <w:rsid w:val="00C256D6"/>
    <w:rsid w:val="00C25DBB"/>
    <w:rsid w:val="00C2616C"/>
    <w:rsid w:val="00C265D6"/>
    <w:rsid w:val="00C27117"/>
    <w:rsid w:val="00C27FFC"/>
    <w:rsid w:val="00C310B3"/>
    <w:rsid w:val="00C33362"/>
    <w:rsid w:val="00C34F08"/>
    <w:rsid w:val="00C3548A"/>
    <w:rsid w:val="00C3557B"/>
    <w:rsid w:val="00C3689B"/>
    <w:rsid w:val="00C37271"/>
    <w:rsid w:val="00C376FA"/>
    <w:rsid w:val="00C37A78"/>
    <w:rsid w:val="00C37EA0"/>
    <w:rsid w:val="00C4076D"/>
    <w:rsid w:val="00C40F1E"/>
    <w:rsid w:val="00C4241F"/>
    <w:rsid w:val="00C42639"/>
    <w:rsid w:val="00C44103"/>
    <w:rsid w:val="00C442BC"/>
    <w:rsid w:val="00C4516C"/>
    <w:rsid w:val="00C458EB"/>
    <w:rsid w:val="00C460FC"/>
    <w:rsid w:val="00C469B9"/>
    <w:rsid w:val="00C50856"/>
    <w:rsid w:val="00C50EEC"/>
    <w:rsid w:val="00C53D1D"/>
    <w:rsid w:val="00C54CCE"/>
    <w:rsid w:val="00C5512D"/>
    <w:rsid w:val="00C5597C"/>
    <w:rsid w:val="00C55FF2"/>
    <w:rsid w:val="00C56CE7"/>
    <w:rsid w:val="00C574C7"/>
    <w:rsid w:val="00C57EA9"/>
    <w:rsid w:val="00C60569"/>
    <w:rsid w:val="00C61D30"/>
    <w:rsid w:val="00C63241"/>
    <w:rsid w:val="00C6502F"/>
    <w:rsid w:val="00C651FA"/>
    <w:rsid w:val="00C72D27"/>
    <w:rsid w:val="00C730C7"/>
    <w:rsid w:val="00C73C35"/>
    <w:rsid w:val="00C74458"/>
    <w:rsid w:val="00C74FF4"/>
    <w:rsid w:val="00C75933"/>
    <w:rsid w:val="00C75B4C"/>
    <w:rsid w:val="00C76F29"/>
    <w:rsid w:val="00C770D0"/>
    <w:rsid w:val="00C77F70"/>
    <w:rsid w:val="00C800CD"/>
    <w:rsid w:val="00C8066D"/>
    <w:rsid w:val="00C806EE"/>
    <w:rsid w:val="00C80AD8"/>
    <w:rsid w:val="00C81DEB"/>
    <w:rsid w:val="00C8269E"/>
    <w:rsid w:val="00C829F3"/>
    <w:rsid w:val="00C83D70"/>
    <w:rsid w:val="00C83E3D"/>
    <w:rsid w:val="00C84776"/>
    <w:rsid w:val="00C85662"/>
    <w:rsid w:val="00C86030"/>
    <w:rsid w:val="00C87001"/>
    <w:rsid w:val="00C90085"/>
    <w:rsid w:val="00C9064B"/>
    <w:rsid w:val="00C9121D"/>
    <w:rsid w:val="00C9131C"/>
    <w:rsid w:val="00C91BA6"/>
    <w:rsid w:val="00C92254"/>
    <w:rsid w:val="00C92464"/>
    <w:rsid w:val="00C93026"/>
    <w:rsid w:val="00C93681"/>
    <w:rsid w:val="00C939A7"/>
    <w:rsid w:val="00C93B6A"/>
    <w:rsid w:val="00C95F96"/>
    <w:rsid w:val="00C96EEE"/>
    <w:rsid w:val="00C975D5"/>
    <w:rsid w:val="00C97E56"/>
    <w:rsid w:val="00C97ED2"/>
    <w:rsid w:val="00C97FD8"/>
    <w:rsid w:val="00C97FEA"/>
    <w:rsid w:val="00CA12D7"/>
    <w:rsid w:val="00CA2B5B"/>
    <w:rsid w:val="00CA2CCF"/>
    <w:rsid w:val="00CA354C"/>
    <w:rsid w:val="00CA4C63"/>
    <w:rsid w:val="00CA518C"/>
    <w:rsid w:val="00CA559A"/>
    <w:rsid w:val="00CA6BC2"/>
    <w:rsid w:val="00CA6CCF"/>
    <w:rsid w:val="00CA777F"/>
    <w:rsid w:val="00CA7E72"/>
    <w:rsid w:val="00CB0C50"/>
    <w:rsid w:val="00CB0E9B"/>
    <w:rsid w:val="00CB1647"/>
    <w:rsid w:val="00CB1EA5"/>
    <w:rsid w:val="00CB2340"/>
    <w:rsid w:val="00CB3127"/>
    <w:rsid w:val="00CB3164"/>
    <w:rsid w:val="00CB323A"/>
    <w:rsid w:val="00CB3AFE"/>
    <w:rsid w:val="00CB5B53"/>
    <w:rsid w:val="00CB5E80"/>
    <w:rsid w:val="00CB5F6C"/>
    <w:rsid w:val="00CB6889"/>
    <w:rsid w:val="00CB7D03"/>
    <w:rsid w:val="00CC07A3"/>
    <w:rsid w:val="00CC0A12"/>
    <w:rsid w:val="00CC0E4D"/>
    <w:rsid w:val="00CC2A88"/>
    <w:rsid w:val="00CC3D8E"/>
    <w:rsid w:val="00CC63C4"/>
    <w:rsid w:val="00CC70B4"/>
    <w:rsid w:val="00CD065E"/>
    <w:rsid w:val="00CD07CE"/>
    <w:rsid w:val="00CD2270"/>
    <w:rsid w:val="00CD3921"/>
    <w:rsid w:val="00CD406B"/>
    <w:rsid w:val="00CD6388"/>
    <w:rsid w:val="00CD6AA8"/>
    <w:rsid w:val="00CD7129"/>
    <w:rsid w:val="00CD7991"/>
    <w:rsid w:val="00CD7EA9"/>
    <w:rsid w:val="00CE084D"/>
    <w:rsid w:val="00CE0906"/>
    <w:rsid w:val="00CE0F38"/>
    <w:rsid w:val="00CE1B68"/>
    <w:rsid w:val="00CE25D0"/>
    <w:rsid w:val="00CE323D"/>
    <w:rsid w:val="00CE37B7"/>
    <w:rsid w:val="00CE3B13"/>
    <w:rsid w:val="00CE40D0"/>
    <w:rsid w:val="00CE41D9"/>
    <w:rsid w:val="00CE4BE7"/>
    <w:rsid w:val="00CE5C52"/>
    <w:rsid w:val="00CE6472"/>
    <w:rsid w:val="00CE663F"/>
    <w:rsid w:val="00CE68E8"/>
    <w:rsid w:val="00CE792E"/>
    <w:rsid w:val="00CE7CD1"/>
    <w:rsid w:val="00CF03A5"/>
    <w:rsid w:val="00CF1B70"/>
    <w:rsid w:val="00CF21C5"/>
    <w:rsid w:val="00CF3E08"/>
    <w:rsid w:val="00CF4397"/>
    <w:rsid w:val="00CF485D"/>
    <w:rsid w:val="00CF502B"/>
    <w:rsid w:val="00CF6CFB"/>
    <w:rsid w:val="00CF793B"/>
    <w:rsid w:val="00D010D2"/>
    <w:rsid w:val="00D030CD"/>
    <w:rsid w:val="00D036D1"/>
    <w:rsid w:val="00D04303"/>
    <w:rsid w:val="00D04CF0"/>
    <w:rsid w:val="00D05CF3"/>
    <w:rsid w:val="00D06765"/>
    <w:rsid w:val="00D072BC"/>
    <w:rsid w:val="00D073BC"/>
    <w:rsid w:val="00D07E91"/>
    <w:rsid w:val="00D10868"/>
    <w:rsid w:val="00D11F74"/>
    <w:rsid w:val="00D13282"/>
    <w:rsid w:val="00D152B8"/>
    <w:rsid w:val="00D15D1E"/>
    <w:rsid w:val="00D16D7E"/>
    <w:rsid w:val="00D17199"/>
    <w:rsid w:val="00D17F89"/>
    <w:rsid w:val="00D205A3"/>
    <w:rsid w:val="00D21311"/>
    <w:rsid w:val="00D2205F"/>
    <w:rsid w:val="00D22547"/>
    <w:rsid w:val="00D22768"/>
    <w:rsid w:val="00D22BA0"/>
    <w:rsid w:val="00D22CB8"/>
    <w:rsid w:val="00D236C9"/>
    <w:rsid w:val="00D24C4B"/>
    <w:rsid w:val="00D25431"/>
    <w:rsid w:val="00D25ECF"/>
    <w:rsid w:val="00D26DDC"/>
    <w:rsid w:val="00D2734E"/>
    <w:rsid w:val="00D27665"/>
    <w:rsid w:val="00D30BEB"/>
    <w:rsid w:val="00D3156E"/>
    <w:rsid w:val="00D31DCA"/>
    <w:rsid w:val="00D31EB3"/>
    <w:rsid w:val="00D33C1D"/>
    <w:rsid w:val="00D33FE3"/>
    <w:rsid w:val="00D34669"/>
    <w:rsid w:val="00D34BD2"/>
    <w:rsid w:val="00D35B3A"/>
    <w:rsid w:val="00D40074"/>
    <w:rsid w:val="00D40B76"/>
    <w:rsid w:val="00D40FC5"/>
    <w:rsid w:val="00D41801"/>
    <w:rsid w:val="00D4391F"/>
    <w:rsid w:val="00D44269"/>
    <w:rsid w:val="00D46644"/>
    <w:rsid w:val="00D46899"/>
    <w:rsid w:val="00D47DED"/>
    <w:rsid w:val="00D50449"/>
    <w:rsid w:val="00D50813"/>
    <w:rsid w:val="00D50CE5"/>
    <w:rsid w:val="00D51B7F"/>
    <w:rsid w:val="00D52579"/>
    <w:rsid w:val="00D53D9A"/>
    <w:rsid w:val="00D54331"/>
    <w:rsid w:val="00D57E49"/>
    <w:rsid w:val="00D60269"/>
    <w:rsid w:val="00D621B9"/>
    <w:rsid w:val="00D62684"/>
    <w:rsid w:val="00D63384"/>
    <w:rsid w:val="00D63F1E"/>
    <w:rsid w:val="00D65A89"/>
    <w:rsid w:val="00D66B5E"/>
    <w:rsid w:val="00D67622"/>
    <w:rsid w:val="00D678A1"/>
    <w:rsid w:val="00D7117F"/>
    <w:rsid w:val="00D723FA"/>
    <w:rsid w:val="00D738F3"/>
    <w:rsid w:val="00D73976"/>
    <w:rsid w:val="00D7437E"/>
    <w:rsid w:val="00D74AF3"/>
    <w:rsid w:val="00D74BF5"/>
    <w:rsid w:val="00D75183"/>
    <w:rsid w:val="00D75345"/>
    <w:rsid w:val="00D764F5"/>
    <w:rsid w:val="00D7664A"/>
    <w:rsid w:val="00D76910"/>
    <w:rsid w:val="00D801EF"/>
    <w:rsid w:val="00D80C3D"/>
    <w:rsid w:val="00D8159C"/>
    <w:rsid w:val="00D819BA"/>
    <w:rsid w:val="00D8294B"/>
    <w:rsid w:val="00D82987"/>
    <w:rsid w:val="00D82C27"/>
    <w:rsid w:val="00D82F5E"/>
    <w:rsid w:val="00D82FA6"/>
    <w:rsid w:val="00D840BD"/>
    <w:rsid w:val="00D844E7"/>
    <w:rsid w:val="00D85E75"/>
    <w:rsid w:val="00D86FAF"/>
    <w:rsid w:val="00D875F6"/>
    <w:rsid w:val="00D87648"/>
    <w:rsid w:val="00D87692"/>
    <w:rsid w:val="00D900C8"/>
    <w:rsid w:val="00D9040C"/>
    <w:rsid w:val="00D90B0F"/>
    <w:rsid w:val="00D90E79"/>
    <w:rsid w:val="00D920E3"/>
    <w:rsid w:val="00D922A2"/>
    <w:rsid w:val="00D92F8E"/>
    <w:rsid w:val="00D93AD8"/>
    <w:rsid w:val="00D94228"/>
    <w:rsid w:val="00D94680"/>
    <w:rsid w:val="00D94FFB"/>
    <w:rsid w:val="00D95459"/>
    <w:rsid w:val="00D95F25"/>
    <w:rsid w:val="00D963DF"/>
    <w:rsid w:val="00D97606"/>
    <w:rsid w:val="00DA0924"/>
    <w:rsid w:val="00DA1BA6"/>
    <w:rsid w:val="00DA2933"/>
    <w:rsid w:val="00DA2A57"/>
    <w:rsid w:val="00DA2FE6"/>
    <w:rsid w:val="00DA3CD6"/>
    <w:rsid w:val="00DA4D2D"/>
    <w:rsid w:val="00DA5213"/>
    <w:rsid w:val="00DA54BD"/>
    <w:rsid w:val="00DA6D1D"/>
    <w:rsid w:val="00DA6F9E"/>
    <w:rsid w:val="00DA78AF"/>
    <w:rsid w:val="00DB04E8"/>
    <w:rsid w:val="00DB0E7C"/>
    <w:rsid w:val="00DB1ADB"/>
    <w:rsid w:val="00DB2607"/>
    <w:rsid w:val="00DB28FA"/>
    <w:rsid w:val="00DB2D0F"/>
    <w:rsid w:val="00DB2E4F"/>
    <w:rsid w:val="00DB3AF6"/>
    <w:rsid w:val="00DB46D6"/>
    <w:rsid w:val="00DB4FC2"/>
    <w:rsid w:val="00DB5160"/>
    <w:rsid w:val="00DB5777"/>
    <w:rsid w:val="00DB58FE"/>
    <w:rsid w:val="00DC03B3"/>
    <w:rsid w:val="00DC144C"/>
    <w:rsid w:val="00DC1C0C"/>
    <w:rsid w:val="00DC2259"/>
    <w:rsid w:val="00DC37FF"/>
    <w:rsid w:val="00DC3B82"/>
    <w:rsid w:val="00DC4008"/>
    <w:rsid w:val="00DC4389"/>
    <w:rsid w:val="00DC6122"/>
    <w:rsid w:val="00DC7951"/>
    <w:rsid w:val="00DD0736"/>
    <w:rsid w:val="00DD077B"/>
    <w:rsid w:val="00DD1123"/>
    <w:rsid w:val="00DD1987"/>
    <w:rsid w:val="00DD20CD"/>
    <w:rsid w:val="00DD2D28"/>
    <w:rsid w:val="00DD3448"/>
    <w:rsid w:val="00DD4B4E"/>
    <w:rsid w:val="00DD4C50"/>
    <w:rsid w:val="00DD50A0"/>
    <w:rsid w:val="00DD60AE"/>
    <w:rsid w:val="00DD6137"/>
    <w:rsid w:val="00DD6737"/>
    <w:rsid w:val="00DD6991"/>
    <w:rsid w:val="00DD7831"/>
    <w:rsid w:val="00DD7EC9"/>
    <w:rsid w:val="00DE0FCA"/>
    <w:rsid w:val="00DE2121"/>
    <w:rsid w:val="00DE3588"/>
    <w:rsid w:val="00DE3EC7"/>
    <w:rsid w:val="00DE49DD"/>
    <w:rsid w:val="00DE568D"/>
    <w:rsid w:val="00DE723A"/>
    <w:rsid w:val="00DE7869"/>
    <w:rsid w:val="00DF0114"/>
    <w:rsid w:val="00DF085A"/>
    <w:rsid w:val="00DF0D9C"/>
    <w:rsid w:val="00DF0E92"/>
    <w:rsid w:val="00DF128D"/>
    <w:rsid w:val="00DF1462"/>
    <w:rsid w:val="00DF2280"/>
    <w:rsid w:val="00DF28CF"/>
    <w:rsid w:val="00DF2C90"/>
    <w:rsid w:val="00DF5242"/>
    <w:rsid w:val="00DF56F5"/>
    <w:rsid w:val="00DF64E2"/>
    <w:rsid w:val="00E02183"/>
    <w:rsid w:val="00E03321"/>
    <w:rsid w:val="00E04206"/>
    <w:rsid w:val="00E0511E"/>
    <w:rsid w:val="00E05ADA"/>
    <w:rsid w:val="00E06EEA"/>
    <w:rsid w:val="00E070B0"/>
    <w:rsid w:val="00E10FBD"/>
    <w:rsid w:val="00E12B1D"/>
    <w:rsid w:val="00E1325F"/>
    <w:rsid w:val="00E13297"/>
    <w:rsid w:val="00E13867"/>
    <w:rsid w:val="00E14603"/>
    <w:rsid w:val="00E14B27"/>
    <w:rsid w:val="00E14F6F"/>
    <w:rsid w:val="00E1590C"/>
    <w:rsid w:val="00E166BE"/>
    <w:rsid w:val="00E1777F"/>
    <w:rsid w:val="00E20763"/>
    <w:rsid w:val="00E20DB6"/>
    <w:rsid w:val="00E21290"/>
    <w:rsid w:val="00E21EDB"/>
    <w:rsid w:val="00E22BE1"/>
    <w:rsid w:val="00E231D5"/>
    <w:rsid w:val="00E2342E"/>
    <w:rsid w:val="00E24EAF"/>
    <w:rsid w:val="00E2729B"/>
    <w:rsid w:val="00E27B14"/>
    <w:rsid w:val="00E3004F"/>
    <w:rsid w:val="00E31F18"/>
    <w:rsid w:val="00E31F19"/>
    <w:rsid w:val="00E32864"/>
    <w:rsid w:val="00E32C5E"/>
    <w:rsid w:val="00E3321A"/>
    <w:rsid w:val="00E339BB"/>
    <w:rsid w:val="00E344B1"/>
    <w:rsid w:val="00E34903"/>
    <w:rsid w:val="00E350D0"/>
    <w:rsid w:val="00E35100"/>
    <w:rsid w:val="00E35F50"/>
    <w:rsid w:val="00E3625C"/>
    <w:rsid w:val="00E362E8"/>
    <w:rsid w:val="00E363E6"/>
    <w:rsid w:val="00E36575"/>
    <w:rsid w:val="00E37A66"/>
    <w:rsid w:val="00E40299"/>
    <w:rsid w:val="00E40D01"/>
    <w:rsid w:val="00E40F6C"/>
    <w:rsid w:val="00E41EDB"/>
    <w:rsid w:val="00E436AA"/>
    <w:rsid w:val="00E44017"/>
    <w:rsid w:val="00E449C7"/>
    <w:rsid w:val="00E44AB4"/>
    <w:rsid w:val="00E44AEF"/>
    <w:rsid w:val="00E44ED6"/>
    <w:rsid w:val="00E44F07"/>
    <w:rsid w:val="00E4523F"/>
    <w:rsid w:val="00E46624"/>
    <w:rsid w:val="00E46734"/>
    <w:rsid w:val="00E47403"/>
    <w:rsid w:val="00E475DC"/>
    <w:rsid w:val="00E47DA7"/>
    <w:rsid w:val="00E51D2A"/>
    <w:rsid w:val="00E5202D"/>
    <w:rsid w:val="00E52240"/>
    <w:rsid w:val="00E522FE"/>
    <w:rsid w:val="00E52507"/>
    <w:rsid w:val="00E52F66"/>
    <w:rsid w:val="00E5319F"/>
    <w:rsid w:val="00E562D3"/>
    <w:rsid w:val="00E5641D"/>
    <w:rsid w:val="00E56751"/>
    <w:rsid w:val="00E56A04"/>
    <w:rsid w:val="00E5734D"/>
    <w:rsid w:val="00E57B3C"/>
    <w:rsid w:val="00E60091"/>
    <w:rsid w:val="00E614A2"/>
    <w:rsid w:val="00E61570"/>
    <w:rsid w:val="00E64185"/>
    <w:rsid w:val="00E64D17"/>
    <w:rsid w:val="00E7095E"/>
    <w:rsid w:val="00E70BD8"/>
    <w:rsid w:val="00E70E75"/>
    <w:rsid w:val="00E7148E"/>
    <w:rsid w:val="00E71B5B"/>
    <w:rsid w:val="00E725C7"/>
    <w:rsid w:val="00E731B9"/>
    <w:rsid w:val="00E73DD3"/>
    <w:rsid w:val="00E751CA"/>
    <w:rsid w:val="00E755C5"/>
    <w:rsid w:val="00E75854"/>
    <w:rsid w:val="00E75ACA"/>
    <w:rsid w:val="00E7764C"/>
    <w:rsid w:val="00E81DB2"/>
    <w:rsid w:val="00E82428"/>
    <w:rsid w:val="00E827EB"/>
    <w:rsid w:val="00E8289B"/>
    <w:rsid w:val="00E83510"/>
    <w:rsid w:val="00E83655"/>
    <w:rsid w:val="00E84B9B"/>
    <w:rsid w:val="00E85766"/>
    <w:rsid w:val="00E867B3"/>
    <w:rsid w:val="00E86D93"/>
    <w:rsid w:val="00E875F0"/>
    <w:rsid w:val="00E90937"/>
    <w:rsid w:val="00E909B5"/>
    <w:rsid w:val="00E91FD9"/>
    <w:rsid w:val="00E93920"/>
    <w:rsid w:val="00E93F0C"/>
    <w:rsid w:val="00E95BB7"/>
    <w:rsid w:val="00E95CE4"/>
    <w:rsid w:val="00E95F67"/>
    <w:rsid w:val="00E96026"/>
    <w:rsid w:val="00E97911"/>
    <w:rsid w:val="00EA257D"/>
    <w:rsid w:val="00EA3671"/>
    <w:rsid w:val="00EA3CAF"/>
    <w:rsid w:val="00EA3E1F"/>
    <w:rsid w:val="00EA633F"/>
    <w:rsid w:val="00EA72AF"/>
    <w:rsid w:val="00EB0610"/>
    <w:rsid w:val="00EB0867"/>
    <w:rsid w:val="00EB16C3"/>
    <w:rsid w:val="00EB1BA2"/>
    <w:rsid w:val="00EB2560"/>
    <w:rsid w:val="00EB2D99"/>
    <w:rsid w:val="00EB349A"/>
    <w:rsid w:val="00EB428E"/>
    <w:rsid w:val="00EB5414"/>
    <w:rsid w:val="00EB64B0"/>
    <w:rsid w:val="00EB74C9"/>
    <w:rsid w:val="00EC0A0A"/>
    <w:rsid w:val="00EC11E6"/>
    <w:rsid w:val="00EC1543"/>
    <w:rsid w:val="00EC209F"/>
    <w:rsid w:val="00EC2844"/>
    <w:rsid w:val="00EC2CE7"/>
    <w:rsid w:val="00EC2E17"/>
    <w:rsid w:val="00EC33C9"/>
    <w:rsid w:val="00EC35C7"/>
    <w:rsid w:val="00EC3FC7"/>
    <w:rsid w:val="00EC4E8B"/>
    <w:rsid w:val="00EC5615"/>
    <w:rsid w:val="00EC61EE"/>
    <w:rsid w:val="00EC67FB"/>
    <w:rsid w:val="00EC7D09"/>
    <w:rsid w:val="00EC7F0F"/>
    <w:rsid w:val="00ED0491"/>
    <w:rsid w:val="00ED088C"/>
    <w:rsid w:val="00ED0A33"/>
    <w:rsid w:val="00ED10F1"/>
    <w:rsid w:val="00ED1896"/>
    <w:rsid w:val="00ED2760"/>
    <w:rsid w:val="00ED27D5"/>
    <w:rsid w:val="00ED3346"/>
    <w:rsid w:val="00ED3C14"/>
    <w:rsid w:val="00ED3F2F"/>
    <w:rsid w:val="00ED4E13"/>
    <w:rsid w:val="00ED5103"/>
    <w:rsid w:val="00ED563F"/>
    <w:rsid w:val="00ED6A7C"/>
    <w:rsid w:val="00EE05D3"/>
    <w:rsid w:val="00EE0B72"/>
    <w:rsid w:val="00EE0ECF"/>
    <w:rsid w:val="00EE2350"/>
    <w:rsid w:val="00EE2566"/>
    <w:rsid w:val="00EE2E07"/>
    <w:rsid w:val="00EE3425"/>
    <w:rsid w:val="00EE3D4D"/>
    <w:rsid w:val="00EE4B38"/>
    <w:rsid w:val="00EE55B5"/>
    <w:rsid w:val="00EE5AE9"/>
    <w:rsid w:val="00EE60CF"/>
    <w:rsid w:val="00EE6366"/>
    <w:rsid w:val="00EE652E"/>
    <w:rsid w:val="00EE7E25"/>
    <w:rsid w:val="00EE7EBF"/>
    <w:rsid w:val="00EF25FB"/>
    <w:rsid w:val="00EF2747"/>
    <w:rsid w:val="00EF28BE"/>
    <w:rsid w:val="00EF352E"/>
    <w:rsid w:val="00EF3655"/>
    <w:rsid w:val="00EF3E50"/>
    <w:rsid w:val="00EF4225"/>
    <w:rsid w:val="00EF5371"/>
    <w:rsid w:val="00EF6F9F"/>
    <w:rsid w:val="00EF73E8"/>
    <w:rsid w:val="00F002F9"/>
    <w:rsid w:val="00F010E6"/>
    <w:rsid w:val="00F01130"/>
    <w:rsid w:val="00F0132C"/>
    <w:rsid w:val="00F02082"/>
    <w:rsid w:val="00F0330E"/>
    <w:rsid w:val="00F03860"/>
    <w:rsid w:val="00F0472B"/>
    <w:rsid w:val="00F06259"/>
    <w:rsid w:val="00F068F2"/>
    <w:rsid w:val="00F1048C"/>
    <w:rsid w:val="00F1088F"/>
    <w:rsid w:val="00F112D7"/>
    <w:rsid w:val="00F1168A"/>
    <w:rsid w:val="00F12335"/>
    <w:rsid w:val="00F1278A"/>
    <w:rsid w:val="00F12FDB"/>
    <w:rsid w:val="00F13339"/>
    <w:rsid w:val="00F13AD6"/>
    <w:rsid w:val="00F13B85"/>
    <w:rsid w:val="00F21220"/>
    <w:rsid w:val="00F21784"/>
    <w:rsid w:val="00F2233C"/>
    <w:rsid w:val="00F22816"/>
    <w:rsid w:val="00F22E17"/>
    <w:rsid w:val="00F23349"/>
    <w:rsid w:val="00F241F1"/>
    <w:rsid w:val="00F24CEF"/>
    <w:rsid w:val="00F24E50"/>
    <w:rsid w:val="00F25B3D"/>
    <w:rsid w:val="00F26FE7"/>
    <w:rsid w:val="00F2737B"/>
    <w:rsid w:val="00F301C2"/>
    <w:rsid w:val="00F3068B"/>
    <w:rsid w:val="00F30E0D"/>
    <w:rsid w:val="00F31461"/>
    <w:rsid w:val="00F318B1"/>
    <w:rsid w:val="00F32CAC"/>
    <w:rsid w:val="00F32DD1"/>
    <w:rsid w:val="00F33A95"/>
    <w:rsid w:val="00F348CB"/>
    <w:rsid w:val="00F361FF"/>
    <w:rsid w:val="00F3629B"/>
    <w:rsid w:val="00F36705"/>
    <w:rsid w:val="00F36A11"/>
    <w:rsid w:val="00F37531"/>
    <w:rsid w:val="00F37B8A"/>
    <w:rsid w:val="00F37D93"/>
    <w:rsid w:val="00F40843"/>
    <w:rsid w:val="00F41F91"/>
    <w:rsid w:val="00F431D0"/>
    <w:rsid w:val="00F43A63"/>
    <w:rsid w:val="00F43EF1"/>
    <w:rsid w:val="00F45E94"/>
    <w:rsid w:val="00F470E5"/>
    <w:rsid w:val="00F4740A"/>
    <w:rsid w:val="00F4799C"/>
    <w:rsid w:val="00F517A9"/>
    <w:rsid w:val="00F519F2"/>
    <w:rsid w:val="00F528CE"/>
    <w:rsid w:val="00F52937"/>
    <w:rsid w:val="00F53F69"/>
    <w:rsid w:val="00F541E3"/>
    <w:rsid w:val="00F5547D"/>
    <w:rsid w:val="00F55D62"/>
    <w:rsid w:val="00F57BBA"/>
    <w:rsid w:val="00F635B7"/>
    <w:rsid w:val="00F6362A"/>
    <w:rsid w:val="00F63B15"/>
    <w:rsid w:val="00F63EFE"/>
    <w:rsid w:val="00F64C87"/>
    <w:rsid w:val="00F64E31"/>
    <w:rsid w:val="00F64E75"/>
    <w:rsid w:val="00F67342"/>
    <w:rsid w:val="00F71293"/>
    <w:rsid w:val="00F7281E"/>
    <w:rsid w:val="00F73826"/>
    <w:rsid w:val="00F7480D"/>
    <w:rsid w:val="00F75D69"/>
    <w:rsid w:val="00F764B4"/>
    <w:rsid w:val="00F77BFE"/>
    <w:rsid w:val="00F80933"/>
    <w:rsid w:val="00F80E08"/>
    <w:rsid w:val="00F81876"/>
    <w:rsid w:val="00F81BF5"/>
    <w:rsid w:val="00F81E32"/>
    <w:rsid w:val="00F835C6"/>
    <w:rsid w:val="00F83656"/>
    <w:rsid w:val="00F845AD"/>
    <w:rsid w:val="00F852CB"/>
    <w:rsid w:val="00F859A0"/>
    <w:rsid w:val="00F86DBB"/>
    <w:rsid w:val="00F90FB8"/>
    <w:rsid w:val="00F910FB"/>
    <w:rsid w:val="00F939BA"/>
    <w:rsid w:val="00F94C98"/>
    <w:rsid w:val="00F9508A"/>
    <w:rsid w:val="00F954E7"/>
    <w:rsid w:val="00F9636C"/>
    <w:rsid w:val="00F96BD9"/>
    <w:rsid w:val="00F970FF"/>
    <w:rsid w:val="00F97121"/>
    <w:rsid w:val="00F97135"/>
    <w:rsid w:val="00FA059E"/>
    <w:rsid w:val="00FA0EF8"/>
    <w:rsid w:val="00FA1192"/>
    <w:rsid w:val="00FA2818"/>
    <w:rsid w:val="00FA290B"/>
    <w:rsid w:val="00FA29F5"/>
    <w:rsid w:val="00FA2B0E"/>
    <w:rsid w:val="00FA2BDA"/>
    <w:rsid w:val="00FA2E83"/>
    <w:rsid w:val="00FA36C7"/>
    <w:rsid w:val="00FA46A7"/>
    <w:rsid w:val="00FA4B18"/>
    <w:rsid w:val="00FA6C5A"/>
    <w:rsid w:val="00FA6C7C"/>
    <w:rsid w:val="00FA6F50"/>
    <w:rsid w:val="00FA71A9"/>
    <w:rsid w:val="00FA7569"/>
    <w:rsid w:val="00FA7943"/>
    <w:rsid w:val="00FB02F2"/>
    <w:rsid w:val="00FB2A74"/>
    <w:rsid w:val="00FB2A98"/>
    <w:rsid w:val="00FB32D6"/>
    <w:rsid w:val="00FB3987"/>
    <w:rsid w:val="00FB3F0D"/>
    <w:rsid w:val="00FB44A9"/>
    <w:rsid w:val="00FB4DA8"/>
    <w:rsid w:val="00FB5C81"/>
    <w:rsid w:val="00FB6258"/>
    <w:rsid w:val="00FB6440"/>
    <w:rsid w:val="00FB7F4E"/>
    <w:rsid w:val="00FC06B0"/>
    <w:rsid w:val="00FC14E1"/>
    <w:rsid w:val="00FC1EEA"/>
    <w:rsid w:val="00FC27B3"/>
    <w:rsid w:val="00FC3302"/>
    <w:rsid w:val="00FC352C"/>
    <w:rsid w:val="00FC357D"/>
    <w:rsid w:val="00FC477E"/>
    <w:rsid w:val="00FC4A71"/>
    <w:rsid w:val="00FC515B"/>
    <w:rsid w:val="00FC7607"/>
    <w:rsid w:val="00FC7999"/>
    <w:rsid w:val="00FC7B3A"/>
    <w:rsid w:val="00FD0AC5"/>
    <w:rsid w:val="00FD1D21"/>
    <w:rsid w:val="00FD44DB"/>
    <w:rsid w:val="00FD5270"/>
    <w:rsid w:val="00FD551E"/>
    <w:rsid w:val="00FD6191"/>
    <w:rsid w:val="00FD72CE"/>
    <w:rsid w:val="00FD7C08"/>
    <w:rsid w:val="00FE07E6"/>
    <w:rsid w:val="00FE2076"/>
    <w:rsid w:val="00FE2476"/>
    <w:rsid w:val="00FE2905"/>
    <w:rsid w:val="00FE2C36"/>
    <w:rsid w:val="00FE39B7"/>
    <w:rsid w:val="00FE45FB"/>
    <w:rsid w:val="00FE4C55"/>
    <w:rsid w:val="00FE5699"/>
    <w:rsid w:val="00FE6168"/>
    <w:rsid w:val="00FE656E"/>
    <w:rsid w:val="00FE6C80"/>
    <w:rsid w:val="00FE6DBA"/>
    <w:rsid w:val="00FE7052"/>
    <w:rsid w:val="00FE723A"/>
    <w:rsid w:val="00FE76D4"/>
    <w:rsid w:val="00FF11F5"/>
    <w:rsid w:val="00FF185D"/>
    <w:rsid w:val="00FF2E41"/>
    <w:rsid w:val="00FF37A3"/>
    <w:rsid w:val="00FF42C6"/>
    <w:rsid w:val="00FF4E58"/>
    <w:rsid w:val="00FF55AC"/>
    <w:rsid w:val="00FF58F7"/>
    <w:rsid w:val="010A7B87"/>
    <w:rsid w:val="012B1219"/>
    <w:rsid w:val="01317794"/>
    <w:rsid w:val="01441C31"/>
    <w:rsid w:val="016313FD"/>
    <w:rsid w:val="021C29C7"/>
    <w:rsid w:val="02203B3A"/>
    <w:rsid w:val="024B505A"/>
    <w:rsid w:val="02CE17E8"/>
    <w:rsid w:val="02D212D8"/>
    <w:rsid w:val="02DF0C25"/>
    <w:rsid w:val="035B03F1"/>
    <w:rsid w:val="03650AF9"/>
    <w:rsid w:val="039E5BF9"/>
    <w:rsid w:val="03C16C3F"/>
    <w:rsid w:val="03E125EC"/>
    <w:rsid w:val="04605C70"/>
    <w:rsid w:val="04685EF6"/>
    <w:rsid w:val="04782237"/>
    <w:rsid w:val="04926F71"/>
    <w:rsid w:val="04AD3DAA"/>
    <w:rsid w:val="04B2393E"/>
    <w:rsid w:val="05724E4C"/>
    <w:rsid w:val="06B02645"/>
    <w:rsid w:val="06DF3FC3"/>
    <w:rsid w:val="06EB6E0C"/>
    <w:rsid w:val="07B04961"/>
    <w:rsid w:val="082A4B2D"/>
    <w:rsid w:val="08CE0793"/>
    <w:rsid w:val="09E63A30"/>
    <w:rsid w:val="09EB2C7F"/>
    <w:rsid w:val="0A542C86"/>
    <w:rsid w:val="0AC971DE"/>
    <w:rsid w:val="0B114967"/>
    <w:rsid w:val="0B640F3B"/>
    <w:rsid w:val="0C5745FC"/>
    <w:rsid w:val="0C5D60B6"/>
    <w:rsid w:val="0CDB3000"/>
    <w:rsid w:val="0D4E7DAA"/>
    <w:rsid w:val="0DD000B1"/>
    <w:rsid w:val="0E3079ED"/>
    <w:rsid w:val="0EAB596C"/>
    <w:rsid w:val="0F8452F2"/>
    <w:rsid w:val="0FB104C7"/>
    <w:rsid w:val="103E4644"/>
    <w:rsid w:val="10540801"/>
    <w:rsid w:val="108B038E"/>
    <w:rsid w:val="10E90976"/>
    <w:rsid w:val="10F66AD9"/>
    <w:rsid w:val="11967608"/>
    <w:rsid w:val="11FA178A"/>
    <w:rsid w:val="128338AB"/>
    <w:rsid w:val="13182FE3"/>
    <w:rsid w:val="134E20A5"/>
    <w:rsid w:val="135D4BEE"/>
    <w:rsid w:val="137837D5"/>
    <w:rsid w:val="137D4913"/>
    <w:rsid w:val="13A10F7E"/>
    <w:rsid w:val="13F6086C"/>
    <w:rsid w:val="14665D24"/>
    <w:rsid w:val="149E54BE"/>
    <w:rsid w:val="14A360A3"/>
    <w:rsid w:val="14BF2BD2"/>
    <w:rsid w:val="15113EE2"/>
    <w:rsid w:val="15CE1D5D"/>
    <w:rsid w:val="15F623A2"/>
    <w:rsid w:val="15FE437E"/>
    <w:rsid w:val="16045D57"/>
    <w:rsid w:val="16154336"/>
    <w:rsid w:val="16DB412A"/>
    <w:rsid w:val="17375DA5"/>
    <w:rsid w:val="180A2E6A"/>
    <w:rsid w:val="18B408D3"/>
    <w:rsid w:val="18BE027E"/>
    <w:rsid w:val="193C7053"/>
    <w:rsid w:val="19851048"/>
    <w:rsid w:val="19927D22"/>
    <w:rsid w:val="19E250BA"/>
    <w:rsid w:val="19E93FFE"/>
    <w:rsid w:val="19ED6C10"/>
    <w:rsid w:val="19FE7A30"/>
    <w:rsid w:val="1A395AB8"/>
    <w:rsid w:val="1A861955"/>
    <w:rsid w:val="1A872550"/>
    <w:rsid w:val="1B3C71E1"/>
    <w:rsid w:val="1B966EEF"/>
    <w:rsid w:val="1C1B3898"/>
    <w:rsid w:val="1CD82C6E"/>
    <w:rsid w:val="1CE43C8A"/>
    <w:rsid w:val="1CE96420"/>
    <w:rsid w:val="1D9B4C90"/>
    <w:rsid w:val="1DB636B9"/>
    <w:rsid w:val="1E024A41"/>
    <w:rsid w:val="1E4D682F"/>
    <w:rsid w:val="1EA40382"/>
    <w:rsid w:val="1EAE0FF6"/>
    <w:rsid w:val="1EB8776E"/>
    <w:rsid w:val="1F590842"/>
    <w:rsid w:val="1F5A0233"/>
    <w:rsid w:val="1F844D83"/>
    <w:rsid w:val="1FF561AE"/>
    <w:rsid w:val="20895274"/>
    <w:rsid w:val="20EB6371"/>
    <w:rsid w:val="21C916A0"/>
    <w:rsid w:val="221B014E"/>
    <w:rsid w:val="22880EF6"/>
    <w:rsid w:val="228D26CE"/>
    <w:rsid w:val="22CA6CB9"/>
    <w:rsid w:val="232E3EB1"/>
    <w:rsid w:val="24466FD8"/>
    <w:rsid w:val="24871CE3"/>
    <w:rsid w:val="249266C1"/>
    <w:rsid w:val="24BD36C0"/>
    <w:rsid w:val="251608D7"/>
    <w:rsid w:val="25253091"/>
    <w:rsid w:val="253D09A4"/>
    <w:rsid w:val="254E4396"/>
    <w:rsid w:val="259235B1"/>
    <w:rsid w:val="25B12E4C"/>
    <w:rsid w:val="25DE714F"/>
    <w:rsid w:val="260525E1"/>
    <w:rsid w:val="268F6768"/>
    <w:rsid w:val="26D23F28"/>
    <w:rsid w:val="277246F6"/>
    <w:rsid w:val="27C9064C"/>
    <w:rsid w:val="285A12A4"/>
    <w:rsid w:val="28905E1D"/>
    <w:rsid w:val="289C18BC"/>
    <w:rsid w:val="2A0911D4"/>
    <w:rsid w:val="2A155B95"/>
    <w:rsid w:val="2A3049B2"/>
    <w:rsid w:val="2A692FCB"/>
    <w:rsid w:val="2B3771D8"/>
    <w:rsid w:val="2B726905"/>
    <w:rsid w:val="2B7A3236"/>
    <w:rsid w:val="2B98267B"/>
    <w:rsid w:val="2C1A1476"/>
    <w:rsid w:val="2D0143E4"/>
    <w:rsid w:val="2D87025A"/>
    <w:rsid w:val="2E265D03"/>
    <w:rsid w:val="2E8C0C2F"/>
    <w:rsid w:val="2E9871BD"/>
    <w:rsid w:val="2EA1280F"/>
    <w:rsid w:val="2EC63D37"/>
    <w:rsid w:val="2EE53630"/>
    <w:rsid w:val="2F1819BF"/>
    <w:rsid w:val="2F3324DF"/>
    <w:rsid w:val="2F3D6D89"/>
    <w:rsid w:val="2F405FDC"/>
    <w:rsid w:val="2FE853E7"/>
    <w:rsid w:val="30107796"/>
    <w:rsid w:val="305E5CFB"/>
    <w:rsid w:val="3062265D"/>
    <w:rsid w:val="30B654E5"/>
    <w:rsid w:val="30F1651D"/>
    <w:rsid w:val="30FF638E"/>
    <w:rsid w:val="31191A76"/>
    <w:rsid w:val="3160487E"/>
    <w:rsid w:val="31666933"/>
    <w:rsid w:val="318C2275"/>
    <w:rsid w:val="319E66A5"/>
    <w:rsid w:val="32B51EF8"/>
    <w:rsid w:val="331C5A1F"/>
    <w:rsid w:val="3331390A"/>
    <w:rsid w:val="339C4E66"/>
    <w:rsid w:val="342C40ED"/>
    <w:rsid w:val="345A2B81"/>
    <w:rsid w:val="347831DE"/>
    <w:rsid w:val="347C64B3"/>
    <w:rsid w:val="35CA19F8"/>
    <w:rsid w:val="35CB558F"/>
    <w:rsid w:val="361616A3"/>
    <w:rsid w:val="36485A52"/>
    <w:rsid w:val="36AA1648"/>
    <w:rsid w:val="370B5F4A"/>
    <w:rsid w:val="378034CD"/>
    <w:rsid w:val="379334C2"/>
    <w:rsid w:val="37E535B3"/>
    <w:rsid w:val="37F214F9"/>
    <w:rsid w:val="380D0565"/>
    <w:rsid w:val="38151FB9"/>
    <w:rsid w:val="381B277F"/>
    <w:rsid w:val="38284F1B"/>
    <w:rsid w:val="385664D9"/>
    <w:rsid w:val="385751DA"/>
    <w:rsid w:val="3872263A"/>
    <w:rsid w:val="38A357DD"/>
    <w:rsid w:val="38BF587F"/>
    <w:rsid w:val="38C0026E"/>
    <w:rsid w:val="38FB5F59"/>
    <w:rsid w:val="39721EB5"/>
    <w:rsid w:val="39BB37F3"/>
    <w:rsid w:val="39C15477"/>
    <w:rsid w:val="39EE5CF0"/>
    <w:rsid w:val="3A176FF5"/>
    <w:rsid w:val="3A353A02"/>
    <w:rsid w:val="3A5B3385"/>
    <w:rsid w:val="3A7E4E86"/>
    <w:rsid w:val="3AEA27D2"/>
    <w:rsid w:val="3AEA295B"/>
    <w:rsid w:val="3B125886"/>
    <w:rsid w:val="3B5D4EDB"/>
    <w:rsid w:val="3B632C4F"/>
    <w:rsid w:val="3B6A6CD8"/>
    <w:rsid w:val="3B88323B"/>
    <w:rsid w:val="3BF55114"/>
    <w:rsid w:val="3BFA29E3"/>
    <w:rsid w:val="3C7626F9"/>
    <w:rsid w:val="3C90308E"/>
    <w:rsid w:val="3CE54D82"/>
    <w:rsid w:val="3D5B369C"/>
    <w:rsid w:val="3E23065E"/>
    <w:rsid w:val="3E6F35EF"/>
    <w:rsid w:val="3E937104"/>
    <w:rsid w:val="3EA370A9"/>
    <w:rsid w:val="3FA13A92"/>
    <w:rsid w:val="4000052B"/>
    <w:rsid w:val="402A6DE9"/>
    <w:rsid w:val="404E573A"/>
    <w:rsid w:val="40591DBE"/>
    <w:rsid w:val="40D479EE"/>
    <w:rsid w:val="410858E9"/>
    <w:rsid w:val="411E1C2C"/>
    <w:rsid w:val="41793459"/>
    <w:rsid w:val="417F58B1"/>
    <w:rsid w:val="419F4591"/>
    <w:rsid w:val="41E27935"/>
    <w:rsid w:val="41ED7D35"/>
    <w:rsid w:val="420A2614"/>
    <w:rsid w:val="42266F3E"/>
    <w:rsid w:val="42304C9D"/>
    <w:rsid w:val="42997141"/>
    <w:rsid w:val="42D35C76"/>
    <w:rsid w:val="42EB5098"/>
    <w:rsid w:val="4359242C"/>
    <w:rsid w:val="43A35485"/>
    <w:rsid w:val="43B129A0"/>
    <w:rsid w:val="43B81849"/>
    <w:rsid w:val="44784CE1"/>
    <w:rsid w:val="44BF1C4E"/>
    <w:rsid w:val="454F1D39"/>
    <w:rsid w:val="45A2455E"/>
    <w:rsid w:val="45EE2DEC"/>
    <w:rsid w:val="46030202"/>
    <w:rsid w:val="46295F90"/>
    <w:rsid w:val="468A6DA0"/>
    <w:rsid w:val="468C2B19"/>
    <w:rsid w:val="46D4600B"/>
    <w:rsid w:val="474B29D4"/>
    <w:rsid w:val="47555600"/>
    <w:rsid w:val="47864F63"/>
    <w:rsid w:val="478868E2"/>
    <w:rsid w:val="47C562E2"/>
    <w:rsid w:val="47E652C2"/>
    <w:rsid w:val="48272AF9"/>
    <w:rsid w:val="48AB197C"/>
    <w:rsid w:val="48D93BC9"/>
    <w:rsid w:val="49553696"/>
    <w:rsid w:val="498A77E3"/>
    <w:rsid w:val="49BD450E"/>
    <w:rsid w:val="49C52F49"/>
    <w:rsid w:val="49FA6D52"/>
    <w:rsid w:val="4A174DEF"/>
    <w:rsid w:val="4AAC5537"/>
    <w:rsid w:val="4AD11442"/>
    <w:rsid w:val="4AE157C5"/>
    <w:rsid w:val="4C7B3413"/>
    <w:rsid w:val="4C8C5B1C"/>
    <w:rsid w:val="4CC17D34"/>
    <w:rsid w:val="4DB92E4D"/>
    <w:rsid w:val="4DFF23BF"/>
    <w:rsid w:val="4E460794"/>
    <w:rsid w:val="4EB26D2E"/>
    <w:rsid w:val="4ECC4362"/>
    <w:rsid w:val="4ED940DC"/>
    <w:rsid w:val="4F58769F"/>
    <w:rsid w:val="4F6446C5"/>
    <w:rsid w:val="4F6B59C1"/>
    <w:rsid w:val="505C17A8"/>
    <w:rsid w:val="50B21740"/>
    <w:rsid w:val="50D73A0F"/>
    <w:rsid w:val="512027DB"/>
    <w:rsid w:val="512B0874"/>
    <w:rsid w:val="51352C7A"/>
    <w:rsid w:val="51542485"/>
    <w:rsid w:val="51625EF3"/>
    <w:rsid w:val="527B08B5"/>
    <w:rsid w:val="52911BE2"/>
    <w:rsid w:val="52AD009F"/>
    <w:rsid w:val="52DB4C0C"/>
    <w:rsid w:val="53733096"/>
    <w:rsid w:val="53AB6CD4"/>
    <w:rsid w:val="53D02297"/>
    <w:rsid w:val="54297BF9"/>
    <w:rsid w:val="547C1FE5"/>
    <w:rsid w:val="54B904E4"/>
    <w:rsid w:val="54F85256"/>
    <w:rsid w:val="550348EE"/>
    <w:rsid w:val="55164DF1"/>
    <w:rsid w:val="55200925"/>
    <w:rsid w:val="554A6079"/>
    <w:rsid w:val="556F4664"/>
    <w:rsid w:val="55733821"/>
    <w:rsid w:val="5589464F"/>
    <w:rsid w:val="56187F25"/>
    <w:rsid w:val="563B176E"/>
    <w:rsid w:val="565F7C32"/>
    <w:rsid w:val="56914FFE"/>
    <w:rsid w:val="569854FE"/>
    <w:rsid w:val="56AD4B11"/>
    <w:rsid w:val="570C5CDB"/>
    <w:rsid w:val="57302901"/>
    <w:rsid w:val="57405985"/>
    <w:rsid w:val="575C1BDA"/>
    <w:rsid w:val="57631674"/>
    <w:rsid w:val="57CE22C0"/>
    <w:rsid w:val="57EB6F88"/>
    <w:rsid w:val="580E1B44"/>
    <w:rsid w:val="58896EB8"/>
    <w:rsid w:val="58A942B9"/>
    <w:rsid w:val="58B8154B"/>
    <w:rsid w:val="59101387"/>
    <w:rsid w:val="596159DF"/>
    <w:rsid w:val="59BC506B"/>
    <w:rsid w:val="5A04460A"/>
    <w:rsid w:val="5A3C2E1B"/>
    <w:rsid w:val="5A7616BE"/>
    <w:rsid w:val="5B2630E4"/>
    <w:rsid w:val="5B6634E0"/>
    <w:rsid w:val="5C1B42CB"/>
    <w:rsid w:val="5CEB52E4"/>
    <w:rsid w:val="5D2F51EB"/>
    <w:rsid w:val="5D2F6A57"/>
    <w:rsid w:val="5D902BE3"/>
    <w:rsid w:val="5D9E4DB7"/>
    <w:rsid w:val="5DFE37C1"/>
    <w:rsid w:val="5E1E00A2"/>
    <w:rsid w:val="5E712A21"/>
    <w:rsid w:val="5F1A0982"/>
    <w:rsid w:val="601201FF"/>
    <w:rsid w:val="60874625"/>
    <w:rsid w:val="6089214B"/>
    <w:rsid w:val="60D810D4"/>
    <w:rsid w:val="61363955"/>
    <w:rsid w:val="615D4B46"/>
    <w:rsid w:val="61734BA9"/>
    <w:rsid w:val="619E1C26"/>
    <w:rsid w:val="61DA0784"/>
    <w:rsid w:val="61FD1294"/>
    <w:rsid w:val="62141EE8"/>
    <w:rsid w:val="622C5484"/>
    <w:rsid w:val="62D96C8E"/>
    <w:rsid w:val="63744326"/>
    <w:rsid w:val="63DD7E3C"/>
    <w:rsid w:val="64013895"/>
    <w:rsid w:val="64094B4E"/>
    <w:rsid w:val="64912D5D"/>
    <w:rsid w:val="65834E15"/>
    <w:rsid w:val="6678670A"/>
    <w:rsid w:val="6683388F"/>
    <w:rsid w:val="67BD092C"/>
    <w:rsid w:val="67C41CBB"/>
    <w:rsid w:val="67D30150"/>
    <w:rsid w:val="68060525"/>
    <w:rsid w:val="683D0C30"/>
    <w:rsid w:val="68951A08"/>
    <w:rsid w:val="69117181"/>
    <w:rsid w:val="697B284D"/>
    <w:rsid w:val="69CF50ED"/>
    <w:rsid w:val="6A1C5DDE"/>
    <w:rsid w:val="6A43066D"/>
    <w:rsid w:val="6AC81E68"/>
    <w:rsid w:val="6ADC67EC"/>
    <w:rsid w:val="6AF428B7"/>
    <w:rsid w:val="6B3E1D84"/>
    <w:rsid w:val="6B63537E"/>
    <w:rsid w:val="6B6620DA"/>
    <w:rsid w:val="6B883271"/>
    <w:rsid w:val="6BF91CDC"/>
    <w:rsid w:val="6CC938CF"/>
    <w:rsid w:val="6D152C74"/>
    <w:rsid w:val="6D82064E"/>
    <w:rsid w:val="6E636D09"/>
    <w:rsid w:val="6E667C41"/>
    <w:rsid w:val="6ED60877"/>
    <w:rsid w:val="6FE31405"/>
    <w:rsid w:val="70384FF4"/>
    <w:rsid w:val="705931BC"/>
    <w:rsid w:val="705A39BC"/>
    <w:rsid w:val="70D016D0"/>
    <w:rsid w:val="71482132"/>
    <w:rsid w:val="71883D59"/>
    <w:rsid w:val="718C1A9B"/>
    <w:rsid w:val="71B763EC"/>
    <w:rsid w:val="71BE777B"/>
    <w:rsid w:val="71C76B01"/>
    <w:rsid w:val="728015ED"/>
    <w:rsid w:val="72D27981"/>
    <w:rsid w:val="73250B28"/>
    <w:rsid w:val="7394780C"/>
    <w:rsid w:val="73F6509C"/>
    <w:rsid w:val="744D3038"/>
    <w:rsid w:val="746B763B"/>
    <w:rsid w:val="74955D2B"/>
    <w:rsid w:val="74980757"/>
    <w:rsid w:val="74AA19BC"/>
    <w:rsid w:val="74E60C68"/>
    <w:rsid w:val="7510653F"/>
    <w:rsid w:val="75FB0F9D"/>
    <w:rsid w:val="760A6998"/>
    <w:rsid w:val="76742AFE"/>
    <w:rsid w:val="769E7367"/>
    <w:rsid w:val="76DE1E3E"/>
    <w:rsid w:val="770D713F"/>
    <w:rsid w:val="776B70CC"/>
    <w:rsid w:val="77C707DE"/>
    <w:rsid w:val="782F4A66"/>
    <w:rsid w:val="78503E0C"/>
    <w:rsid w:val="787D5FEB"/>
    <w:rsid w:val="7883527A"/>
    <w:rsid w:val="78864B48"/>
    <w:rsid w:val="78B60185"/>
    <w:rsid w:val="78D56D35"/>
    <w:rsid w:val="7902735F"/>
    <w:rsid w:val="79053EE1"/>
    <w:rsid w:val="79646E59"/>
    <w:rsid w:val="79BC18B0"/>
    <w:rsid w:val="79BD47BC"/>
    <w:rsid w:val="79FF4DD4"/>
    <w:rsid w:val="7B1B5C3E"/>
    <w:rsid w:val="7B2D0220"/>
    <w:rsid w:val="7BC43D6D"/>
    <w:rsid w:val="7C2715E1"/>
    <w:rsid w:val="7C622DA9"/>
    <w:rsid w:val="7C95557C"/>
    <w:rsid w:val="7C975798"/>
    <w:rsid w:val="7CAC132F"/>
    <w:rsid w:val="7DF804B8"/>
    <w:rsid w:val="7DFD162B"/>
    <w:rsid w:val="7E174685"/>
    <w:rsid w:val="7EF23159"/>
    <w:rsid w:val="7F62208D"/>
    <w:rsid w:val="7F7462E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3F4B2BD2"/>
  <w15:docId w15:val="{4812C965-CCFD-449D-9602-2FC21B3D9B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qFormat="1"/>
    <w:lsdException w:name="List Continue" w:semiHidden="1" w:unhideWhenUsed="1"/>
    <w:lsdException w:name="List Continue 2" w:semiHidden="1" w:unhideWhenUsed="1"/>
    <w:lsdException w:name="Subtitle" w:uiPriority="11" w:qFormat="1"/>
    <w:lsdException w:name="Salutation" w:semiHidden="1" w:unhideWhenUsed="1"/>
    <w:lsdException w:name="Date" w:uiPriority="99" w:qFormat="1"/>
    <w:lsdException w:name="Body Text First Indent" w:semiHidden="1" w:unhideWhenUsed="1"/>
    <w:lsdException w:name="Body Text First Indent 2" w:unhideWhenUsed="1" w:qFormat="1"/>
    <w:lsdException w:name="Note Heading" w:semiHidden="1" w:unhideWhenUsed="1"/>
    <w:lsdException w:name="Body Text 2" w:semiHidden="1" w:unhideWhenUsed="1"/>
    <w:lsdException w:name="Body Text 3" w:semiHidden="1" w:unhideWhenUsed="1"/>
    <w:lsdException w:name="Body Text Indent 2" w:qFormat="1"/>
    <w:lsdException w:name="Body Text Indent 3" w:semiHidden="1" w:unhideWhenUsed="1"/>
    <w:lsdException w:name="Block Text" w:semiHidden="1" w:unhideWhenUsed="1"/>
    <w:lsdException w:name="Hyperlink" w:uiPriority="99" w:unhideWhenUsed="1" w:qFormat="1"/>
    <w:lsdException w:name="FollowedHyperlink" w:semiHidden="1" w:unhideWhenUsed="1"/>
    <w:lsdException w:name="Strong" w:qFormat="1"/>
    <w:lsdException w:name="Emphasis" w:qFormat="1"/>
    <w:lsdException w:name="Document Map"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rPr>
  </w:style>
  <w:style w:type="paragraph" w:styleId="1">
    <w:name w:val="heading 1"/>
    <w:basedOn w:val="a"/>
    <w:qFormat/>
    <w:pPr>
      <w:widowControl/>
      <w:numPr>
        <w:numId w:val="1"/>
      </w:numPr>
      <w:spacing w:before="100" w:beforeAutospacing="1" w:after="100" w:afterAutospacing="1"/>
      <w:jc w:val="left"/>
      <w:outlineLvl w:val="0"/>
    </w:pPr>
    <w:rPr>
      <w:rFonts w:ascii="宋体" w:hAnsi="宋体" w:cs="宋体"/>
      <w:b/>
      <w:bCs/>
      <w:kern w:val="36"/>
      <w:sz w:val="24"/>
      <w:szCs w:val="24"/>
    </w:rPr>
  </w:style>
  <w:style w:type="paragraph" w:styleId="2">
    <w:name w:val="heading 2"/>
    <w:basedOn w:val="a"/>
    <w:next w:val="a"/>
    <w:qFormat/>
    <w:pPr>
      <w:keepNext/>
      <w:keepLines/>
      <w:numPr>
        <w:ilvl w:val="1"/>
        <w:numId w:val="1"/>
      </w:numPr>
      <w:spacing w:before="260" w:after="260" w:line="416" w:lineRule="auto"/>
      <w:outlineLvl w:val="1"/>
    </w:pPr>
    <w:rPr>
      <w:rFonts w:ascii="Arial" w:eastAsia="黑体" w:hAnsi="Arial"/>
      <w:b/>
      <w:bCs/>
      <w:sz w:val="32"/>
      <w:szCs w:val="32"/>
    </w:rPr>
  </w:style>
  <w:style w:type="paragraph" w:styleId="3">
    <w:name w:val="heading 3"/>
    <w:basedOn w:val="a"/>
    <w:next w:val="a"/>
    <w:link w:val="30"/>
    <w:qFormat/>
    <w:pPr>
      <w:keepNext/>
      <w:keepLines/>
      <w:numPr>
        <w:ilvl w:val="2"/>
        <w:numId w:val="1"/>
      </w:numPr>
      <w:spacing w:before="260" w:after="260" w:line="416" w:lineRule="auto"/>
      <w:outlineLvl w:val="2"/>
    </w:pPr>
    <w:rPr>
      <w:rFonts w:ascii="Calibri" w:hAnsi="Calibri"/>
      <w:b/>
      <w:bCs/>
      <w:sz w:val="32"/>
      <w:szCs w:val="32"/>
    </w:rPr>
  </w:style>
  <w:style w:type="paragraph" w:styleId="4">
    <w:name w:val="heading 4"/>
    <w:basedOn w:val="a"/>
    <w:next w:val="a"/>
    <w:link w:val="40"/>
    <w:qFormat/>
    <w:pPr>
      <w:keepNext/>
      <w:keepLines/>
      <w:numPr>
        <w:ilvl w:val="3"/>
        <w:numId w:val="1"/>
      </w:numPr>
      <w:spacing w:before="280" w:after="290" w:line="376" w:lineRule="auto"/>
      <w:ind w:left="864"/>
      <w:outlineLvl w:val="3"/>
    </w:pPr>
    <w:rPr>
      <w:rFonts w:ascii="Cambria" w:hAnsi="Cambria"/>
      <w:b/>
      <w:bCs/>
      <w:sz w:val="28"/>
      <w:szCs w:val="28"/>
    </w:rPr>
  </w:style>
  <w:style w:type="paragraph" w:styleId="5">
    <w:name w:val="heading 5"/>
    <w:basedOn w:val="a"/>
    <w:next w:val="a"/>
    <w:semiHidden/>
    <w:unhideWhenUsed/>
    <w:qFormat/>
    <w:pPr>
      <w:keepNext/>
      <w:keepLines/>
      <w:numPr>
        <w:ilvl w:val="4"/>
        <w:numId w:val="1"/>
      </w:numPr>
      <w:spacing w:before="280" w:after="290" w:line="372" w:lineRule="auto"/>
      <w:outlineLvl w:val="4"/>
    </w:pPr>
    <w:rPr>
      <w:b/>
      <w:sz w:val="28"/>
    </w:rPr>
  </w:style>
  <w:style w:type="paragraph" w:styleId="6">
    <w:name w:val="heading 6"/>
    <w:basedOn w:val="a"/>
    <w:next w:val="a"/>
    <w:semiHidden/>
    <w:unhideWhenUsed/>
    <w:qFormat/>
    <w:pPr>
      <w:keepNext/>
      <w:keepLines/>
      <w:numPr>
        <w:ilvl w:val="5"/>
        <w:numId w:val="1"/>
      </w:numPr>
      <w:spacing w:before="240" w:after="64" w:line="317" w:lineRule="auto"/>
      <w:outlineLvl w:val="5"/>
    </w:pPr>
    <w:rPr>
      <w:rFonts w:ascii="Arial" w:eastAsia="黑体" w:hAnsi="Arial"/>
      <w:b/>
      <w:sz w:val="24"/>
    </w:rPr>
  </w:style>
  <w:style w:type="paragraph" w:styleId="7">
    <w:name w:val="heading 7"/>
    <w:basedOn w:val="a"/>
    <w:next w:val="a"/>
    <w:semiHidden/>
    <w:unhideWhenUsed/>
    <w:qFormat/>
    <w:pPr>
      <w:keepNext/>
      <w:keepLines/>
      <w:numPr>
        <w:ilvl w:val="6"/>
        <w:numId w:val="1"/>
      </w:numPr>
      <w:spacing w:before="240" w:after="64" w:line="317" w:lineRule="auto"/>
      <w:outlineLvl w:val="6"/>
    </w:pPr>
    <w:rPr>
      <w:b/>
      <w:sz w:val="24"/>
    </w:rPr>
  </w:style>
  <w:style w:type="paragraph" w:styleId="8">
    <w:name w:val="heading 8"/>
    <w:basedOn w:val="a"/>
    <w:next w:val="a"/>
    <w:semiHidden/>
    <w:unhideWhenUsed/>
    <w:qFormat/>
    <w:pPr>
      <w:keepNext/>
      <w:keepLines/>
      <w:numPr>
        <w:ilvl w:val="7"/>
        <w:numId w:val="1"/>
      </w:numPr>
      <w:spacing w:before="240" w:after="64" w:line="317" w:lineRule="auto"/>
      <w:outlineLvl w:val="7"/>
    </w:pPr>
    <w:rPr>
      <w:rFonts w:ascii="Arial" w:eastAsia="黑体" w:hAnsi="Arial"/>
      <w:sz w:val="24"/>
    </w:rPr>
  </w:style>
  <w:style w:type="paragraph" w:styleId="9">
    <w:name w:val="heading 9"/>
    <w:basedOn w:val="a"/>
    <w:next w:val="a"/>
    <w:semiHidden/>
    <w:unhideWhenUsed/>
    <w:qFormat/>
    <w:pPr>
      <w:keepNext/>
      <w:keepLines/>
      <w:numPr>
        <w:ilvl w:val="8"/>
        <w:numId w:val="1"/>
      </w:numPr>
      <w:spacing w:before="240" w:after="64" w:line="317" w:lineRule="auto"/>
      <w:outlineLvl w:val="8"/>
    </w:pPr>
    <w:rPr>
      <w:rFonts w:ascii="Arial" w:eastAsia="黑体" w:hAnsi="Arial"/>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a4"/>
    <w:qFormat/>
    <w:pPr>
      <w:spacing w:line="360" w:lineRule="auto"/>
      <w:ind w:firstLineChars="200" w:firstLine="200"/>
    </w:pPr>
    <w:rPr>
      <w:rFonts w:ascii="Arial" w:eastAsia="黑体" w:hAnsi="Arial" w:cs="Arial"/>
      <w:sz w:val="20"/>
    </w:rPr>
  </w:style>
  <w:style w:type="paragraph" w:styleId="a5">
    <w:name w:val="Document Map"/>
    <w:basedOn w:val="a"/>
    <w:link w:val="a6"/>
    <w:qFormat/>
    <w:rPr>
      <w:rFonts w:ascii="宋体"/>
      <w:sz w:val="18"/>
      <w:szCs w:val="18"/>
    </w:rPr>
  </w:style>
  <w:style w:type="paragraph" w:styleId="a7">
    <w:name w:val="Body Text"/>
    <w:basedOn w:val="a"/>
    <w:link w:val="a8"/>
    <w:unhideWhenUsed/>
    <w:qFormat/>
    <w:pPr>
      <w:spacing w:after="120"/>
    </w:pPr>
    <w:rPr>
      <w:szCs w:val="22"/>
    </w:rPr>
  </w:style>
  <w:style w:type="paragraph" w:styleId="a9">
    <w:name w:val="Body Text Indent"/>
    <w:basedOn w:val="a"/>
    <w:qFormat/>
    <w:pPr>
      <w:adjustRightInd w:val="0"/>
      <w:spacing w:line="440" w:lineRule="exact"/>
      <w:ind w:firstLine="600"/>
      <w:jc w:val="left"/>
      <w:textAlignment w:val="baseline"/>
    </w:pPr>
    <w:rPr>
      <w:rFonts w:ascii="长城细圆体" w:eastAsia="长城细圆体"/>
      <w:spacing w:val="-4"/>
      <w:kern w:val="0"/>
      <w:sz w:val="24"/>
    </w:rPr>
  </w:style>
  <w:style w:type="paragraph" w:styleId="aa">
    <w:name w:val="Date"/>
    <w:basedOn w:val="a"/>
    <w:next w:val="a"/>
    <w:link w:val="ab"/>
    <w:uiPriority w:val="99"/>
    <w:qFormat/>
    <w:rPr>
      <w:sz w:val="24"/>
    </w:rPr>
  </w:style>
  <w:style w:type="paragraph" w:styleId="21">
    <w:name w:val="Body Text Indent 2"/>
    <w:basedOn w:val="a"/>
    <w:link w:val="22"/>
    <w:qFormat/>
    <w:pPr>
      <w:spacing w:after="120" w:line="480" w:lineRule="auto"/>
      <w:ind w:leftChars="200" w:left="420"/>
    </w:pPr>
  </w:style>
  <w:style w:type="paragraph" w:styleId="ac">
    <w:name w:val="Balloon Text"/>
    <w:basedOn w:val="a"/>
    <w:link w:val="ad"/>
    <w:qFormat/>
    <w:rPr>
      <w:sz w:val="18"/>
      <w:szCs w:val="18"/>
    </w:rPr>
  </w:style>
  <w:style w:type="paragraph" w:styleId="ae">
    <w:name w:val="footer"/>
    <w:basedOn w:val="a"/>
    <w:qFormat/>
    <w:pPr>
      <w:tabs>
        <w:tab w:val="center" w:pos="4153"/>
        <w:tab w:val="right" w:pos="8306"/>
      </w:tabs>
      <w:snapToGrid w:val="0"/>
      <w:jc w:val="left"/>
    </w:pPr>
    <w:rPr>
      <w:sz w:val="18"/>
      <w:szCs w:val="18"/>
    </w:rPr>
  </w:style>
  <w:style w:type="paragraph" w:styleId="af">
    <w:name w:val="header"/>
    <w:basedOn w:val="a"/>
    <w:link w:val="af0"/>
    <w:qFormat/>
    <w:pPr>
      <w:pBdr>
        <w:bottom w:val="single" w:sz="6" w:space="1" w:color="auto"/>
      </w:pBdr>
      <w:tabs>
        <w:tab w:val="center" w:pos="4153"/>
        <w:tab w:val="right" w:pos="8306"/>
      </w:tabs>
      <w:snapToGrid w:val="0"/>
      <w:jc w:val="center"/>
    </w:pPr>
    <w:rPr>
      <w:sz w:val="18"/>
      <w:szCs w:val="18"/>
    </w:rPr>
  </w:style>
  <w:style w:type="paragraph" w:styleId="af1">
    <w:name w:val="Subtitle"/>
    <w:basedOn w:val="a"/>
    <w:next w:val="a"/>
    <w:link w:val="af2"/>
    <w:uiPriority w:val="11"/>
    <w:qFormat/>
    <w:pPr>
      <w:spacing w:before="240" w:after="60" w:line="312" w:lineRule="auto"/>
      <w:ind w:firstLineChars="200" w:firstLine="200"/>
      <w:jc w:val="left"/>
      <w:outlineLvl w:val="1"/>
    </w:pPr>
    <w:rPr>
      <w:rFonts w:ascii="宋体" w:hAnsi="宋体" w:cstheme="majorBidi"/>
      <w:b/>
      <w:bCs/>
      <w:kern w:val="28"/>
      <w:sz w:val="30"/>
      <w:szCs w:val="32"/>
    </w:rPr>
  </w:style>
  <w:style w:type="paragraph" w:styleId="af3">
    <w:name w:val="Normal (Web)"/>
    <w:basedOn w:val="a"/>
    <w:unhideWhenUsed/>
    <w:qFormat/>
    <w:pPr>
      <w:jc w:val="left"/>
    </w:pPr>
    <w:rPr>
      <w:kern w:val="0"/>
      <w:sz w:val="24"/>
      <w:szCs w:val="24"/>
    </w:rPr>
  </w:style>
  <w:style w:type="paragraph" w:styleId="23">
    <w:name w:val="Body Text First Indent 2"/>
    <w:basedOn w:val="a9"/>
    <w:unhideWhenUsed/>
    <w:qFormat/>
    <w:pPr>
      <w:ind w:firstLineChars="200" w:firstLine="420"/>
    </w:pPr>
  </w:style>
  <w:style w:type="table" w:styleId="af4">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page number"/>
    <w:basedOn w:val="a0"/>
    <w:qFormat/>
  </w:style>
  <w:style w:type="character" w:styleId="af6">
    <w:name w:val="Emphasis"/>
    <w:basedOn w:val="a0"/>
    <w:qFormat/>
    <w:rPr>
      <w:i/>
      <w:iCs/>
    </w:rPr>
  </w:style>
  <w:style w:type="character" w:styleId="af7">
    <w:name w:val="Hyperlink"/>
    <w:basedOn w:val="a0"/>
    <w:uiPriority w:val="99"/>
    <w:unhideWhenUsed/>
    <w:qFormat/>
    <w:rPr>
      <w:color w:val="0000FF"/>
      <w:u w:val="single"/>
    </w:rPr>
  </w:style>
  <w:style w:type="character" w:customStyle="1" w:styleId="hang1">
    <w:name w:val="hang1"/>
    <w:basedOn w:val="a0"/>
    <w:qFormat/>
    <w:rPr>
      <w:spacing w:val="375"/>
    </w:rPr>
  </w:style>
  <w:style w:type="paragraph" w:customStyle="1" w:styleId="CharCharCharCharCharCharChar">
    <w:name w:val="Char Char Char Char Char Char Char"/>
    <w:basedOn w:val="a"/>
    <w:qFormat/>
    <w:pPr>
      <w:widowControl/>
      <w:spacing w:after="160" w:line="240" w:lineRule="exact"/>
      <w:jc w:val="left"/>
    </w:pPr>
    <w:rPr>
      <w:rFonts w:ascii="Arial" w:eastAsia="Times New Roman" w:hAnsi="Arial" w:cs="Verdana"/>
      <w:b/>
      <w:kern w:val="0"/>
      <w:sz w:val="24"/>
      <w:szCs w:val="24"/>
      <w:lang w:eastAsia="en-US"/>
    </w:rPr>
  </w:style>
  <w:style w:type="paragraph" w:customStyle="1" w:styleId="ParaChar">
    <w:name w:val="默认段落字体 Para Char"/>
    <w:basedOn w:val="a"/>
    <w:qFormat/>
    <w:rPr>
      <w:spacing w:val="-8"/>
    </w:rPr>
  </w:style>
  <w:style w:type="paragraph" w:customStyle="1" w:styleId="af8">
    <w:name w:val="城建正文"/>
    <w:basedOn w:val="a"/>
    <w:link w:val="Char"/>
    <w:qFormat/>
    <w:pPr>
      <w:spacing w:line="500" w:lineRule="exact"/>
      <w:ind w:firstLineChars="200" w:firstLine="200"/>
    </w:pPr>
    <w:rPr>
      <w:sz w:val="24"/>
      <w:szCs w:val="24"/>
    </w:rPr>
  </w:style>
  <w:style w:type="character" w:customStyle="1" w:styleId="Char">
    <w:name w:val="城建正文 Char"/>
    <w:link w:val="af8"/>
    <w:qFormat/>
    <w:rPr>
      <w:rFonts w:eastAsia="宋体"/>
      <w:kern w:val="2"/>
      <w:sz w:val="24"/>
      <w:szCs w:val="24"/>
      <w:lang w:val="en-US" w:eastAsia="zh-CN" w:bidi="ar-SA"/>
    </w:rPr>
  </w:style>
  <w:style w:type="character" w:customStyle="1" w:styleId="a6">
    <w:name w:val="文档结构图 字符"/>
    <w:basedOn w:val="a0"/>
    <w:link w:val="a5"/>
    <w:qFormat/>
    <w:rPr>
      <w:rFonts w:ascii="宋体"/>
      <w:kern w:val="2"/>
      <w:sz w:val="18"/>
      <w:szCs w:val="18"/>
    </w:rPr>
  </w:style>
  <w:style w:type="paragraph" w:customStyle="1" w:styleId="Char0">
    <w:name w:val="Char"/>
    <w:basedOn w:val="a"/>
    <w:qFormat/>
    <w:pPr>
      <w:spacing w:line="360" w:lineRule="auto"/>
      <w:ind w:firstLineChars="200" w:firstLine="480"/>
    </w:pPr>
    <w:rPr>
      <w:sz w:val="24"/>
      <w:szCs w:val="24"/>
    </w:rPr>
  </w:style>
  <w:style w:type="character" w:customStyle="1" w:styleId="40">
    <w:name w:val="标题 4 字符"/>
    <w:basedOn w:val="a0"/>
    <w:link w:val="4"/>
    <w:qFormat/>
    <w:rPr>
      <w:rFonts w:ascii="Cambria" w:hAnsi="Cambria"/>
      <w:b/>
      <w:bCs/>
      <w:kern w:val="2"/>
      <w:sz w:val="28"/>
      <w:szCs w:val="28"/>
    </w:rPr>
  </w:style>
  <w:style w:type="paragraph" w:customStyle="1" w:styleId="220">
    <w:name w:val="样式 宋体 左 行距: 固定值 22 磅"/>
    <w:basedOn w:val="a"/>
    <w:qFormat/>
    <w:pPr>
      <w:spacing w:line="440" w:lineRule="exact"/>
      <w:ind w:firstLineChars="200" w:firstLine="480"/>
      <w:jc w:val="left"/>
    </w:pPr>
    <w:rPr>
      <w:rFonts w:ascii="宋体" w:hAnsi="宋体" w:cs="宋体"/>
      <w:sz w:val="24"/>
    </w:rPr>
  </w:style>
  <w:style w:type="paragraph" w:customStyle="1" w:styleId="Char1">
    <w:name w:val="Char1"/>
    <w:basedOn w:val="a"/>
    <w:qFormat/>
    <w:pPr>
      <w:spacing w:line="400" w:lineRule="exact"/>
    </w:pPr>
    <w:rPr>
      <w:rFonts w:ascii="Tahoma" w:hAnsi="Tahoma"/>
      <w:sz w:val="24"/>
    </w:rPr>
  </w:style>
  <w:style w:type="character" w:customStyle="1" w:styleId="ad">
    <w:name w:val="批注框文本 字符"/>
    <w:basedOn w:val="a0"/>
    <w:link w:val="ac"/>
    <w:qFormat/>
    <w:rPr>
      <w:kern w:val="2"/>
      <w:sz w:val="18"/>
      <w:szCs w:val="18"/>
    </w:rPr>
  </w:style>
  <w:style w:type="character" w:customStyle="1" w:styleId="30">
    <w:name w:val="标题 3 字符"/>
    <w:basedOn w:val="a0"/>
    <w:link w:val="3"/>
    <w:qFormat/>
    <w:rPr>
      <w:rFonts w:ascii="Calibri" w:hAnsi="Calibri"/>
      <w:b/>
      <w:bCs/>
      <w:kern w:val="2"/>
      <w:sz w:val="32"/>
      <w:szCs w:val="32"/>
    </w:rPr>
  </w:style>
  <w:style w:type="character" w:customStyle="1" w:styleId="a8">
    <w:name w:val="正文文本 字符"/>
    <w:basedOn w:val="a0"/>
    <w:link w:val="a7"/>
    <w:qFormat/>
    <w:rPr>
      <w:kern w:val="2"/>
      <w:sz w:val="21"/>
      <w:szCs w:val="22"/>
    </w:rPr>
  </w:style>
  <w:style w:type="character" w:customStyle="1" w:styleId="Char10">
    <w:name w:val="正文文本 Char1"/>
    <w:basedOn w:val="a0"/>
    <w:qFormat/>
    <w:rPr>
      <w:kern w:val="2"/>
      <w:sz w:val="21"/>
    </w:rPr>
  </w:style>
  <w:style w:type="paragraph" w:customStyle="1" w:styleId="Char2">
    <w:name w:val="Char2"/>
    <w:basedOn w:val="a"/>
    <w:qFormat/>
    <w:pPr>
      <w:spacing w:line="400" w:lineRule="exact"/>
    </w:pPr>
    <w:rPr>
      <w:rFonts w:ascii="Tahoma" w:hAnsi="Tahoma"/>
      <w:sz w:val="24"/>
    </w:rPr>
  </w:style>
  <w:style w:type="paragraph" w:styleId="af9">
    <w:name w:val="List Paragraph"/>
    <w:basedOn w:val="a"/>
    <w:link w:val="afa"/>
    <w:uiPriority w:val="99"/>
    <w:qFormat/>
    <w:pPr>
      <w:ind w:firstLineChars="200" w:firstLine="420"/>
    </w:pPr>
  </w:style>
  <w:style w:type="paragraph" w:customStyle="1" w:styleId="20">
    <w:name w:val="列表2"/>
    <w:basedOn w:val="a"/>
    <w:qFormat/>
    <w:pPr>
      <w:numPr>
        <w:numId w:val="2"/>
      </w:numPr>
      <w:tabs>
        <w:tab w:val="left" w:pos="964"/>
      </w:tabs>
    </w:pPr>
    <w:rPr>
      <w:rFonts w:eastAsia="楷体_GB2312" w:cs="宋体"/>
      <w:sz w:val="24"/>
    </w:rPr>
  </w:style>
  <w:style w:type="paragraph" w:customStyle="1" w:styleId="22Char01">
    <w:name w:val="样式 样式 样式 小四 左 首行缩进:  2 字符 + 首行缩进:  2 字符 Char + 右  0 字符1"/>
    <w:basedOn w:val="a"/>
    <w:qFormat/>
    <w:pPr>
      <w:ind w:firstLineChars="200" w:firstLine="200"/>
      <w:jc w:val="left"/>
    </w:pPr>
    <w:rPr>
      <w:rFonts w:eastAsia="楷体_GB2312" w:cs="宋体"/>
      <w:sz w:val="24"/>
    </w:rPr>
  </w:style>
  <w:style w:type="paragraph" w:customStyle="1" w:styleId="10">
    <w:name w:val="表格1"/>
    <w:basedOn w:val="a"/>
    <w:qFormat/>
    <w:pPr>
      <w:tabs>
        <w:tab w:val="left" w:pos="839"/>
      </w:tabs>
      <w:adjustRightInd w:val="0"/>
      <w:spacing w:beforeLines="19" w:line="240" w:lineRule="exact"/>
      <w:jc w:val="center"/>
    </w:pPr>
    <w:rPr>
      <w:rFonts w:ascii="宋体" w:hAnsi="宋体" w:cs="宋体"/>
      <w:kern w:val="28"/>
    </w:rPr>
  </w:style>
  <w:style w:type="table" w:customStyle="1" w:styleId="TableGrid">
    <w:name w:val="TableGrid"/>
    <w:qFormat/>
    <w:rPr>
      <w:rFonts w:asciiTheme="minorHAnsi" w:eastAsiaTheme="minorEastAsia" w:hAnsiTheme="minorHAnsi" w:cstheme="minorBidi"/>
      <w:kern w:val="2"/>
      <w:sz w:val="21"/>
      <w:szCs w:val="22"/>
    </w:rPr>
    <w:tblPr>
      <w:tblCellMar>
        <w:top w:w="0" w:type="dxa"/>
        <w:left w:w="0" w:type="dxa"/>
        <w:bottom w:w="0" w:type="dxa"/>
        <w:right w:w="0" w:type="dxa"/>
      </w:tblCellMar>
    </w:tblPr>
  </w:style>
  <w:style w:type="character" w:customStyle="1" w:styleId="22">
    <w:name w:val="正文文本缩进 2 字符"/>
    <w:basedOn w:val="a0"/>
    <w:link w:val="21"/>
    <w:qFormat/>
    <w:rPr>
      <w:kern w:val="2"/>
      <w:sz w:val="21"/>
    </w:rPr>
  </w:style>
  <w:style w:type="paragraph" w:customStyle="1" w:styleId="0000">
    <w:name w:val="0000"/>
    <w:basedOn w:val="a"/>
    <w:link w:val="0000Char"/>
    <w:qFormat/>
    <w:pPr>
      <w:snapToGrid w:val="0"/>
      <w:spacing w:line="360" w:lineRule="auto"/>
      <w:ind w:firstLineChars="200" w:firstLine="480"/>
    </w:pPr>
    <w:rPr>
      <w:rFonts w:ascii="Calibri" w:hAnsi="Calibri"/>
      <w:color w:val="000000"/>
      <w:kern w:val="0"/>
      <w:sz w:val="24"/>
      <w:szCs w:val="24"/>
    </w:rPr>
  </w:style>
  <w:style w:type="character" w:customStyle="1" w:styleId="0000Char">
    <w:name w:val="0000 Char"/>
    <w:link w:val="0000"/>
    <w:qFormat/>
    <w:locked/>
    <w:rPr>
      <w:rFonts w:ascii="Calibri" w:hAnsi="Calibri"/>
      <w:color w:val="000000"/>
      <w:sz w:val="24"/>
      <w:szCs w:val="24"/>
    </w:rPr>
  </w:style>
  <w:style w:type="character" w:customStyle="1" w:styleId="afa">
    <w:name w:val="列表段落 字符"/>
    <w:link w:val="af9"/>
    <w:uiPriority w:val="34"/>
    <w:qFormat/>
    <w:locked/>
    <w:rPr>
      <w:kern w:val="2"/>
      <w:sz w:val="21"/>
    </w:rPr>
  </w:style>
  <w:style w:type="paragraph" w:customStyle="1" w:styleId="24">
    <w:name w:val="中南标题2"/>
    <w:basedOn w:val="2"/>
    <w:link w:val="2Char"/>
    <w:qFormat/>
    <w:pPr>
      <w:tabs>
        <w:tab w:val="left" w:pos="839"/>
      </w:tabs>
      <w:adjustRightInd w:val="0"/>
      <w:spacing w:beforeLines="50" w:before="156" w:afterLines="20" w:after="62" w:line="240" w:lineRule="auto"/>
      <w:jc w:val="left"/>
    </w:pPr>
    <w:rPr>
      <w:rFonts w:ascii="仿宋_GB2312" w:eastAsia="仿宋_GB2312" w:hAnsi="Cambria"/>
      <w:sz w:val="30"/>
      <w:szCs w:val="30"/>
    </w:rPr>
  </w:style>
  <w:style w:type="character" w:customStyle="1" w:styleId="2Char">
    <w:name w:val="中南标题2 Char"/>
    <w:link w:val="24"/>
    <w:qFormat/>
    <w:rPr>
      <w:rFonts w:ascii="仿宋_GB2312" w:eastAsia="仿宋_GB2312" w:hAnsi="Cambria"/>
      <w:b/>
      <w:bCs/>
      <w:kern w:val="2"/>
      <w:sz w:val="30"/>
      <w:szCs w:val="30"/>
    </w:rPr>
  </w:style>
  <w:style w:type="character" w:customStyle="1" w:styleId="a4">
    <w:name w:val="题注 字符"/>
    <w:link w:val="a3"/>
    <w:qFormat/>
    <w:rPr>
      <w:rFonts w:ascii="Arial" w:eastAsia="黑体" w:hAnsi="Arial" w:cs="Arial"/>
      <w:kern w:val="2"/>
    </w:rPr>
  </w:style>
  <w:style w:type="character" w:customStyle="1" w:styleId="3Char">
    <w:name w:val="标题 3 Char"/>
    <w:qFormat/>
    <w:locked/>
    <w:rPr>
      <w:rFonts w:ascii="Calibri" w:hAnsi="Calibri" w:cs="Times New Roman"/>
      <w:b/>
      <w:bCs/>
      <w:kern w:val="2"/>
      <w:sz w:val="32"/>
      <w:szCs w:val="32"/>
    </w:rPr>
  </w:style>
  <w:style w:type="character" w:customStyle="1" w:styleId="af2">
    <w:name w:val="副标题 字符"/>
    <w:basedOn w:val="a0"/>
    <w:link w:val="af1"/>
    <w:uiPriority w:val="11"/>
    <w:qFormat/>
    <w:rPr>
      <w:rFonts w:ascii="宋体" w:hAnsi="宋体" w:cstheme="majorBidi"/>
      <w:b/>
      <w:bCs/>
      <w:kern w:val="28"/>
      <w:sz w:val="30"/>
      <w:szCs w:val="32"/>
    </w:rPr>
  </w:style>
  <w:style w:type="paragraph" w:customStyle="1" w:styleId="Style50">
    <w:name w:val="_Style 50"/>
    <w:basedOn w:val="a"/>
    <w:next w:val="af9"/>
    <w:link w:val="Char3"/>
    <w:uiPriority w:val="34"/>
    <w:qFormat/>
    <w:pPr>
      <w:ind w:firstLineChars="200" w:firstLine="420"/>
    </w:pPr>
    <w:rPr>
      <w:rFonts w:ascii="Calibri" w:hAnsi="Calibri"/>
      <w:szCs w:val="22"/>
    </w:rPr>
  </w:style>
  <w:style w:type="character" w:customStyle="1" w:styleId="Char3">
    <w:name w:val="列出段落 Char"/>
    <w:link w:val="Style50"/>
    <w:uiPriority w:val="34"/>
    <w:qFormat/>
    <w:locked/>
    <w:rPr>
      <w:rFonts w:ascii="Calibri" w:hAnsi="Calibri"/>
      <w:kern w:val="2"/>
      <w:sz w:val="21"/>
      <w:szCs w:val="22"/>
    </w:rPr>
  </w:style>
  <w:style w:type="character" w:customStyle="1" w:styleId="af0">
    <w:name w:val="页眉 字符"/>
    <w:basedOn w:val="a0"/>
    <w:link w:val="af"/>
    <w:qFormat/>
    <w:rPr>
      <w:kern w:val="2"/>
      <w:sz w:val="18"/>
      <w:szCs w:val="18"/>
    </w:rPr>
  </w:style>
  <w:style w:type="character" w:customStyle="1" w:styleId="111Char">
    <w:name w:val="正文111 Char"/>
    <w:link w:val="111"/>
    <w:qFormat/>
    <w:rPr>
      <w:rFonts w:ascii="宋体" w:hAnsi="宋体"/>
      <w:kern w:val="2"/>
      <w:sz w:val="24"/>
      <w:szCs w:val="24"/>
    </w:rPr>
  </w:style>
  <w:style w:type="paragraph" w:customStyle="1" w:styleId="111">
    <w:name w:val="正文111"/>
    <w:basedOn w:val="a"/>
    <w:link w:val="111Char"/>
    <w:qFormat/>
    <w:pPr>
      <w:adjustRightInd w:val="0"/>
      <w:snapToGrid w:val="0"/>
      <w:spacing w:line="360" w:lineRule="auto"/>
      <w:ind w:firstLineChars="200" w:firstLine="480"/>
    </w:pPr>
    <w:rPr>
      <w:rFonts w:ascii="宋体" w:hAnsi="宋体"/>
      <w:sz w:val="24"/>
      <w:szCs w:val="24"/>
    </w:rPr>
  </w:style>
  <w:style w:type="paragraph" w:customStyle="1" w:styleId="afb">
    <w:name w:val="表格，表头"/>
    <w:basedOn w:val="a"/>
    <w:next w:val="a"/>
    <w:qFormat/>
    <w:pPr>
      <w:jc w:val="center"/>
    </w:pPr>
    <w:rPr>
      <w:rFonts w:ascii="Helvetica" w:eastAsia="仿宋_GB2312" w:hAnsi="Helvetica" w:cs="Helvetica"/>
      <w:b/>
      <w:spacing w:val="16"/>
      <w:kern w:val="44"/>
      <w:sz w:val="28"/>
      <w:szCs w:val="24"/>
    </w:rPr>
  </w:style>
  <w:style w:type="paragraph" w:customStyle="1" w:styleId="msolistparagraph0">
    <w:name w:val="msolistparagraph"/>
    <w:basedOn w:val="a"/>
    <w:qFormat/>
    <w:pPr>
      <w:ind w:firstLineChars="200" w:firstLine="420"/>
    </w:pPr>
    <w:rPr>
      <w:rFonts w:ascii="Calibri" w:hAnsi="Calibri"/>
      <w:szCs w:val="22"/>
    </w:rPr>
  </w:style>
  <w:style w:type="character" w:customStyle="1" w:styleId="ab">
    <w:name w:val="日期 字符"/>
    <w:basedOn w:val="a0"/>
    <w:link w:val="aa"/>
    <w:uiPriority w:val="99"/>
    <w:qFormat/>
    <w:rPr>
      <w:kern w:val="2"/>
      <w:sz w:val="24"/>
    </w:rPr>
  </w:style>
  <w:style w:type="paragraph" w:customStyle="1" w:styleId="11">
    <w:name w:val="样式1"/>
    <w:basedOn w:val="a"/>
    <w:qFormat/>
    <w:pPr>
      <w:spacing w:line="320" w:lineRule="exact"/>
      <w:jc w:val="center"/>
    </w:pPr>
    <w:rPr>
      <w:w w:val="90"/>
      <w:sz w:val="20"/>
      <w:szCs w:val="24"/>
    </w:rPr>
  </w:style>
  <w:style w:type="paragraph" w:customStyle="1" w:styleId="-">
    <w:name w:val="表格-内容"/>
    <w:basedOn w:val="a"/>
    <w:qFormat/>
    <w:pPr>
      <w:jc w:val="center"/>
    </w:pPr>
    <w:rPr>
      <w:szCs w:val="21"/>
    </w:rPr>
  </w:style>
  <w:style w:type="paragraph" w:customStyle="1" w:styleId="Default">
    <w:name w:val="Default"/>
    <w:qFormat/>
    <w:pPr>
      <w:widowControl w:val="0"/>
      <w:autoSpaceDE w:val="0"/>
      <w:autoSpaceDN w:val="0"/>
      <w:adjustRightInd w:val="0"/>
    </w:pPr>
    <w:rPr>
      <w:color w:val="000000"/>
      <w:sz w:val="24"/>
      <w:szCs w:val="24"/>
    </w:rPr>
  </w:style>
  <w:style w:type="paragraph" w:customStyle="1" w:styleId="afc">
    <w:name w:val="文本"/>
    <w:basedOn w:val="a"/>
    <w:qFormat/>
    <w:pPr>
      <w:spacing w:line="520" w:lineRule="exact"/>
      <w:ind w:firstLineChars="200" w:firstLine="480"/>
    </w:pPr>
    <w:rPr>
      <w:rFonts w:ascii="宋体" w:hAnsi="宋体"/>
      <w:sz w:val="24"/>
    </w:rPr>
  </w:style>
  <w:style w:type="paragraph" w:customStyle="1" w:styleId="QJJ">
    <w:name w:val="标准 正文 QJJ"/>
    <w:basedOn w:val="a"/>
    <w:qFormat/>
    <w:pPr>
      <w:spacing w:line="520" w:lineRule="exact"/>
      <w:ind w:firstLineChars="200" w:firstLine="480"/>
    </w:pPr>
    <w:rPr>
      <w:rFonts w:ascii="宋体" w:hAnsi="Arial"/>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7.jpeg"/><Relationship Id="rId26" Type="http://schemas.openxmlformats.org/officeDocument/2006/relationships/image" Target="media/image14.png"/><Relationship Id="rId39" Type="http://schemas.openxmlformats.org/officeDocument/2006/relationships/fontTable" Target="fontTable.xml"/><Relationship Id="rId21" Type="http://schemas.openxmlformats.org/officeDocument/2006/relationships/hyperlink" Target="http://www.baidu.com/link?url=7QSWOHto3MIB8GFsnX_NkCTVKSkdsaVLTiVnf_SltdqEBVrKQeiJL-tQsAf6sHzZ" TargetMode="External"/><Relationship Id="rId34" Type="http://schemas.openxmlformats.org/officeDocument/2006/relationships/image" Target="media/image22.jpeg"/><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6.jpeg"/><Relationship Id="rId25" Type="http://schemas.openxmlformats.org/officeDocument/2006/relationships/image" Target="media/image13.jpeg"/><Relationship Id="rId33" Type="http://schemas.openxmlformats.org/officeDocument/2006/relationships/image" Target="media/image21.jpeg"/><Relationship Id="rId38" Type="http://schemas.openxmlformats.org/officeDocument/2006/relationships/oleObject" Target="embeddings/oleObject1.bin"/><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image" Target="media/image25.wmf"/><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image" Target="media/image24.wmf"/><Relationship Id="rId10" Type="http://schemas.openxmlformats.org/officeDocument/2006/relationships/image" Target="media/image2.png"/><Relationship Id="rId19" Type="http://schemas.openxmlformats.org/officeDocument/2006/relationships/image" Target="media/image8.jpeg"/><Relationship Id="rId31" Type="http://schemas.openxmlformats.org/officeDocument/2006/relationships/image" Target="media/image19.jpe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3.jpeg"/><Relationship Id="rId22" Type="http://schemas.openxmlformats.org/officeDocument/2006/relationships/image" Target="media/image10.pn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3.jpeg"/><Relationship Id="rId8" Type="http://schemas.openxmlformats.org/officeDocument/2006/relationships/endnotes" Target="endnotes.xml"/><Relationship Id="rId3" Type="http://schemas.openxmlformats.org/officeDocument/2006/relationships/numbering" Target="numbering.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D7C090AB-1059-4CA5-9E85-5B2E282F90AB}">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228</TotalTime>
  <Pages>29</Pages>
  <Words>4125</Words>
  <Characters>23519</Characters>
  <Application>Microsoft Office Word</Application>
  <DocSecurity>0</DocSecurity>
  <Lines>195</Lines>
  <Paragraphs>55</Paragraphs>
  <ScaleCrop>false</ScaleCrop>
  <Company>岳阳市规划局</Company>
  <LinksUpToDate>false</LinksUpToDate>
  <CharactersWithSpaces>27589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枫桥湖路新建工程初步设计说明书</dc:title>
  <dc:creator>政工科</dc:creator>
  <cp:lastModifiedBy>剑箫 柳</cp:lastModifiedBy>
  <cp:revision>36</cp:revision>
  <cp:lastPrinted>2025-03-07T01:56:00Z</cp:lastPrinted>
  <dcterms:created xsi:type="dcterms:W3CDTF">2023-10-07T01:33:00Z</dcterms:created>
  <dcterms:modified xsi:type="dcterms:W3CDTF">2026-04-05T07:25:00Z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DD644C96A9F34D3F90A1910D6ADC9CFD_13</vt:lpwstr>
  </property>
  <property fmtid="{D5CDD505-2E9C-101B-9397-08002B2CF9AE}" pid="4" name="KSOTemplateDocerSaveRecord">
    <vt:lpwstr>eyJoZGlkIjoiMDdkYmUwNDI3MzZkYjg1YWZkNjY2NTIyOGQzNzM3MTAiLCJ1c2VySWQiOiIxMTQ1OTU0OTE2In0=</vt:lpwstr>
  </property>
</Properties>
</file>