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olor w:val="auto"/>
          <w:sz w:val="32"/>
          <w:szCs w:val="32"/>
          <w:highlight w:val="none"/>
          <w:lang w:eastAsia="zh-CN"/>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3</w:t>
      </w: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jc w:val="center"/>
        <w:rPr>
          <w:rFonts w:eastAsia="黑体"/>
          <w:color w:val="auto"/>
          <w:sz w:val="44"/>
          <w:szCs w:val="44"/>
          <w:highlight w:val="none"/>
        </w:rPr>
      </w:pPr>
      <w:r>
        <w:rPr>
          <w:rFonts w:eastAsia="黑体"/>
          <w:color w:val="auto"/>
          <w:sz w:val="44"/>
          <w:szCs w:val="44"/>
          <w:highlight w:val="none"/>
        </w:rPr>
        <w:t>湖南省房屋建筑和市政基础设施工程</w:t>
      </w:r>
    </w:p>
    <w:p>
      <w:pPr>
        <w:ind w:firstLine="437"/>
        <w:rPr>
          <w:color w:val="auto"/>
          <w:sz w:val="44"/>
          <w:szCs w:val="52"/>
          <w:highlight w:val="none"/>
        </w:rPr>
      </w:pPr>
    </w:p>
    <w:p>
      <w:pPr>
        <w:jc w:val="center"/>
        <w:rPr>
          <w:rFonts w:hint="eastAsia" w:ascii="黑体" w:hAnsi="黑体" w:eastAsia="黑体"/>
          <w:color w:val="auto"/>
          <w:sz w:val="72"/>
          <w:szCs w:val="72"/>
          <w:highlight w:val="none"/>
        </w:rPr>
      </w:pPr>
      <w:r>
        <w:rPr>
          <w:rFonts w:ascii="黑体" w:hAnsi="黑体" w:eastAsia="黑体"/>
          <w:color w:val="auto"/>
          <w:sz w:val="72"/>
          <w:szCs w:val="72"/>
          <w:highlight w:val="none"/>
        </w:rPr>
        <w:t>标准</w:t>
      </w:r>
      <w:r>
        <w:rPr>
          <w:rFonts w:hint="eastAsia" w:ascii="黑体" w:hAnsi="黑体" w:eastAsia="黑体"/>
          <w:color w:val="auto"/>
          <w:sz w:val="72"/>
          <w:szCs w:val="72"/>
          <w:highlight w:val="none"/>
        </w:rPr>
        <w:t>施工</w:t>
      </w:r>
    </w:p>
    <w:p>
      <w:pPr>
        <w:jc w:val="center"/>
        <w:rPr>
          <w:rFonts w:ascii="黑体" w:hAnsi="黑体" w:eastAsia="黑体"/>
          <w:color w:val="auto"/>
          <w:sz w:val="72"/>
          <w:szCs w:val="72"/>
          <w:highlight w:val="none"/>
        </w:rPr>
      </w:pPr>
      <w:bookmarkStart w:id="189" w:name="_GoBack"/>
      <w:r>
        <w:rPr>
          <w:rFonts w:hint="eastAsia" w:ascii="黑体" w:hAnsi="黑体" w:eastAsia="黑体"/>
          <w:color w:val="auto"/>
          <w:sz w:val="72"/>
          <w:szCs w:val="72"/>
          <w:highlight w:val="none"/>
        </w:rPr>
        <w:t>资格预审</w:t>
      </w:r>
      <w:r>
        <w:rPr>
          <w:rFonts w:ascii="黑体" w:hAnsi="黑体" w:eastAsia="黑体"/>
          <w:color w:val="auto"/>
          <w:sz w:val="72"/>
          <w:szCs w:val="72"/>
          <w:highlight w:val="none"/>
        </w:rPr>
        <w:t>文件</w:t>
      </w:r>
    </w:p>
    <w:bookmarkEnd w:id="189"/>
    <w:p>
      <w:pPr>
        <w:jc w:val="center"/>
        <w:rPr>
          <w:color w:val="auto"/>
          <w:sz w:val="44"/>
          <w:szCs w:val="44"/>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color w:val="auto"/>
          <w:highlight w:val="none"/>
        </w:rPr>
      </w:pPr>
    </w:p>
    <w:p>
      <w:pPr>
        <w:ind w:firstLine="435"/>
        <w:rPr>
          <w:rFonts w:eastAsia="黑体"/>
          <w:color w:val="auto"/>
          <w:sz w:val="32"/>
          <w:szCs w:val="32"/>
          <w:highlight w:val="none"/>
        </w:rPr>
      </w:pPr>
    </w:p>
    <w:p>
      <w:pPr>
        <w:spacing w:after="120" w:afterLines="50"/>
        <w:jc w:val="center"/>
        <w:rPr>
          <w:rFonts w:eastAsia="黑体"/>
          <w:color w:val="auto"/>
          <w:sz w:val="32"/>
          <w:szCs w:val="32"/>
          <w:highlight w:val="none"/>
        </w:rPr>
      </w:pPr>
      <w:r>
        <w:rPr>
          <w:rFonts w:eastAsia="黑体"/>
          <w:color w:val="auto"/>
          <w:sz w:val="32"/>
          <w:szCs w:val="32"/>
          <w:highlight w:val="none"/>
        </w:rPr>
        <w:t>湖南省住房和城乡建设厅</w:t>
      </w:r>
    </w:p>
    <w:p>
      <w:pPr>
        <w:spacing w:after="120" w:afterLines="50"/>
        <w:jc w:val="center"/>
        <w:rPr>
          <w:rFonts w:eastAsia="黑体"/>
          <w:color w:val="auto"/>
          <w:sz w:val="32"/>
          <w:szCs w:val="32"/>
          <w:highlight w:val="none"/>
        </w:rPr>
        <w:sectPr>
          <w:footerReference r:id="rId5" w:type="first"/>
          <w:footerReference r:id="rId3" w:type="default"/>
          <w:footerReference r:id="rId4" w:type="even"/>
          <w:pgSz w:w="11906" w:h="16838"/>
          <w:pgMar w:top="1304" w:right="1503" w:bottom="1304" w:left="1503" w:header="851" w:footer="992" w:gutter="0"/>
          <w:pgNumType w:start="0"/>
          <w:cols w:space="720" w:num="1"/>
          <w:docGrid w:linePitch="312" w:charSpace="0"/>
        </w:sectPr>
      </w:pPr>
    </w:p>
    <w:p>
      <w:pPr>
        <w:spacing w:after="120" w:afterLines="50"/>
        <w:jc w:val="center"/>
        <w:rPr>
          <w:rFonts w:hint="eastAsia" w:eastAsia="黑体"/>
          <w:color w:val="auto"/>
          <w:sz w:val="32"/>
          <w:szCs w:val="32"/>
          <w:highlight w:val="none"/>
        </w:rPr>
      </w:pPr>
    </w:p>
    <w:p>
      <w:pPr>
        <w:tabs>
          <w:tab w:val="right" w:leader="middleDot" w:pos="8190"/>
        </w:tabs>
        <w:spacing w:line="360" w:lineRule="auto"/>
        <w:jc w:val="center"/>
        <w:rPr>
          <w:rFonts w:hint="eastAsia" w:ascii="黑体" w:eastAsia="黑体"/>
          <w:color w:val="auto"/>
          <w:sz w:val="36"/>
          <w:szCs w:val="36"/>
          <w:highlight w:val="none"/>
        </w:rPr>
      </w:pPr>
      <w:r>
        <w:rPr>
          <w:rFonts w:hint="eastAsia" w:ascii="黑体" w:eastAsia="黑体"/>
          <w:color w:val="auto"/>
          <w:sz w:val="36"/>
          <w:szCs w:val="36"/>
          <w:highlight w:val="none"/>
        </w:rPr>
        <w:t>使 用 说 明</w:t>
      </w:r>
    </w:p>
    <w:p>
      <w:pPr>
        <w:rPr>
          <w:rFonts w:hint="eastAsia" w:ascii="仿宋_GB2312" w:eastAsia="仿宋_GB2312"/>
          <w:color w:val="auto"/>
          <w:highlight w:val="none"/>
        </w:rPr>
      </w:pPr>
    </w:p>
    <w:p>
      <w:pPr>
        <w:spacing w:line="360" w:lineRule="auto"/>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一、</w:t>
      </w:r>
      <w:r>
        <w:rPr>
          <w:rFonts w:hint="eastAsia" w:ascii="仿宋_GB2312" w:eastAsia="仿宋_GB2312"/>
          <w:color w:val="auto"/>
          <w:sz w:val="28"/>
          <w:szCs w:val="28"/>
          <w:highlight w:val="none"/>
        </w:rPr>
        <w:t>《湖南省房屋建筑和市政基础设施工程标准施工招标资格预审文件》（以下简称《标准施工资格预审文件》）根据《中华人民共和国招标投标法》及其实施条例、《电子招标投标办法》等法律法规和规章编制。</w:t>
      </w:r>
    </w:p>
    <w:p>
      <w:pPr>
        <w:spacing w:line="360" w:lineRule="auto"/>
        <w:ind w:firstLine="560" w:firstLineChars="200"/>
        <w:jc w:val="left"/>
        <w:rPr>
          <w:rFonts w:hint="eastAsia" w:ascii="仿宋_GB2312" w:eastAsia="仿宋_GB2312"/>
          <w:color w:val="auto"/>
          <w:sz w:val="28"/>
          <w:szCs w:val="28"/>
          <w:highlight w:val="none"/>
        </w:rPr>
      </w:pPr>
      <w:r>
        <w:rPr>
          <w:rFonts w:hint="eastAsia" w:ascii="仿宋_GB2312" w:hAnsi="宋体" w:eastAsia="仿宋_GB2312"/>
          <w:color w:val="auto"/>
          <w:sz w:val="28"/>
          <w:szCs w:val="28"/>
          <w:highlight w:val="none"/>
        </w:rPr>
        <w:t>二、</w:t>
      </w:r>
      <w:r>
        <w:rPr>
          <w:rFonts w:hint="eastAsia" w:ascii="仿宋_GB2312" w:eastAsia="仿宋_GB2312"/>
          <w:color w:val="auto"/>
          <w:sz w:val="28"/>
          <w:szCs w:val="28"/>
          <w:highlight w:val="none"/>
        </w:rPr>
        <w:t>《标准施工资格预审文件》</w:t>
      </w:r>
      <w:bookmarkStart w:id="0" w:name="_Hlk53581307"/>
      <w:r>
        <w:rPr>
          <w:rFonts w:hint="eastAsia" w:ascii="仿宋_GB2312" w:eastAsia="仿宋_GB2312"/>
          <w:color w:val="auto"/>
          <w:sz w:val="28"/>
          <w:szCs w:val="28"/>
          <w:highlight w:val="none"/>
        </w:rPr>
        <w:t>适用于本省行政区域内，依法必须招标的房屋建筑和市政基础设施施工招标项目的电子资格预审。</w:t>
      </w:r>
      <w:bookmarkEnd w:id="0"/>
    </w:p>
    <w:p>
      <w:pPr>
        <w:spacing w:line="360" w:lineRule="auto"/>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三、《标准施工资格预审文件》用相同序号标示的章、节、条、款、项、目，供招标人和潜在投标人（《标准施工资格预审文件》中简称：申请人）选择使用。</w:t>
      </w:r>
      <w:r>
        <w:rPr>
          <w:rFonts w:hint="eastAsia" w:ascii="仿宋_GB2312" w:eastAsia="仿宋_GB2312"/>
          <w:color w:val="auto"/>
          <w:sz w:val="28"/>
          <w:szCs w:val="28"/>
          <w:highlight w:val="none"/>
        </w:rPr>
        <w:t>以空格标示和</w:t>
      </w:r>
      <w:r>
        <w:rPr>
          <w:rFonts w:hint="eastAsia" w:ascii="仿宋_GB2312" w:hAnsi="宋体" w:eastAsia="仿宋_GB2312" w:cs="宋体"/>
          <w:color w:val="auto"/>
          <w:sz w:val="28"/>
          <w:szCs w:val="28"/>
          <w:highlight w:val="none"/>
        </w:rPr>
        <w:sym w:font="Wingdings 2" w:char="00A3"/>
      </w:r>
      <w:r>
        <w:rPr>
          <w:rFonts w:hint="eastAsia" w:ascii="仿宋_GB2312" w:hAnsi="仿宋_GB2312" w:eastAsia="仿宋_GB2312" w:cs="仿宋_GB2312"/>
          <w:color w:val="auto"/>
          <w:sz w:val="28"/>
          <w:szCs w:val="28"/>
          <w:highlight w:val="none"/>
        </w:rPr>
        <w:t>标示的</w:t>
      </w:r>
      <w:r>
        <w:rPr>
          <w:rFonts w:hint="eastAsia" w:ascii="仿宋_GB2312" w:eastAsia="仿宋_GB2312"/>
          <w:color w:val="auto"/>
          <w:sz w:val="28"/>
          <w:szCs w:val="28"/>
          <w:highlight w:val="none"/>
        </w:rPr>
        <w:t>，由招标人根据法律法规规定，以及招标项目特点和实际需要填写和勾选。确实没有需要填写的，在空格中用“/”标示。</w:t>
      </w:r>
      <w:r>
        <w:rPr>
          <w:rFonts w:eastAsia="仿宋_GB2312"/>
          <w:color w:val="auto"/>
          <w:sz w:val="28"/>
          <w:szCs w:val="28"/>
          <w:highlight w:val="none"/>
        </w:rPr>
        <w:t>其余内容应当不加修改地直接引用。</w:t>
      </w:r>
      <w:r>
        <w:rPr>
          <w:rFonts w:hint="eastAsia" w:ascii="仿宋_GB2312" w:eastAsia="仿宋_GB2312"/>
          <w:color w:val="auto"/>
          <w:sz w:val="28"/>
          <w:szCs w:val="28"/>
          <w:highlight w:val="none"/>
        </w:rPr>
        <w:t>《标准施工资格预审文件》中引用的政策文件发生了变化的，由招标人进行调整</w:t>
      </w:r>
      <w:r>
        <w:rPr>
          <w:rFonts w:hint="eastAsia" w:ascii="仿宋_GB2312" w:hAnsi="宋体" w:eastAsia="仿宋_GB2312"/>
          <w:color w:val="auto"/>
          <w:sz w:val="28"/>
          <w:szCs w:val="28"/>
          <w:highlight w:val="none"/>
        </w:rPr>
        <w:t>。</w:t>
      </w:r>
    </w:p>
    <w:p>
      <w:pPr>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四、招标人按照《标准施工资格预审文件》第一章的格式发布资格预审公告。</w:t>
      </w:r>
    </w:p>
    <w:p>
      <w:pPr>
        <w:spacing w:line="360" w:lineRule="auto"/>
        <w:ind w:firstLine="560" w:firstLineChars="200"/>
        <w:jc w:val="left"/>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五、《标准施工资格预审文件》以附件方式集中列示的不能通过资格预审的情形是对申请人须知和资格审查办法有关条款的总结和补充，是资格审查办法的组成部分。</w:t>
      </w:r>
    </w:p>
    <w:p>
      <w:pPr>
        <w:ind w:firstLine="435"/>
        <w:rPr>
          <w:rFonts w:hint="eastAsia"/>
          <w:color w:val="auto"/>
          <w:highlight w:val="none"/>
        </w:rPr>
      </w:pPr>
      <w:r>
        <w:rPr>
          <w:rFonts w:ascii="宋体" w:hAnsi="宋体"/>
          <w:color w:val="auto"/>
          <w:sz w:val="24"/>
          <w:highlight w:val="none"/>
        </w:rPr>
        <w:br w:type="page"/>
      </w: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spacing w:line="540" w:lineRule="exact"/>
        <w:jc w:val="center"/>
        <w:rPr>
          <w:rFonts w:hint="eastAsia"/>
          <w:color w:val="auto"/>
          <w:sz w:val="28"/>
          <w:szCs w:val="28"/>
          <w:highlight w:val="none"/>
        </w:rPr>
      </w:pPr>
      <w:r>
        <w:rPr>
          <w:rFonts w:eastAsia="黑体"/>
          <w:color w:val="auto"/>
          <w:sz w:val="28"/>
          <w:szCs w:val="28"/>
          <w:highlight w:val="none"/>
          <w:u w:val="single"/>
        </w:rPr>
        <w:t xml:space="preserve">         （</w:t>
      </w:r>
      <w:r>
        <w:rPr>
          <w:rFonts w:hint="eastAsia" w:eastAsia="黑体"/>
          <w:color w:val="auto"/>
          <w:sz w:val="28"/>
          <w:szCs w:val="28"/>
          <w:highlight w:val="none"/>
          <w:u w:val="single"/>
        </w:rPr>
        <w:t>招标</w:t>
      </w:r>
      <w:r>
        <w:rPr>
          <w:rFonts w:eastAsia="黑体"/>
          <w:color w:val="auto"/>
          <w:sz w:val="28"/>
          <w:szCs w:val="28"/>
          <w:highlight w:val="none"/>
          <w:u w:val="single"/>
        </w:rPr>
        <w:t>项目</w:t>
      </w:r>
      <w:r>
        <w:rPr>
          <w:rFonts w:hint="eastAsia" w:eastAsia="黑体"/>
          <w:color w:val="auto"/>
          <w:sz w:val="28"/>
          <w:szCs w:val="28"/>
          <w:highlight w:val="none"/>
          <w:u w:val="single"/>
        </w:rPr>
        <w:t>及标段</w:t>
      </w:r>
      <w:r>
        <w:rPr>
          <w:rFonts w:eastAsia="黑体"/>
          <w:color w:val="auto"/>
          <w:sz w:val="28"/>
          <w:szCs w:val="28"/>
          <w:highlight w:val="none"/>
          <w:u w:val="single"/>
        </w:rPr>
        <w:t xml:space="preserve">）     </w:t>
      </w:r>
      <w:r>
        <w:rPr>
          <w:rFonts w:hint="eastAsia" w:eastAsia="黑体"/>
          <w:color w:val="auto"/>
          <w:sz w:val="28"/>
          <w:szCs w:val="28"/>
          <w:highlight w:val="none"/>
        </w:rPr>
        <w:t>工程施工</w:t>
      </w: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jc w:val="center"/>
        <w:rPr>
          <w:rFonts w:hint="eastAsia" w:ascii="黑体" w:hAnsi="宋体" w:eastAsia="黑体"/>
          <w:color w:val="auto"/>
          <w:sz w:val="72"/>
          <w:szCs w:val="72"/>
          <w:highlight w:val="none"/>
        </w:rPr>
      </w:pPr>
      <w:r>
        <w:rPr>
          <w:rFonts w:hint="eastAsia" w:ascii="黑体" w:hAnsi="宋体" w:eastAsia="黑体"/>
          <w:color w:val="auto"/>
          <w:sz w:val="72"/>
          <w:szCs w:val="72"/>
          <w:highlight w:val="none"/>
        </w:rPr>
        <w:t>资 格 预 审 文 件</w:t>
      </w: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ind w:firstLine="435"/>
        <w:rPr>
          <w:rFonts w:hint="eastAsia"/>
          <w:color w:val="auto"/>
          <w:highlight w:val="none"/>
        </w:rPr>
      </w:pPr>
    </w:p>
    <w:p>
      <w:pPr>
        <w:spacing w:line="360" w:lineRule="auto"/>
        <w:ind w:firstLine="996" w:firstLineChars="356"/>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招标人（或招标代理机构）：</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（盖单位章）</w:t>
      </w:r>
    </w:p>
    <w:p>
      <w:pPr>
        <w:spacing w:line="540" w:lineRule="exact"/>
        <w:ind w:firstLine="996" w:firstLineChars="356"/>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日    期：</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rPr>
          <w:rFonts w:hint="eastAsia" w:ascii="宋体" w:hAnsi="宋体"/>
          <w:color w:val="auto"/>
          <w:highlight w:val="none"/>
        </w:rPr>
      </w:pPr>
      <w:r>
        <w:rPr>
          <w:rFonts w:ascii="宋体" w:hAnsi="宋体"/>
          <w:color w:val="auto"/>
          <w:highlight w:val="none"/>
        </w:rPr>
        <w:br w:type="column"/>
      </w:r>
    </w:p>
    <w:p>
      <w:pPr>
        <w:jc w:val="center"/>
        <w:rPr>
          <w:rFonts w:hint="eastAsia" w:ascii="黑体" w:hAnsi="宋体" w:eastAsia="黑体"/>
          <w:color w:val="auto"/>
          <w:sz w:val="48"/>
          <w:szCs w:val="48"/>
          <w:highlight w:val="none"/>
        </w:rPr>
      </w:pPr>
      <w:r>
        <w:rPr>
          <w:rFonts w:hint="eastAsia" w:ascii="黑体" w:hAnsi="宋体" w:eastAsia="黑体"/>
          <w:color w:val="auto"/>
          <w:sz w:val="48"/>
          <w:szCs w:val="48"/>
          <w:highlight w:val="none"/>
        </w:rPr>
        <w:t>目  录</w:t>
      </w:r>
    </w:p>
    <w:p>
      <w:pPr>
        <w:pStyle w:val="17"/>
        <w:snapToGrid w:val="0"/>
        <w:spacing w:line="400" w:lineRule="exact"/>
        <w:rPr>
          <w:rFonts w:hint="eastAsia" w:ascii="宋体" w:hAnsi="宋体"/>
          <w:color w:val="auto"/>
          <w:highlight w:val="none"/>
        </w:rPr>
      </w:pPr>
    </w:p>
    <w:p>
      <w:pPr>
        <w:pStyle w:val="15"/>
        <w:tabs>
          <w:tab w:val="right" w:leader="dot" w:pos="8890"/>
        </w:tabs>
        <w:rPr>
          <w:rFonts w:ascii="Calibri" w:hAnsi="Calibri"/>
          <w:color w:val="auto"/>
          <w:szCs w:val="22"/>
          <w:highlight w:val="none"/>
        </w:rPr>
      </w:pPr>
      <w:r>
        <w:rPr>
          <w:rFonts w:ascii="宋体" w:hAnsi="宋体"/>
          <w:color w:val="auto"/>
          <w:sz w:val="24"/>
          <w:highlight w:val="none"/>
        </w:rPr>
        <w:fldChar w:fldCharType="begin"/>
      </w:r>
      <w:r>
        <w:rPr>
          <w:rFonts w:ascii="宋体" w:hAnsi="宋体"/>
          <w:color w:val="auto"/>
          <w:sz w:val="24"/>
          <w:highlight w:val="none"/>
        </w:rPr>
        <w:instrText xml:space="preserve"> TOC \o "1-3" \h \z \u </w:instrText>
      </w:r>
      <w:r>
        <w:rPr>
          <w:rFonts w:ascii="宋体" w:hAnsi="宋体"/>
          <w:color w:val="auto"/>
          <w:sz w:val="24"/>
          <w:highlight w:val="none"/>
        </w:rPr>
        <w:fldChar w:fldCharType="separate"/>
      </w: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"_Toc47430494"</w:instrText>
      </w:r>
      <w:r>
        <w:rPr>
          <w:rStyle w:val="23"/>
          <w:color w:val="auto"/>
          <w:highlight w:val="none"/>
        </w:rPr>
        <w:instrText xml:space="preserve"> </w:instrText>
      </w:r>
      <w:r>
        <w:rPr>
          <w:color w:val="auto"/>
          <w:highlight w:val="none"/>
        </w:rPr>
        <w:fldChar w:fldCharType="separate"/>
      </w:r>
      <w:r>
        <w:rPr>
          <w:rStyle w:val="23"/>
          <w:rFonts w:hint="eastAsia" w:eastAsia="黑体"/>
          <w:color w:val="auto"/>
          <w:highlight w:val="none"/>
        </w:rPr>
        <w:t>第一章</w:t>
      </w:r>
      <w:r>
        <w:rPr>
          <w:rStyle w:val="23"/>
          <w:rFonts w:eastAsia="黑体"/>
          <w:color w:val="auto"/>
          <w:highlight w:val="none"/>
        </w:rPr>
        <w:t xml:space="preserve">  </w:t>
      </w:r>
      <w:r>
        <w:rPr>
          <w:rStyle w:val="23"/>
          <w:rFonts w:hint="eastAsia" w:eastAsia="黑体"/>
          <w:color w:val="auto"/>
          <w:highlight w:val="none"/>
        </w:rPr>
        <w:t>资格预审公告</w:t>
      </w:r>
      <w:r>
        <w:rPr>
          <w:color w:val="auto"/>
          <w:highlight w:val="none"/>
        </w:rPr>
        <w:tab/>
      </w:r>
      <w:r>
        <w:rPr>
          <w:color w:val="auto"/>
          <w:highlight w:val="none"/>
        </w:rPr>
        <w:fldChar w:fldCharType="begin"/>
      </w:r>
      <w:r>
        <w:rPr>
          <w:color w:val="auto"/>
          <w:highlight w:val="none"/>
        </w:rPr>
        <w:instrText xml:space="preserve"> PAGEREF _Toc47430494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"_Toc47430495"</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1.</w:t>
      </w:r>
      <w:r>
        <w:rPr>
          <w:rStyle w:val="23"/>
          <w:rFonts w:hint="eastAsia" w:eastAsia="黑体"/>
          <w:color w:val="auto"/>
          <w:highlight w:val="none"/>
        </w:rPr>
        <w:t>项目概况</w:t>
      </w:r>
      <w:r>
        <w:rPr>
          <w:color w:val="auto"/>
          <w:highlight w:val="none"/>
        </w:rPr>
        <w:tab/>
      </w:r>
      <w:r>
        <w:rPr>
          <w:color w:val="auto"/>
          <w:highlight w:val="none"/>
        </w:rPr>
        <w:fldChar w:fldCharType="begin"/>
      </w:r>
      <w:r>
        <w:rPr>
          <w:color w:val="auto"/>
          <w:highlight w:val="none"/>
        </w:rPr>
        <w:instrText xml:space="preserve"> PAGEREF _Toc47430495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"_Toc47430496"</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2.</w:t>
      </w:r>
      <w:r>
        <w:rPr>
          <w:rStyle w:val="23"/>
          <w:rFonts w:hint="eastAsia" w:eastAsia="黑体"/>
          <w:color w:val="auto"/>
          <w:highlight w:val="none"/>
        </w:rPr>
        <w:t>资格要求</w:t>
      </w:r>
      <w:r>
        <w:rPr>
          <w:color w:val="auto"/>
          <w:highlight w:val="none"/>
        </w:rPr>
        <w:tab/>
      </w:r>
      <w:r>
        <w:rPr>
          <w:color w:val="auto"/>
          <w:highlight w:val="none"/>
        </w:rPr>
        <w:fldChar w:fldCharType="begin"/>
      </w:r>
      <w:r>
        <w:rPr>
          <w:color w:val="auto"/>
          <w:highlight w:val="none"/>
        </w:rPr>
        <w:instrText xml:space="preserve"> PAGEREF _Toc47430496 \h </w:instrText>
      </w:r>
      <w:r>
        <w:rPr>
          <w:color w:val="auto"/>
          <w:highlight w:val="none"/>
        </w:rPr>
        <w:fldChar w:fldCharType="separate"/>
      </w:r>
      <w:r>
        <w:rPr>
          <w:color w:val="auto"/>
          <w:highlight w:val="none"/>
        </w:rPr>
        <w:t>4</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"_Toc47430497"</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3.</w:t>
      </w:r>
      <w:r>
        <w:rPr>
          <w:rStyle w:val="23"/>
          <w:rFonts w:hint="eastAsia" w:eastAsia="黑体"/>
          <w:color w:val="auto"/>
          <w:highlight w:val="none"/>
        </w:rPr>
        <w:t>资格预审方法</w:t>
      </w:r>
      <w:r>
        <w:rPr>
          <w:color w:val="auto"/>
          <w:highlight w:val="none"/>
        </w:rPr>
        <w:tab/>
      </w:r>
      <w:r>
        <w:rPr>
          <w:color w:val="auto"/>
          <w:highlight w:val="none"/>
        </w:rPr>
        <w:fldChar w:fldCharType="begin"/>
      </w:r>
      <w:r>
        <w:rPr>
          <w:color w:val="auto"/>
          <w:highlight w:val="none"/>
        </w:rPr>
        <w:instrText xml:space="preserve"> PAGEREF _Toc47430497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"_Toc47430498"</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4.</w:t>
      </w:r>
      <w:r>
        <w:rPr>
          <w:rStyle w:val="23"/>
          <w:rFonts w:hint="eastAsia" w:eastAsia="黑体"/>
          <w:color w:val="auto"/>
          <w:highlight w:val="none"/>
        </w:rPr>
        <w:t>评标办法</w:t>
      </w:r>
      <w:r>
        <w:rPr>
          <w:color w:val="auto"/>
          <w:highlight w:val="none"/>
        </w:rPr>
        <w:tab/>
      </w:r>
      <w:r>
        <w:rPr>
          <w:color w:val="auto"/>
          <w:highlight w:val="none"/>
        </w:rPr>
        <w:fldChar w:fldCharType="begin"/>
      </w:r>
      <w:r>
        <w:rPr>
          <w:color w:val="auto"/>
          <w:highlight w:val="none"/>
        </w:rPr>
        <w:instrText xml:space="preserve"> PAGEREF _Toc47430498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"_Toc47430499"</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5.</w:t>
      </w:r>
      <w:r>
        <w:rPr>
          <w:rStyle w:val="23"/>
          <w:rFonts w:hint="eastAsia" w:eastAsia="黑体"/>
          <w:color w:val="auto"/>
          <w:highlight w:val="none"/>
        </w:rPr>
        <w:t>资格预审文件的获取</w:t>
      </w:r>
      <w:r>
        <w:rPr>
          <w:color w:val="auto"/>
          <w:highlight w:val="none"/>
        </w:rPr>
        <w:tab/>
      </w:r>
      <w:r>
        <w:rPr>
          <w:color w:val="auto"/>
          <w:highlight w:val="none"/>
        </w:rPr>
        <w:fldChar w:fldCharType="begin"/>
      </w:r>
      <w:r>
        <w:rPr>
          <w:color w:val="auto"/>
          <w:highlight w:val="none"/>
        </w:rPr>
        <w:instrText xml:space="preserve"> PAGEREF _Toc47430499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"_Toc47430500"</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6.</w:t>
      </w:r>
      <w:r>
        <w:rPr>
          <w:rStyle w:val="23"/>
          <w:rFonts w:hint="eastAsia" w:eastAsia="黑体"/>
          <w:color w:val="auto"/>
          <w:highlight w:val="none"/>
        </w:rPr>
        <w:t>资格预审申请文件的递交</w:t>
      </w:r>
      <w:r>
        <w:rPr>
          <w:color w:val="auto"/>
          <w:highlight w:val="none"/>
        </w:rPr>
        <w:tab/>
      </w:r>
      <w:r>
        <w:rPr>
          <w:color w:val="auto"/>
          <w:highlight w:val="none"/>
        </w:rPr>
        <w:fldChar w:fldCharType="begin"/>
      </w:r>
      <w:r>
        <w:rPr>
          <w:color w:val="auto"/>
          <w:highlight w:val="none"/>
        </w:rPr>
        <w:instrText xml:space="preserve"> PAGEREF _Toc47430500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"_Toc47430501"</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7.</w:t>
      </w:r>
      <w:r>
        <w:rPr>
          <w:rStyle w:val="23"/>
          <w:rFonts w:hint="eastAsia" w:eastAsia="黑体"/>
          <w:color w:val="auto"/>
          <w:highlight w:val="none"/>
        </w:rPr>
        <w:t>发布公告的媒介</w:t>
      </w:r>
      <w:r>
        <w:rPr>
          <w:color w:val="auto"/>
          <w:highlight w:val="none"/>
        </w:rPr>
        <w:tab/>
      </w:r>
      <w:r>
        <w:rPr>
          <w:color w:val="auto"/>
          <w:highlight w:val="none"/>
        </w:rPr>
        <w:fldChar w:fldCharType="begin"/>
      </w:r>
      <w:r>
        <w:rPr>
          <w:color w:val="auto"/>
          <w:highlight w:val="none"/>
        </w:rPr>
        <w:instrText xml:space="preserve"> PAGEREF _Toc47430501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"_Toc47430502"</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8.</w:t>
      </w:r>
      <w:r>
        <w:rPr>
          <w:rStyle w:val="23"/>
          <w:rFonts w:hint="eastAsia" w:eastAsia="黑体"/>
          <w:color w:val="auto"/>
          <w:highlight w:val="none"/>
        </w:rPr>
        <w:t>行政监督</w:t>
      </w:r>
      <w:r>
        <w:rPr>
          <w:color w:val="auto"/>
          <w:highlight w:val="none"/>
        </w:rPr>
        <w:tab/>
      </w:r>
      <w:r>
        <w:rPr>
          <w:color w:val="auto"/>
          <w:highlight w:val="none"/>
        </w:rPr>
        <w:fldChar w:fldCharType="begin"/>
      </w:r>
      <w:r>
        <w:rPr>
          <w:color w:val="auto"/>
          <w:highlight w:val="none"/>
        </w:rPr>
        <w:instrText xml:space="preserve"> PAGEREF _Toc47430502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"_Toc47430503"</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9.</w:t>
      </w:r>
      <w:r>
        <w:rPr>
          <w:rStyle w:val="23"/>
          <w:rFonts w:hint="eastAsia" w:eastAsia="黑体"/>
          <w:color w:val="auto"/>
          <w:highlight w:val="none"/>
        </w:rPr>
        <w:t>其它</w:t>
      </w:r>
      <w:r>
        <w:rPr>
          <w:color w:val="auto"/>
          <w:highlight w:val="none"/>
        </w:rPr>
        <w:tab/>
      </w:r>
      <w:r>
        <w:rPr>
          <w:color w:val="auto"/>
          <w:highlight w:val="none"/>
        </w:rPr>
        <w:fldChar w:fldCharType="begin"/>
      </w:r>
      <w:r>
        <w:rPr>
          <w:color w:val="auto"/>
          <w:highlight w:val="none"/>
        </w:rPr>
        <w:instrText xml:space="preserve"> PAGEREF _Toc47430503 \h </w:instrText>
      </w:r>
      <w:r>
        <w:rPr>
          <w:color w:val="auto"/>
          <w:highlight w:val="none"/>
        </w:rPr>
        <w:fldChar w:fldCharType="separate"/>
      </w:r>
      <w:r>
        <w:rPr>
          <w:color w:val="auto"/>
          <w:highlight w:val="none"/>
        </w:rPr>
        <w:t>5</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"_Toc47430504"</w:instrText>
      </w:r>
      <w:r>
        <w:rPr>
          <w:rStyle w:val="23"/>
          <w:color w:val="auto"/>
          <w:highlight w:val="none"/>
        </w:rPr>
        <w:instrText xml:space="preserve"> </w:instrText>
      </w:r>
      <w:r>
        <w:rPr>
          <w:color w:val="auto"/>
          <w:highlight w:val="none"/>
        </w:rPr>
        <w:fldChar w:fldCharType="separate"/>
      </w:r>
      <w:r>
        <w:rPr>
          <w:rStyle w:val="23"/>
          <w:rFonts w:eastAsia="黑体"/>
          <w:color w:val="auto"/>
          <w:highlight w:val="none"/>
        </w:rPr>
        <w:t>10.</w:t>
      </w:r>
      <w:r>
        <w:rPr>
          <w:rStyle w:val="23"/>
          <w:rFonts w:hint="eastAsia" w:eastAsia="黑体"/>
          <w:color w:val="auto"/>
          <w:highlight w:val="none"/>
        </w:rPr>
        <w:t>联系方式</w:t>
      </w:r>
      <w:r>
        <w:rPr>
          <w:color w:val="auto"/>
          <w:highlight w:val="none"/>
        </w:rPr>
        <w:tab/>
      </w:r>
      <w:r>
        <w:rPr>
          <w:color w:val="auto"/>
          <w:highlight w:val="none"/>
        </w:rPr>
        <w:fldChar w:fldCharType="begin"/>
      </w:r>
      <w:r>
        <w:rPr>
          <w:color w:val="auto"/>
          <w:highlight w:val="none"/>
        </w:rPr>
        <w:instrText xml:space="preserve"> PAGEREF _Toc47430504 \h </w:instrText>
      </w:r>
      <w:r>
        <w:rPr>
          <w:color w:val="auto"/>
          <w:highlight w:val="none"/>
        </w:rPr>
        <w:fldChar w:fldCharType="separate"/>
      </w:r>
      <w:r>
        <w:rPr>
          <w:color w:val="auto"/>
          <w:highlight w:val="none"/>
        </w:rPr>
        <w:t>6</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"_Toc47430505"</w:instrText>
      </w:r>
      <w:r>
        <w:rPr>
          <w:rStyle w:val="23"/>
          <w:color w:val="auto"/>
          <w:highlight w:val="none"/>
        </w:rPr>
        <w:instrText xml:space="preserve"> </w:instrText>
      </w:r>
      <w:r>
        <w:rPr>
          <w:color w:val="auto"/>
          <w:highlight w:val="none"/>
        </w:rPr>
        <w:fldChar w:fldCharType="separate"/>
      </w:r>
      <w:r>
        <w:rPr>
          <w:rStyle w:val="23"/>
          <w:rFonts w:hint="eastAsia" w:ascii="黑体" w:hAnsi="宋体" w:eastAsia="黑体" w:cs="黑体"/>
          <w:color w:val="auto"/>
          <w:highlight w:val="none"/>
        </w:rPr>
        <w:t>第二章</w:t>
      </w:r>
      <w:r>
        <w:rPr>
          <w:rStyle w:val="23"/>
          <w:rFonts w:ascii="黑体" w:hAnsi="宋体" w:eastAsia="黑体" w:cs="黑体"/>
          <w:color w:val="auto"/>
          <w:highlight w:val="none"/>
        </w:rPr>
        <w:t xml:space="preserve">  </w:t>
      </w:r>
      <w:r>
        <w:rPr>
          <w:rStyle w:val="23"/>
          <w:rFonts w:hint="eastAsia" w:ascii="黑体" w:hAnsi="宋体" w:eastAsia="黑体" w:cs="黑体"/>
          <w:color w:val="auto"/>
          <w:highlight w:val="none"/>
        </w:rPr>
        <w:t>申请人须知</w:t>
      </w:r>
      <w:r>
        <w:rPr>
          <w:color w:val="auto"/>
          <w:highlight w:val="none"/>
        </w:rPr>
        <w:tab/>
      </w:r>
      <w:r>
        <w:rPr>
          <w:color w:val="auto"/>
          <w:highlight w:val="none"/>
        </w:rPr>
        <w:fldChar w:fldCharType="begin"/>
      </w:r>
      <w:r>
        <w:rPr>
          <w:color w:val="auto"/>
          <w:highlight w:val="none"/>
        </w:rPr>
        <w:instrText xml:space="preserve"> PAGEREF _Toc47430505 \h </w:instrText>
      </w:r>
      <w:r>
        <w:rPr>
          <w:color w:val="auto"/>
          <w:highlight w:val="none"/>
        </w:rPr>
        <w:fldChar w:fldCharType="separate"/>
      </w:r>
      <w:r>
        <w:rPr>
          <w:color w:val="auto"/>
          <w:highlight w:val="none"/>
        </w:rPr>
        <w:t>7</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"_Toc47430506"</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1.</w:t>
      </w:r>
      <w:r>
        <w:rPr>
          <w:rStyle w:val="23"/>
          <w:rFonts w:hint="eastAsia" w:ascii="黑体" w:hAnsi="宋体" w:eastAsia="黑体"/>
          <w:color w:val="auto"/>
          <w:highlight w:val="none"/>
        </w:rPr>
        <w:t>总则</w:t>
      </w:r>
      <w:r>
        <w:rPr>
          <w:color w:val="auto"/>
          <w:highlight w:val="none"/>
        </w:rPr>
        <w:tab/>
      </w:r>
      <w:r>
        <w:rPr>
          <w:color w:val="auto"/>
          <w:highlight w:val="none"/>
        </w:rPr>
        <w:fldChar w:fldCharType="begin"/>
      </w:r>
      <w:r>
        <w:rPr>
          <w:color w:val="auto"/>
          <w:highlight w:val="none"/>
        </w:rPr>
        <w:instrText xml:space="preserve"> PAGEREF _Toc47430506 \h </w:instrText>
      </w:r>
      <w:r>
        <w:rPr>
          <w:color w:val="auto"/>
          <w:highlight w:val="none"/>
        </w:rPr>
        <w:fldChar w:fldCharType="separate"/>
      </w:r>
      <w:r>
        <w:rPr>
          <w:color w:val="auto"/>
          <w:highlight w:val="none"/>
        </w:rPr>
        <w:t>10</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"_Toc47430507"</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2.</w:t>
      </w:r>
      <w:r>
        <w:rPr>
          <w:rStyle w:val="23"/>
          <w:rFonts w:hint="eastAsia" w:ascii="黑体" w:hAnsi="宋体" w:eastAsia="黑体"/>
          <w:color w:val="auto"/>
          <w:highlight w:val="none"/>
        </w:rPr>
        <w:t>资格预审文件</w:t>
      </w:r>
      <w:r>
        <w:rPr>
          <w:color w:val="auto"/>
          <w:highlight w:val="none"/>
        </w:rPr>
        <w:tab/>
      </w:r>
      <w:r>
        <w:rPr>
          <w:color w:val="auto"/>
          <w:highlight w:val="none"/>
        </w:rPr>
        <w:fldChar w:fldCharType="begin"/>
      </w:r>
      <w:r>
        <w:rPr>
          <w:color w:val="auto"/>
          <w:highlight w:val="none"/>
        </w:rPr>
        <w:instrText xml:space="preserve"> PAGEREF _Toc47430507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"_Toc47430508"</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3.</w:t>
      </w:r>
      <w:r>
        <w:rPr>
          <w:rStyle w:val="23"/>
          <w:rFonts w:hint="eastAsia" w:ascii="黑体" w:hAnsi="宋体" w:eastAsia="黑体"/>
          <w:color w:val="auto"/>
          <w:highlight w:val="none"/>
        </w:rPr>
        <w:t>资格预审申请文件的编制</w:t>
      </w:r>
      <w:r>
        <w:rPr>
          <w:color w:val="auto"/>
          <w:highlight w:val="none"/>
        </w:rPr>
        <w:tab/>
      </w:r>
      <w:r>
        <w:rPr>
          <w:color w:val="auto"/>
          <w:highlight w:val="none"/>
        </w:rPr>
        <w:fldChar w:fldCharType="begin"/>
      </w:r>
      <w:r>
        <w:rPr>
          <w:color w:val="auto"/>
          <w:highlight w:val="none"/>
        </w:rPr>
        <w:instrText xml:space="preserve"> PAGEREF _Toc47430508 \h </w:instrText>
      </w:r>
      <w:r>
        <w:rPr>
          <w:color w:val="auto"/>
          <w:highlight w:val="none"/>
        </w:rPr>
        <w:fldChar w:fldCharType="separate"/>
      </w:r>
      <w:r>
        <w:rPr>
          <w:color w:val="auto"/>
          <w:highlight w:val="none"/>
        </w:rPr>
        <w:t>11</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"_Toc47430509"</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4.</w:t>
      </w:r>
      <w:r>
        <w:rPr>
          <w:rStyle w:val="23"/>
          <w:rFonts w:hint="eastAsia" w:ascii="黑体" w:hAnsi="宋体" w:eastAsia="黑体"/>
          <w:color w:val="auto"/>
          <w:highlight w:val="none"/>
        </w:rPr>
        <w:t>资格预审申请文件的递交</w:t>
      </w:r>
      <w:r>
        <w:rPr>
          <w:color w:val="auto"/>
          <w:highlight w:val="none"/>
        </w:rPr>
        <w:tab/>
      </w:r>
      <w:r>
        <w:rPr>
          <w:color w:val="auto"/>
          <w:highlight w:val="none"/>
        </w:rPr>
        <w:fldChar w:fldCharType="begin"/>
      </w:r>
      <w:r>
        <w:rPr>
          <w:color w:val="auto"/>
          <w:highlight w:val="none"/>
        </w:rPr>
        <w:instrText xml:space="preserve"> PAGEREF _Toc47430509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"_Toc47430510"</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5.</w:t>
      </w:r>
      <w:r>
        <w:rPr>
          <w:rStyle w:val="23"/>
          <w:rFonts w:hint="eastAsia" w:ascii="黑体" w:hAnsi="宋体" w:eastAsia="黑体"/>
          <w:color w:val="auto"/>
          <w:highlight w:val="none"/>
        </w:rPr>
        <w:t>资格预审申请文件的审查</w:t>
      </w:r>
      <w:r>
        <w:rPr>
          <w:color w:val="auto"/>
          <w:highlight w:val="none"/>
        </w:rPr>
        <w:tab/>
      </w:r>
      <w:r>
        <w:rPr>
          <w:color w:val="auto"/>
          <w:highlight w:val="none"/>
        </w:rPr>
        <w:fldChar w:fldCharType="begin"/>
      </w:r>
      <w:r>
        <w:rPr>
          <w:color w:val="auto"/>
          <w:highlight w:val="none"/>
        </w:rPr>
        <w:instrText xml:space="preserve"> PAGEREF _Toc47430510 \h </w:instrText>
      </w:r>
      <w:r>
        <w:rPr>
          <w:color w:val="auto"/>
          <w:highlight w:val="none"/>
        </w:rPr>
        <w:fldChar w:fldCharType="separate"/>
      </w:r>
      <w:r>
        <w:rPr>
          <w:color w:val="auto"/>
          <w:highlight w:val="none"/>
        </w:rPr>
        <w:t>12</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"_Toc47430511"</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6.</w:t>
      </w:r>
      <w:r>
        <w:rPr>
          <w:rStyle w:val="23"/>
          <w:rFonts w:hint="eastAsia" w:ascii="黑体" w:hAnsi="宋体" w:eastAsia="黑体"/>
          <w:color w:val="auto"/>
          <w:highlight w:val="none"/>
        </w:rPr>
        <w:t>通知和确认</w:t>
      </w:r>
      <w:r>
        <w:rPr>
          <w:color w:val="auto"/>
          <w:highlight w:val="none"/>
        </w:rPr>
        <w:tab/>
      </w:r>
      <w:r>
        <w:rPr>
          <w:color w:val="auto"/>
          <w:highlight w:val="none"/>
        </w:rPr>
        <w:fldChar w:fldCharType="begin"/>
      </w:r>
      <w:r>
        <w:rPr>
          <w:color w:val="auto"/>
          <w:highlight w:val="none"/>
        </w:rPr>
        <w:instrText xml:space="preserve"> PAGEREF _Toc47430511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"_Toc47430512"</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7.</w:t>
      </w:r>
      <w:r>
        <w:rPr>
          <w:rStyle w:val="23"/>
          <w:rFonts w:hint="eastAsia" w:ascii="黑体" w:hAnsi="宋体" w:eastAsia="黑体"/>
          <w:color w:val="auto"/>
          <w:highlight w:val="none"/>
        </w:rPr>
        <w:t>申请人的资格改变</w:t>
      </w:r>
      <w:r>
        <w:rPr>
          <w:color w:val="auto"/>
          <w:highlight w:val="none"/>
        </w:rPr>
        <w:tab/>
      </w:r>
      <w:r>
        <w:rPr>
          <w:color w:val="auto"/>
          <w:highlight w:val="none"/>
        </w:rPr>
        <w:fldChar w:fldCharType="begin"/>
      </w:r>
      <w:r>
        <w:rPr>
          <w:color w:val="auto"/>
          <w:highlight w:val="none"/>
        </w:rPr>
        <w:instrText xml:space="preserve"> PAGEREF _Toc47430512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"_Toc47430513"</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8.</w:t>
      </w:r>
      <w:r>
        <w:rPr>
          <w:rStyle w:val="23"/>
          <w:rFonts w:hint="eastAsia" w:ascii="黑体" w:hAnsi="宋体" w:eastAsia="黑体"/>
          <w:color w:val="auto"/>
          <w:highlight w:val="none"/>
        </w:rPr>
        <w:t>纪律与监督</w:t>
      </w:r>
      <w:r>
        <w:rPr>
          <w:color w:val="auto"/>
          <w:highlight w:val="none"/>
        </w:rPr>
        <w:tab/>
      </w:r>
      <w:r>
        <w:rPr>
          <w:color w:val="auto"/>
          <w:highlight w:val="none"/>
        </w:rPr>
        <w:fldChar w:fldCharType="begin"/>
      </w:r>
      <w:r>
        <w:rPr>
          <w:color w:val="auto"/>
          <w:highlight w:val="none"/>
        </w:rPr>
        <w:instrText xml:space="preserve"> PAGEREF _Toc47430513 \h </w:instrText>
      </w:r>
      <w:r>
        <w:rPr>
          <w:color w:val="auto"/>
          <w:highlight w:val="none"/>
        </w:rPr>
        <w:fldChar w:fldCharType="separate"/>
      </w:r>
      <w:r>
        <w:rPr>
          <w:color w:val="auto"/>
          <w:highlight w:val="none"/>
        </w:rPr>
        <w:t>13</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"_Toc47430514"</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9.</w:t>
      </w:r>
      <w:r>
        <w:rPr>
          <w:rStyle w:val="23"/>
          <w:rFonts w:hint="eastAsia" w:ascii="黑体" w:hAnsi="宋体" w:eastAsia="黑体"/>
          <w:color w:val="auto"/>
          <w:highlight w:val="none"/>
        </w:rPr>
        <w:t>需要补充的其他内容</w:t>
      </w:r>
      <w:r>
        <w:rPr>
          <w:color w:val="auto"/>
          <w:highlight w:val="none"/>
        </w:rPr>
        <w:tab/>
      </w:r>
      <w:r>
        <w:rPr>
          <w:color w:val="auto"/>
          <w:highlight w:val="none"/>
        </w:rPr>
        <w:fldChar w:fldCharType="begin"/>
      </w:r>
      <w:r>
        <w:rPr>
          <w:color w:val="auto"/>
          <w:highlight w:val="none"/>
        </w:rPr>
        <w:instrText xml:space="preserve"> PAGEREF _Toc47430514 \h </w:instrText>
      </w:r>
      <w:r>
        <w:rPr>
          <w:color w:val="auto"/>
          <w:highlight w:val="none"/>
        </w:rPr>
        <w:fldChar w:fldCharType="separate"/>
      </w:r>
      <w:r>
        <w:rPr>
          <w:color w:val="auto"/>
          <w:highlight w:val="none"/>
        </w:rPr>
        <w:t>14</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"_Toc47430515"</w:instrText>
      </w:r>
      <w:r>
        <w:rPr>
          <w:rStyle w:val="23"/>
          <w:color w:val="auto"/>
          <w:highlight w:val="none"/>
        </w:rPr>
        <w:instrText xml:space="preserve"> </w:instrText>
      </w:r>
      <w:r>
        <w:rPr>
          <w:color w:val="auto"/>
          <w:highlight w:val="none"/>
        </w:rPr>
        <w:fldChar w:fldCharType="separate"/>
      </w:r>
      <w:r>
        <w:rPr>
          <w:rStyle w:val="23"/>
          <w:rFonts w:hint="eastAsia" w:ascii="黑体" w:hAnsi="宋体" w:eastAsia="黑体" w:cs="黑体"/>
          <w:color w:val="auto"/>
          <w:highlight w:val="none"/>
        </w:rPr>
        <w:t>第三章</w:t>
      </w:r>
      <w:r>
        <w:rPr>
          <w:rStyle w:val="23"/>
          <w:rFonts w:ascii="黑体" w:hAnsi="宋体" w:eastAsia="黑体" w:cs="黑体"/>
          <w:color w:val="auto"/>
          <w:highlight w:val="none"/>
        </w:rPr>
        <w:t xml:space="preserve">  </w:t>
      </w:r>
      <w:r>
        <w:rPr>
          <w:rStyle w:val="23"/>
          <w:rFonts w:hint="eastAsia" w:ascii="黑体" w:hAnsi="宋体" w:eastAsia="黑体" w:cs="黑体"/>
          <w:color w:val="auto"/>
          <w:highlight w:val="none"/>
        </w:rPr>
        <w:t>资格审查办法（合格制）</w:t>
      </w:r>
      <w:r>
        <w:rPr>
          <w:color w:val="auto"/>
          <w:highlight w:val="none"/>
        </w:rPr>
        <w:tab/>
      </w:r>
      <w:r>
        <w:rPr>
          <w:color w:val="auto"/>
          <w:highlight w:val="none"/>
        </w:rPr>
        <w:fldChar w:fldCharType="begin"/>
      </w:r>
      <w:r>
        <w:rPr>
          <w:color w:val="auto"/>
          <w:highlight w:val="none"/>
        </w:rPr>
        <w:instrText xml:space="preserve"> PAGEREF _Toc47430515 \h </w:instrText>
      </w:r>
      <w:r>
        <w:rPr>
          <w:color w:val="auto"/>
          <w:highlight w:val="none"/>
        </w:rPr>
        <w:fldChar w:fldCharType="separate"/>
      </w:r>
      <w:r>
        <w:rPr>
          <w:color w:val="auto"/>
          <w:highlight w:val="none"/>
        </w:rPr>
        <w:t>18</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"_Toc47430516"</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1.</w:t>
      </w:r>
      <w:r>
        <w:rPr>
          <w:rStyle w:val="23"/>
          <w:rFonts w:hint="eastAsia" w:ascii="黑体" w:hAnsi="宋体" w:eastAsia="黑体"/>
          <w:color w:val="auto"/>
          <w:highlight w:val="none"/>
        </w:rPr>
        <w:t>审查方法</w:t>
      </w:r>
      <w:r>
        <w:rPr>
          <w:color w:val="auto"/>
          <w:highlight w:val="none"/>
        </w:rPr>
        <w:tab/>
      </w:r>
      <w:r>
        <w:rPr>
          <w:color w:val="auto"/>
          <w:highlight w:val="none"/>
        </w:rPr>
        <w:fldChar w:fldCharType="begin"/>
      </w:r>
      <w:r>
        <w:rPr>
          <w:color w:val="auto"/>
          <w:highlight w:val="none"/>
        </w:rPr>
        <w:instrText xml:space="preserve"> PAGEREF _Toc47430516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"_Toc47430517"</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2.</w:t>
      </w:r>
      <w:r>
        <w:rPr>
          <w:rStyle w:val="23"/>
          <w:rFonts w:hint="eastAsia" w:ascii="黑体" w:hAnsi="宋体" w:eastAsia="黑体"/>
          <w:color w:val="auto"/>
          <w:highlight w:val="none"/>
        </w:rPr>
        <w:t>审查标准</w:t>
      </w:r>
      <w:r>
        <w:rPr>
          <w:color w:val="auto"/>
          <w:highlight w:val="none"/>
        </w:rPr>
        <w:tab/>
      </w:r>
      <w:r>
        <w:rPr>
          <w:color w:val="auto"/>
          <w:highlight w:val="none"/>
        </w:rPr>
        <w:fldChar w:fldCharType="begin"/>
      </w:r>
      <w:r>
        <w:rPr>
          <w:color w:val="auto"/>
          <w:highlight w:val="none"/>
        </w:rPr>
        <w:instrText xml:space="preserve"> PAGEREF _Toc47430517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"_Toc47430518"</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3.</w:t>
      </w:r>
      <w:r>
        <w:rPr>
          <w:rStyle w:val="23"/>
          <w:rFonts w:hint="eastAsia" w:ascii="黑体" w:hAnsi="宋体" w:eastAsia="黑体"/>
          <w:color w:val="auto"/>
          <w:highlight w:val="none"/>
        </w:rPr>
        <w:t>审查程序</w:t>
      </w:r>
      <w:r>
        <w:rPr>
          <w:color w:val="auto"/>
          <w:highlight w:val="none"/>
        </w:rPr>
        <w:tab/>
      </w:r>
      <w:r>
        <w:rPr>
          <w:color w:val="auto"/>
          <w:highlight w:val="none"/>
        </w:rPr>
        <w:fldChar w:fldCharType="begin"/>
      </w:r>
      <w:r>
        <w:rPr>
          <w:color w:val="auto"/>
          <w:highlight w:val="none"/>
        </w:rPr>
        <w:instrText xml:space="preserve"> PAGEREF _Toc47430518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"_Toc47430519"</w:instrText>
      </w:r>
      <w:r>
        <w:rPr>
          <w:rStyle w:val="23"/>
          <w:color w:val="auto"/>
          <w:highlight w:val="none"/>
        </w:rPr>
        <w:instrText xml:space="preserve"> </w:instrText>
      </w:r>
      <w:r>
        <w:rPr>
          <w:color w:val="auto"/>
          <w:highlight w:val="none"/>
        </w:rPr>
        <w:fldChar w:fldCharType="separate"/>
      </w:r>
      <w:r>
        <w:rPr>
          <w:rStyle w:val="23"/>
          <w:rFonts w:ascii="黑体" w:hAnsi="宋体" w:eastAsia="黑体"/>
          <w:color w:val="auto"/>
          <w:highlight w:val="none"/>
        </w:rPr>
        <w:t>4.</w:t>
      </w:r>
      <w:r>
        <w:rPr>
          <w:rStyle w:val="23"/>
          <w:rFonts w:hint="eastAsia" w:ascii="黑体" w:hAnsi="宋体" w:eastAsia="黑体"/>
          <w:color w:val="auto"/>
          <w:highlight w:val="none"/>
        </w:rPr>
        <w:t>审查结果</w:t>
      </w:r>
      <w:r>
        <w:rPr>
          <w:color w:val="auto"/>
          <w:highlight w:val="none"/>
        </w:rPr>
        <w:tab/>
      </w:r>
      <w:r>
        <w:rPr>
          <w:color w:val="auto"/>
          <w:highlight w:val="none"/>
        </w:rPr>
        <w:fldChar w:fldCharType="begin"/>
      </w:r>
      <w:r>
        <w:rPr>
          <w:color w:val="auto"/>
          <w:highlight w:val="none"/>
        </w:rPr>
        <w:instrText xml:space="preserve"> PAGEREF _Toc47430519 \h </w:instrText>
      </w:r>
      <w:r>
        <w:rPr>
          <w:color w:val="auto"/>
          <w:highlight w:val="none"/>
        </w:rPr>
        <w:fldChar w:fldCharType="separate"/>
      </w:r>
      <w:r>
        <w:rPr>
          <w:color w:val="auto"/>
          <w:highlight w:val="none"/>
        </w:rPr>
        <w:t>19</w:t>
      </w:r>
      <w:r>
        <w:rPr>
          <w:color w:val="auto"/>
          <w:highlight w:val="none"/>
        </w:rPr>
        <w:fldChar w:fldCharType="end"/>
      </w:r>
      <w:r>
        <w:rPr>
          <w:color w:val="auto"/>
          <w:highlight w:val="none"/>
        </w:rPr>
        <w:fldChar w:fldCharType="end"/>
      </w:r>
    </w:p>
    <w:p>
      <w:pPr>
        <w:pStyle w:val="10"/>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"_Toc47430520"</w:instrText>
      </w:r>
      <w:r>
        <w:rPr>
          <w:rStyle w:val="23"/>
          <w:color w:val="auto"/>
          <w:highlight w:val="none"/>
        </w:rPr>
        <w:instrText xml:space="preserve"> </w:instrText>
      </w:r>
      <w:r>
        <w:rPr>
          <w:color w:val="auto"/>
          <w:highlight w:val="none"/>
        </w:rPr>
        <w:fldChar w:fldCharType="separate"/>
      </w:r>
      <w:r>
        <w:rPr>
          <w:rStyle w:val="23"/>
          <w:rFonts w:hint="eastAsia" w:ascii="黑体" w:eastAsia="黑体"/>
          <w:color w:val="auto"/>
          <w:highlight w:val="none"/>
        </w:rPr>
        <w:t>附件</w:t>
      </w:r>
      <w:r>
        <w:rPr>
          <w:rStyle w:val="23"/>
          <w:rFonts w:ascii="黑体" w:eastAsia="黑体"/>
          <w:color w:val="auto"/>
          <w:highlight w:val="none"/>
        </w:rPr>
        <w:t>A</w:t>
      </w:r>
      <w:r>
        <w:rPr>
          <w:rStyle w:val="23"/>
          <w:rFonts w:hint="eastAsia" w:ascii="黑体" w:eastAsia="黑体"/>
          <w:color w:val="auto"/>
          <w:highlight w:val="none"/>
        </w:rPr>
        <w:t>：资格预审详细程序</w:t>
      </w:r>
      <w:r>
        <w:rPr>
          <w:color w:val="auto"/>
          <w:highlight w:val="none"/>
        </w:rPr>
        <w:tab/>
      </w:r>
      <w:r>
        <w:rPr>
          <w:color w:val="auto"/>
          <w:highlight w:val="none"/>
        </w:rPr>
        <w:fldChar w:fldCharType="begin"/>
      </w:r>
      <w:r>
        <w:rPr>
          <w:color w:val="auto"/>
          <w:highlight w:val="none"/>
        </w:rPr>
        <w:instrText xml:space="preserve"> PAGEREF _Toc47430520 \h </w:instrText>
      </w:r>
      <w:r>
        <w:rPr>
          <w:color w:val="auto"/>
          <w:highlight w:val="none"/>
        </w:rPr>
        <w:fldChar w:fldCharType="separate"/>
      </w:r>
      <w:r>
        <w:rPr>
          <w:color w:val="auto"/>
          <w:highlight w:val="none"/>
        </w:rPr>
        <w:t>21</w:t>
      </w:r>
      <w:r>
        <w:rPr>
          <w:color w:val="auto"/>
          <w:highlight w:val="none"/>
        </w:rPr>
        <w:fldChar w:fldCharType="end"/>
      </w:r>
      <w:r>
        <w:rPr>
          <w:color w:val="auto"/>
          <w:highlight w:val="none"/>
        </w:rPr>
        <w:fldChar w:fldCharType="end"/>
      </w:r>
    </w:p>
    <w:p>
      <w:pPr>
        <w:pStyle w:val="17"/>
        <w:rPr>
          <w:rFonts w:ascii="Calibri" w:hAnsi="Calibri"/>
          <w:color w:val="auto"/>
          <w:szCs w:val="22"/>
          <w:highlight w:val="none"/>
        </w:rPr>
      </w:pPr>
      <w:r>
        <w:rPr>
          <w:color w:val="auto"/>
          <w:highlight w:val="none"/>
        </w:rPr>
        <w:fldChar w:fldCharType="begin"/>
      </w:r>
      <w:r>
        <w:rPr>
          <w:rStyle w:val="23"/>
          <w:color w:val="auto"/>
          <w:highlight w:val="none"/>
        </w:rPr>
        <w:instrText xml:space="preserve"> </w:instrText>
      </w:r>
      <w:r>
        <w:rPr>
          <w:color w:val="auto"/>
          <w:highlight w:val="none"/>
        </w:rPr>
        <w:instrText xml:space="preserve">HYPERLINK \l "_Toc47430521"</w:instrText>
      </w:r>
      <w:r>
        <w:rPr>
          <w:rStyle w:val="23"/>
          <w:color w:val="auto"/>
          <w:highlight w:val="none"/>
        </w:rPr>
        <w:instrText xml:space="preserve"> </w:instrText>
      </w:r>
      <w:r>
        <w:rPr>
          <w:color w:val="auto"/>
          <w:highlight w:val="none"/>
        </w:rPr>
        <w:fldChar w:fldCharType="separate"/>
      </w:r>
      <w:r>
        <w:rPr>
          <w:rStyle w:val="23"/>
          <w:rFonts w:hint="eastAsia" w:ascii="黑体" w:hAnsi="宋体" w:eastAsia="黑体" w:cs="黑体"/>
          <w:color w:val="auto"/>
          <w:highlight w:val="none"/>
        </w:rPr>
        <w:t>第四章</w:t>
      </w:r>
      <w:r>
        <w:rPr>
          <w:rStyle w:val="23"/>
          <w:rFonts w:ascii="黑体" w:hAnsi="宋体" w:eastAsia="黑体" w:cs="黑体"/>
          <w:color w:val="auto"/>
          <w:highlight w:val="none"/>
        </w:rPr>
        <w:t xml:space="preserve">  </w:t>
      </w:r>
      <w:r>
        <w:rPr>
          <w:rStyle w:val="23"/>
          <w:rFonts w:hint="eastAsia" w:ascii="黑体" w:hAnsi="宋体" w:eastAsia="黑体" w:cs="黑体"/>
          <w:color w:val="auto"/>
          <w:highlight w:val="none"/>
        </w:rPr>
        <w:t>资格预审申请文件格式</w:t>
      </w:r>
      <w:r>
        <w:rPr>
          <w:color w:val="auto"/>
          <w:highlight w:val="none"/>
        </w:rPr>
        <w:tab/>
      </w:r>
      <w:r>
        <w:rPr>
          <w:color w:val="auto"/>
          <w:highlight w:val="none"/>
        </w:rPr>
        <w:fldChar w:fldCharType="begin"/>
      </w:r>
      <w:r>
        <w:rPr>
          <w:color w:val="auto"/>
          <w:highlight w:val="none"/>
        </w:rPr>
        <w:instrText xml:space="preserve"> PAGEREF _Toc47430521 \h </w:instrText>
      </w:r>
      <w:r>
        <w:rPr>
          <w:color w:val="auto"/>
          <w:highlight w:val="none"/>
        </w:rPr>
        <w:fldChar w:fldCharType="separate"/>
      </w:r>
      <w:r>
        <w:rPr>
          <w:color w:val="auto"/>
          <w:highlight w:val="none"/>
        </w:rPr>
        <w:t>24</w:t>
      </w:r>
      <w:r>
        <w:rPr>
          <w:color w:val="auto"/>
          <w:highlight w:val="none"/>
        </w:rPr>
        <w:fldChar w:fldCharType="end"/>
      </w:r>
      <w:r>
        <w:rPr>
          <w:color w:val="auto"/>
          <w:highlight w:val="none"/>
        </w:rPr>
        <w:fldChar w:fldCharType="end"/>
      </w:r>
    </w:p>
    <w:p>
      <w:pPr>
        <w:rPr>
          <w:rFonts w:hint="eastAsia"/>
          <w:color w:val="auto"/>
          <w:highlight w:val="none"/>
        </w:rPr>
        <w:sectPr>
          <w:footerReference r:id="rId6" w:type="default"/>
          <w:pgSz w:w="11906" w:h="16838"/>
          <w:pgMar w:top="1304" w:right="1503" w:bottom="1304" w:left="1503" w:header="851" w:footer="992" w:gutter="0"/>
          <w:pgNumType w:start="1"/>
          <w:cols w:space="720" w:num="1"/>
          <w:docGrid w:linePitch="312" w:charSpace="0"/>
        </w:sectPr>
      </w:pPr>
      <w:r>
        <w:rPr>
          <w:rFonts w:ascii="宋体" w:hAnsi="宋体"/>
          <w:color w:val="auto"/>
          <w:sz w:val="24"/>
          <w:highlight w:val="none"/>
        </w:rPr>
        <w:fldChar w:fldCharType="end"/>
      </w:r>
    </w:p>
    <w:p>
      <w:pPr>
        <w:pStyle w:val="2"/>
        <w:spacing w:before="0" w:after="0"/>
        <w:jc w:val="center"/>
        <w:rPr>
          <w:rFonts w:eastAsia="黑体"/>
          <w:b w:val="0"/>
          <w:bCs w:val="0"/>
          <w:color w:val="auto"/>
          <w:highlight w:val="none"/>
        </w:rPr>
      </w:pPr>
      <w:bookmarkStart w:id="1" w:name="_Toc47430494"/>
      <w:bookmarkStart w:id="2" w:name="_Toc21505367"/>
      <w:bookmarkStart w:id="3" w:name="_Toc295196485"/>
      <w:r>
        <w:rPr>
          <w:rFonts w:eastAsia="黑体"/>
          <w:b w:val="0"/>
          <w:bCs w:val="0"/>
          <w:color w:val="auto"/>
          <w:highlight w:val="none"/>
        </w:rPr>
        <w:t xml:space="preserve">第一章  </w:t>
      </w:r>
      <w:r>
        <w:rPr>
          <w:rFonts w:hint="eastAsia" w:eastAsia="黑体"/>
          <w:b w:val="0"/>
          <w:bCs w:val="0"/>
          <w:color w:val="auto"/>
          <w:highlight w:val="none"/>
        </w:rPr>
        <w:t>资格预审</w:t>
      </w:r>
      <w:r>
        <w:rPr>
          <w:rFonts w:eastAsia="黑体"/>
          <w:b w:val="0"/>
          <w:bCs w:val="0"/>
          <w:color w:val="auto"/>
          <w:highlight w:val="none"/>
        </w:rPr>
        <w:t>公告</w:t>
      </w:r>
      <w:bookmarkEnd w:id="1"/>
      <w:bookmarkEnd w:id="2"/>
    </w:p>
    <w:p>
      <w:pPr>
        <w:ind w:firstLine="570"/>
        <w:jc w:val="center"/>
        <w:rPr>
          <w:rFonts w:eastAsia="黑体"/>
          <w:color w:val="auto"/>
          <w:sz w:val="28"/>
          <w:highlight w:val="none"/>
        </w:rPr>
      </w:pPr>
      <w:r>
        <w:rPr>
          <w:rFonts w:hint="eastAsia" w:eastAsia="黑体"/>
          <w:color w:val="auto"/>
          <w:sz w:val="28"/>
          <w:highlight w:val="none"/>
          <w:u w:val="single"/>
        </w:rPr>
        <w:t xml:space="preserve"> </w:t>
      </w:r>
      <w:r>
        <w:rPr>
          <w:rFonts w:eastAsia="黑体"/>
          <w:color w:val="auto"/>
          <w:sz w:val="28"/>
          <w:highlight w:val="none"/>
          <w:u w:val="single"/>
        </w:rPr>
        <w:t>（</w:t>
      </w:r>
      <w:r>
        <w:rPr>
          <w:rFonts w:hint="eastAsia" w:eastAsia="黑体"/>
          <w:color w:val="auto"/>
          <w:sz w:val="28"/>
          <w:highlight w:val="none"/>
          <w:u w:val="single"/>
        </w:rPr>
        <w:t>招标</w:t>
      </w:r>
      <w:r>
        <w:rPr>
          <w:rFonts w:eastAsia="黑体"/>
          <w:color w:val="auto"/>
          <w:sz w:val="28"/>
          <w:highlight w:val="none"/>
          <w:u w:val="single"/>
        </w:rPr>
        <w:t>项目</w:t>
      </w:r>
      <w:r>
        <w:rPr>
          <w:rFonts w:hint="eastAsia" w:eastAsia="黑体"/>
          <w:color w:val="auto"/>
          <w:sz w:val="28"/>
          <w:highlight w:val="none"/>
          <w:u w:val="single"/>
        </w:rPr>
        <w:t>及标段</w:t>
      </w:r>
      <w:r>
        <w:rPr>
          <w:rFonts w:eastAsia="黑体"/>
          <w:color w:val="auto"/>
          <w:sz w:val="28"/>
          <w:highlight w:val="none"/>
          <w:u w:val="single"/>
        </w:rPr>
        <w:t>）</w:t>
      </w:r>
      <w:r>
        <w:rPr>
          <w:rFonts w:hint="eastAsia" w:eastAsia="黑体"/>
          <w:color w:val="auto"/>
          <w:sz w:val="28"/>
          <w:highlight w:val="none"/>
          <w:u w:val="single"/>
        </w:rPr>
        <w:t xml:space="preserve"> </w:t>
      </w:r>
      <w:r>
        <w:rPr>
          <w:rFonts w:eastAsia="黑体"/>
          <w:color w:val="auto"/>
          <w:sz w:val="28"/>
          <w:highlight w:val="none"/>
          <w:u w:val="single"/>
        </w:rPr>
        <w:t xml:space="preserve"> </w:t>
      </w:r>
      <w:r>
        <w:rPr>
          <w:rFonts w:hint="eastAsia" w:eastAsia="黑体"/>
          <w:color w:val="auto"/>
          <w:sz w:val="28"/>
          <w:highlight w:val="none"/>
        </w:rPr>
        <w:t>工程施工资格预审公告</w:t>
      </w:r>
    </w:p>
    <w:p>
      <w:pPr>
        <w:ind w:firstLine="570"/>
        <w:jc w:val="center"/>
        <w:rPr>
          <w:rFonts w:hint="eastAsia" w:eastAsia="黑体"/>
          <w:color w:val="auto"/>
          <w:sz w:val="28"/>
          <w:highlight w:val="none"/>
        </w:rPr>
      </w:pPr>
    </w:p>
    <w:p>
      <w:pPr>
        <w:pStyle w:val="3"/>
        <w:rPr>
          <w:rFonts w:ascii="Times New Roman" w:hAnsi="Times New Roman" w:eastAsia="黑体"/>
          <w:b w:val="0"/>
          <w:bCs w:val="0"/>
          <w:color w:val="auto"/>
          <w:sz w:val="30"/>
          <w:highlight w:val="none"/>
        </w:rPr>
      </w:pPr>
      <w:bookmarkStart w:id="4" w:name="_Toc300677961"/>
      <w:bookmarkStart w:id="5" w:name="_Toc21505368"/>
      <w:bookmarkStart w:id="6" w:name="_Toc9178495"/>
      <w:bookmarkStart w:id="7" w:name="_Toc47430495"/>
      <w:r>
        <w:rPr>
          <w:rFonts w:ascii="Times New Roman" w:hAnsi="Times New Roman" w:eastAsia="黑体"/>
          <w:b w:val="0"/>
          <w:bCs w:val="0"/>
          <w:color w:val="auto"/>
          <w:sz w:val="30"/>
          <w:highlight w:val="none"/>
        </w:rPr>
        <w:t>1.</w:t>
      </w:r>
      <w:bookmarkEnd w:id="4"/>
      <w:r>
        <w:rPr>
          <w:rFonts w:ascii="Times New Roman" w:hAnsi="Times New Roman" w:eastAsia="黑体"/>
          <w:b w:val="0"/>
          <w:bCs w:val="0"/>
          <w:color w:val="auto"/>
          <w:sz w:val="30"/>
          <w:highlight w:val="none"/>
        </w:rPr>
        <w:t>项目概况</w:t>
      </w:r>
      <w:bookmarkEnd w:id="5"/>
      <w:bookmarkEnd w:id="6"/>
      <w:bookmarkEnd w:id="7"/>
    </w:p>
    <w:p>
      <w:pPr>
        <w:spacing w:line="360" w:lineRule="auto"/>
        <w:ind w:firstLine="420" w:firstLineChars="200"/>
        <w:rPr>
          <w:color w:val="auto"/>
          <w:highlight w:val="none"/>
        </w:rPr>
      </w:pPr>
      <w:r>
        <w:rPr>
          <w:color w:val="auto"/>
          <w:highlight w:val="none"/>
        </w:rPr>
        <w:t>1.1 审批、核准或备案情况</w:t>
      </w:r>
    </w:p>
    <w:p>
      <w:pPr>
        <w:spacing w:line="360" w:lineRule="auto"/>
        <w:ind w:firstLine="420" w:firstLineChars="200"/>
        <w:rPr>
          <w:color w:val="auto"/>
          <w:highlight w:val="none"/>
        </w:rPr>
      </w:pPr>
      <w:r>
        <w:rPr>
          <w:color w:val="auto"/>
          <w:highlight w:val="none"/>
        </w:rPr>
        <w:t>项目名称</w:t>
      </w:r>
      <w:r>
        <w:rPr>
          <w:color w:val="auto"/>
          <w:highlight w:val="none"/>
          <w:u w:val="single"/>
        </w:rPr>
        <w:t xml:space="preserve">                     </w:t>
      </w:r>
      <w:r>
        <w:rPr>
          <w:color w:val="auto"/>
          <w:highlight w:val="none"/>
        </w:rPr>
        <w:t xml:space="preserve"> ，项目审批、核准或备案机关名称 </w:t>
      </w:r>
      <w:r>
        <w:rPr>
          <w:color w:val="auto"/>
          <w:highlight w:val="none"/>
          <w:u w:val="single"/>
        </w:rPr>
        <w:t xml:space="preserve">                 </w:t>
      </w:r>
      <w:r>
        <w:rPr>
          <w:color w:val="auto"/>
          <w:highlight w:val="none"/>
        </w:rPr>
        <w:t>批文名称及编号</w:t>
      </w:r>
      <w:r>
        <w:rPr>
          <w:color w:val="auto"/>
          <w:highlight w:val="none"/>
          <w:u w:val="single"/>
        </w:rPr>
        <w:t xml:space="preserve">                      </w:t>
      </w:r>
      <w:r>
        <w:rPr>
          <w:color w:val="auto"/>
          <w:highlight w:val="none"/>
        </w:rPr>
        <w:t>，</w:t>
      </w:r>
      <w:r>
        <w:rPr>
          <w:rFonts w:hint="eastAsia"/>
          <w:color w:val="auto"/>
          <w:highlight w:val="none"/>
        </w:rPr>
        <w:t>建设单位</w:t>
      </w:r>
      <w:r>
        <w:rPr>
          <w:color w:val="auto"/>
          <w:highlight w:val="none"/>
        </w:rPr>
        <w:t>为</w:t>
      </w:r>
      <w:r>
        <w:rPr>
          <w:color w:val="auto"/>
          <w:highlight w:val="none"/>
          <w:u w:val="single"/>
        </w:rPr>
        <w:t xml:space="preserve">                    </w:t>
      </w:r>
      <w:r>
        <w:rPr>
          <w:color w:val="auto"/>
          <w:highlight w:val="none"/>
        </w:rPr>
        <w:t>，项目总投资为</w:t>
      </w:r>
      <w:r>
        <w:rPr>
          <w:color w:val="auto"/>
          <w:highlight w:val="none"/>
          <w:u w:val="single"/>
        </w:rPr>
        <w:t xml:space="preserve">                     </w:t>
      </w:r>
      <w:r>
        <w:rPr>
          <w:color w:val="auto"/>
          <w:highlight w:val="none"/>
        </w:rPr>
        <w:t>，资金来源</w:t>
      </w:r>
      <w:bookmarkStart w:id="8" w:name="_Hlk66101793"/>
      <w:r>
        <w:rPr>
          <w:rFonts w:hint="eastAsia"/>
          <w:color w:val="auto"/>
          <w:highlight w:val="none"/>
        </w:rPr>
        <w:t>和落实情况</w:t>
      </w:r>
      <w:bookmarkEnd w:id="8"/>
      <w:r>
        <w:rPr>
          <w:color w:val="auto"/>
          <w:szCs w:val="21"/>
          <w:highlight w:val="none"/>
          <w:u w:val="single"/>
        </w:rPr>
        <w:t xml:space="preserve"> </w:t>
      </w:r>
      <w:r>
        <w:rPr>
          <w:color w:val="auto"/>
          <w:highlight w:val="none"/>
          <w:u w:val="single"/>
        </w:rPr>
        <w:t xml:space="preserve">                   </w:t>
      </w:r>
      <w:r>
        <w:rPr>
          <w:color w:val="auto"/>
          <w:highlight w:val="none"/>
        </w:rPr>
        <w:t>。</w:t>
      </w:r>
    </w:p>
    <w:p>
      <w:pPr>
        <w:spacing w:line="360" w:lineRule="auto"/>
        <w:ind w:firstLine="420" w:firstLineChars="200"/>
        <w:rPr>
          <w:color w:val="auto"/>
          <w:highlight w:val="none"/>
        </w:rPr>
      </w:pPr>
      <w:r>
        <w:rPr>
          <w:color w:val="auto"/>
          <w:highlight w:val="none"/>
        </w:rPr>
        <w:t>1.2招标项目概况</w:t>
      </w:r>
    </w:p>
    <w:p>
      <w:pPr>
        <w:snapToGrid w:val="0"/>
        <w:spacing w:line="360" w:lineRule="auto"/>
        <w:ind w:firstLine="420" w:firstLineChars="200"/>
        <w:rPr>
          <w:color w:val="auto"/>
          <w:highlight w:val="none"/>
        </w:rPr>
      </w:pPr>
      <w:r>
        <w:rPr>
          <w:color w:val="auto"/>
          <w:highlight w:val="none"/>
        </w:rPr>
        <w:t>1.</w:t>
      </w:r>
      <w:r>
        <w:rPr>
          <w:color w:val="auto"/>
          <w:szCs w:val="21"/>
          <w:highlight w:val="none"/>
        </w:rPr>
        <w:t>2.1  招标项目或标段（以下简称：招标项目）名称：</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2.2  建设地点：</w:t>
      </w:r>
      <w:r>
        <w:rPr>
          <w:color w:val="auto"/>
          <w:szCs w:val="21"/>
          <w:highlight w:val="none"/>
          <w:u w:val="single"/>
        </w:rPr>
        <w:t xml:space="preserve"> </w:t>
      </w:r>
      <w:r>
        <w:rPr>
          <w:color w:val="auto"/>
          <w:highlight w:val="none"/>
          <w:u w:val="single"/>
        </w:rPr>
        <w:t xml:space="preserve">                    </w:t>
      </w:r>
      <w:r>
        <w:rPr>
          <w:color w:val="auto"/>
          <w:highlight w:val="none"/>
        </w:rPr>
        <w:t>；</w:t>
      </w:r>
    </w:p>
    <w:p>
      <w:pPr>
        <w:snapToGrid w:val="0"/>
        <w:spacing w:line="360" w:lineRule="auto"/>
        <w:ind w:firstLine="420" w:firstLineChars="200"/>
        <w:rPr>
          <w:color w:val="auto"/>
          <w:szCs w:val="21"/>
          <w:highlight w:val="none"/>
        </w:rPr>
      </w:pPr>
      <w:r>
        <w:rPr>
          <w:color w:val="auto"/>
          <w:highlight w:val="none"/>
        </w:rPr>
        <w:t>1.</w:t>
      </w:r>
      <w:r>
        <w:rPr>
          <w:color w:val="auto"/>
          <w:szCs w:val="21"/>
          <w:highlight w:val="none"/>
        </w:rPr>
        <w:t>2.3  项目基本情况</w:t>
      </w:r>
    </w:p>
    <w:p>
      <w:pPr>
        <w:snapToGrid w:val="0"/>
        <w:spacing w:line="360" w:lineRule="auto"/>
        <w:ind w:firstLine="420" w:firstLineChars="200"/>
        <w:rPr>
          <w:rFonts w:hint="default" w:eastAsia="宋体"/>
          <w:color w:val="auto"/>
          <w:szCs w:val="21"/>
          <w:highlight w:val="none"/>
          <w:u w:val="single"/>
          <w:lang w:val="en-US" w:eastAsia="zh-CN"/>
        </w:rPr>
      </w:pPr>
      <w:r>
        <w:rPr>
          <w:rFonts w:hint="eastAsia"/>
          <w:color w:val="auto"/>
          <w:szCs w:val="21"/>
          <w:highlight w:val="none"/>
          <w:u w:val="single"/>
          <w:lang w:val="en-US" w:eastAsia="zh-CN"/>
        </w:rPr>
        <w:t xml:space="preserve">                                                                                     </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（由招标人根据招标项目具体情况，结合要求申请人具备类似工程业绩情况和投标判断有关的指标进行描述。其中：房屋建筑工程要求申请人具备类似工程业绩的相关指标、特征为 “建筑类型、结构、层数、高度、建筑面积、跨度、单项合同额等”；市政基础设施工程要求的相关指标、特征为“道路长度或者面积、桥梁长度或者面积或者跨度或者结构、管道直径或者压力、隧道和地下交通工程断面面积、供水能力、供气能力、供热能力、污水处理能力、垃圾处理能力、园林绿化规模以及单项合同额等”</w:t>
      </w:r>
      <w:r>
        <w:rPr>
          <w:rFonts w:hint="eastAsia" w:ascii="宋体" w:hAnsi="宋体"/>
          <w:color w:val="auto"/>
          <w:szCs w:val="21"/>
          <w:highlight w:val="none"/>
          <w:lang w:eastAsia="zh-CN"/>
        </w:rPr>
        <w:t>。</w:t>
      </w:r>
      <w:r>
        <w:rPr>
          <w:rFonts w:hint="eastAsia"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color w:val="auto"/>
          <w:szCs w:val="21"/>
          <w:highlight w:val="none"/>
        </w:rPr>
        <w:t>1.</w:t>
      </w:r>
      <w:r>
        <w:rPr>
          <w:rFonts w:hint="eastAsia"/>
          <w:color w:val="auto"/>
          <w:szCs w:val="21"/>
          <w:highlight w:val="none"/>
        </w:rPr>
        <w:t>3</w:t>
      </w:r>
      <w:r>
        <w:rPr>
          <w:color w:val="auto"/>
          <w:szCs w:val="21"/>
          <w:highlight w:val="none"/>
        </w:rPr>
        <w:t xml:space="preserve"> 工期要求：</w:t>
      </w:r>
      <w:r>
        <w:rPr>
          <w:color w:val="auto"/>
          <w:szCs w:val="21"/>
          <w:highlight w:val="none"/>
          <w:u w:val="single"/>
        </w:rPr>
        <w:t xml:space="preserve"> </w:t>
      </w:r>
      <w:r>
        <w:rPr>
          <w:color w:val="auto"/>
          <w:highlight w:val="none"/>
          <w:u w:val="single"/>
        </w:rPr>
        <w:t xml:space="preserve">                    </w:t>
      </w:r>
      <w:r>
        <w:rPr>
          <w:rFonts w:hint="eastAsia" w:ascii="宋体" w:hAnsi="宋体"/>
          <w:color w:val="auto"/>
          <w:szCs w:val="21"/>
          <w:highlight w:val="none"/>
        </w:rPr>
        <w:t>□</w:t>
      </w:r>
      <w:r>
        <w:rPr>
          <w:color w:val="auto"/>
          <w:szCs w:val="21"/>
          <w:highlight w:val="none"/>
        </w:rPr>
        <w:t>天（日历日</w:t>
      </w:r>
      <w:r>
        <w:rPr>
          <w:rFonts w:hint="eastAsia"/>
          <w:color w:val="auto"/>
          <w:szCs w:val="21"/>
          <w:highlight w:val="none"/>
        </w:rPr>
        <w:t>，下同</w:t>
      </w:r>
      <w:r>
        <w:rPr>
          <w:color w:val="auto"/>
          <w:szCs w:val="21"/>
          <w:highlight w:val="none"/>
        </w:rPr>
        <w:t>）</w:t>
      </w:r>
      <w:r>
        <w:rPr>
          <w:rFonts w:hint="eastAsia" w:ascii="宋体" w:hAnsi="宋体"/>
          <w:color w:val="auto"/>
          <w:szCs w:val="21"/>
          <w:highlight w:val="none"/>
        </w:rPr>
        <w:t>□月□年</w:t>
      </w:r>
      <w:r>
        <w:rPr>
          <w:color w:val="auto"/>
          <w:highlight w:val="none"/>
        </w:rPr>
        <w:t>；</w:t>
      </w:r>
      <w:r>
        <w:rPr>
          <w:color w:val="auto"/>
          <w:szCs w:val="21"/>
          <w:highlight w:val="none"/>
        </w:rPr>
        <w:t xml:space="preserve"> </w:t>
      </w:r>
    </w:p>
    <w:p>
      <w:pPr>
        <w:snapToGrid w:val="0"/>
        <w:spacing w:line="360" w:lineRule="auto"/>
        <w:ind w:firstLine="420" w:firstLineChars="200"/>
        <w:rPr>
          <w:color w:val="auto"/>
          <w:szCs w:val="21"/>
          <w:highlight w:val="none"/>
          <w:u w:val="single"/>
        </w:rPr>
      </w:pPr>
      <w:r>
        <w:rPr>
          <w:rFonts w:hint="eastAsia"/>
          <w:color w:val="auto"/>
          <w:highlight w:val="none"/>
        </w:rPr>
        <w:t>1.4 招标范围：</w:t>
      </w:r>
      <w:r>
        <w:rPr>
          <w:rFonts w:hint="eastAsia"/>
          <w:color w:val="auto"/>
          <w:highlight w:val="none"/>
          <w:u w:val="single"/>
        </w:rPr>
        <w:t xml:space="preserve">                     </w:t>
      </w:r>
      <w:r>
        <w:rPr>
          <w:rFonts w:hint="eastAsia"/>
          <w:color w:val="auto"/>
          <w:highlight w:val="none"/>
        </w:rPr>
        <w:t>；</w:t>
      </w:r>
    </w:p>
    <w:p>
      <w:pPr>
        <w:snapToGrid w:val="0"/>
        <w:spacing w:line="360" w:lineRule="auto"/>
        <w:ind w:firstLine="420" w:firstLineChars="200"/>
        <w:rPr>
          <w:color w:val="auto"/>
          <w:szCs w:val="21"/>
          <w:highlight w:val="none"/>
        </w:rPr>
      </w:pPr>
      <w:r>
        <w:rPr>
          <w:color w:val="auto"/>
          <w:szCs w:val="21"/>
          <w:highlight w:val="none"/>
        </w:rPr>
        <w:t>1.</w:t>
      </w:r>
      <w:r>
        <w:rPr>
          <w:rFonts w:hint="eastAsia"/>
          <w:color w:val="auto"/>
          <w:szCs w:val="21"/>
          <w:highlight w:val="none"/>
        </w:rPr>
        <w:t>5</w:t>
      </w:r>
      <w:r>
        <w:rPr>
          <w:color w:val="auto"/>
          <w:szCs w:val="21"/>
          <w:highlight w:val="none"/>
        </w:rPr>
        <w:t xml:space="preserve"> ……</w:t>
      </w:r>
    </w:p>
    <w:p>
      <w:pPr>
        <w:pStyle w:val="3"/>
        <w:rPr>
          <w:rFonts w:ascii="Times New Roman" w:hAnsi="Times New Roman" w:eastAsia="黑体"/>
          <w:b w:val="0"/>
          <w:bCs w:val="0"/>
          <w:color w:val="auto"/>
          <w:sz w:val="30"/>
          <w:highlight w:val="none"/>
        </w:rPr>
      </w:pPr>
      <w:bookmarkStart w:id="9" w:name="_Toc21505369"/>
      <w:bookmarkStart w:id="10" w:name="_Toc9178496"/>
      <w:bookmarkStart w:id="11" w:name="_Toc300677963"/>
      <w:bookmarkStart w:id="12" w:name="_Toc47430496"/>
      <w:r>
        <w:rPr>
          <w:rFonts w:ascii="Times New Roman" w:hAnsi="Times New Roman" w:eastAsia="黑体"/>
          <w:b w:val="0"/>
          <w:bCs w:val="0"/>
          <w:color w:val="auto"/>
          <w:sz w:val="30"/>
          <w:highlight w:val="none"/>
        </w:rPr>
        <w:t>2.资格要求</w:t>
      </w:r>
      <w:bookmarkEnd w:id="9"/>
      <w:bookmarkEnd w:id="10"/>
      <w:bookmarkEnd w:id="11"/>
      <w:bookmarkEnd w:id="12"/>
    </w:p>
    <w:p>
      <w:pPr>
        <w:spacing w:line="360" w:lineRule="auto"/>
        <w:ind w:firstLine="420" w:firstLineChars="200"/>
        <w:rPr>
          <w:color w:val="auto"/>
          <w:highlight w:val="none"/>
        </w:rPr>
      </w:pPr>
      <w:r>
        <w:rPr>
          <w:color w:val="auto"/>
          <w:highlight w:val="none"/>
        </w:rPr>
        <w:t xml:space="preserve">2.1  具有独立法人资格并依法取得企业营业执照，营业执照处于有效期； </w:t>
      </w:r>
    </w:p>
    <w:p>
      <w:pPr>
        <w:spacing w:line="360" w:lineRule="auto"/>
        <w:ind w:firstLine="420" w:firstLineChars="200"/>
        <w:rPr>
          <w:color w:val="auto"/>
          <w:highlight w:val="none"/>
        </w:rPr>
      </w:pPr>
      <w:r>
        <w:rPr>
          <w:color w:val="auto"/>
          <w:highlight w:val="none"/>
        </w:rPr>
        <w:t>2.2  具备</w:t>
      </w:r>
      <w:r>
        <w:rPr>
          <w:rFonts w:hint="eastAsia"/>
          <w:color w:val="auto"/>
          <w:highlight w:val="none"/>
        </w:rPr>
        <w:t>住房城乡</w:t>
      </w:r>
      <w:r>
        <w:rPr>
          <w:color w:val="auto"/>
          <w:highlight w:val="none"/>
        </w:rPr>
        <w:t>建设主管部门颁发的</w:t>
      </w:r>
      <w:r>
        <w:rPr>
          <w:color w:val="auto"/>
          <w:highlight w:val="none"/>
          <w:u w:val="single"/>
        </w:rPr>
        <w:t xml:space="preserve">             </w:t>
      </w:r>
      <w:r>
        <w:rPr>
          <w:color w:val="auto"/>
          <w:highlight w:val="none"/>
        </w:rPr>
        <w:t>资质，</w:t>
      </w:r>
      <w:r>
        <w:rPr>
          <w:color w:val="auto"/>
          <w:highlight w:val="none"/>
          <w:u w:val="single"/>
        </w:rPr>
        <w:t>安全生产许可证处于有效期</w:t>
      </w:r>
      <w:r>
        <w:rPr>
          <w:color w:val="auto"/>
          <w:highlight w:val="none"/>
        </w:rPr>
        <w:t>；</w:t>
      </w:r>
    </w:p>
    <w:p>
      <w:pPr>
        <w:spacing w:line="360" w:lineRule="auto"/>
        <w:ind w:firstLine="420" w:firstLineChars="200"/>
        <w:rPr>
          <w:color w:val="auto"/>
          <w:highlight w:val="none"/>
        </w:rPr>
      </w:pPr>
      <w:r>
        <w:rPr>
          <w:color w:val="auto"/>
          <w:highlight w:val="none"/>
        </w:rPr>
        <w:t>2.3  拟任项目经理具备</w:t>
      </w:r>
      <w:r>
        <w:rPr>
          <w:color w:val="auto"/>
          <w:highlight w:val="none"/>
          <w:u w:val="single"/>
        </w:rPr>
        <w:t xml:space="preserve">         </w:t>
      </w:r>
      <w:r>
        <w:rPr>
          <w:color w:val="auto"/>
          <w:highlight w:val="none"/>
        </w:rPr>
        <w:t>专业</w:t>
      </w:r>
      <w:r>
        <w:rPr>
          <w:color w:val="auto"/>
          <w:highlight w:val="none"/>
          <w:u w:val="single"/>
        </w:rPr>
        <w:t xml:space="preserve">        </w:t>
      </w:r>
      <w:r>
        <w:rPr>
          <w:color w:val="auto"/>
          <w:highlight w:val="none"/>
        </w:rPr>
        <w:t>资格，具备</w:t>
      </w:r>
      <w:r>
        <w:rPr>
          <w:color w:val="auto"/>
          <w:highlight w:val="none"/>
          <w:u w:val="single"/>
        </w:rPr>
        <w:t>项目负责人安全生产考核合格证书</w:t>
      </w:r>
      <w:r>
        <w:rPr>
          <w:color w:val="auto"/>
          <w:highlight w:val="none"/>
        </w:rPr>
        <w:t>；</w:t>
      </w:r>
    </w:p>
    <w:p>
      <w:pPr>
        <w:spacing w:line="360" w:lineRule="auto"/>
        <w:ind w:firstLine="420" w:firstLineChars="200"/>
        <w:rPr>
          <w:rFonts w:hint="eastAsia"/>
          <w:color w:val="auto"/>
          <w:highlight w:val="none"/>
        </w:rPr>
      </w:pPr>
      <w:r>
        <w:rPr>
          <w:color w:val="auto"/>
          <w:highlight w:val="none"/>
        </w:rPr>
        <w:t xml:space="preserve">2.4  本次招标  </w:t>
      </w:r>
      <w:r>
        <w:rPr>
          <w:rFonts w:hint="eastAsia"/>
          <w:color w:val="auto"/>
          <w:highlight w:val="none"/>
          <w:lang w:val="en-US" w:eastAsia="zh-CN"/>
        </w:rPr>
        <w:t xml:space="preserve"> </w:t>
      </w:r>
      <w:r>
        <w:rPr>
          <w:color w:val="auto"/>
          <w:highlight w:val="none"/>
        </w:rPr>
        <w:t xml:space="preserve"> </w:t>
      </w:r>
      <w:r>
        <w:rPr>
          <w:rFonts w:hint="eastAsia" w:ascii="宋体" w:hAnsi="宋体" w:cs="宋体"/>
          <w:color w:val="auto"/>
          <w:szCs w:val="21"/>
          <w:highlight w:val="none"/>
        </w:rPr>
        <w:sym w:font="Wingdings 2" w:char="00A3"/>
      </w:r>
      <w:r>
        <w:rPr>
          <w:color w:val="auto"/>
          <w:highlight w:val="none"/>
        </w:rPr>
        <w:t>不接受联合体</w:t>
      </w:r>
      <w:r>
        <w:rPr>
          <w:rFonts w:hint="eastAsia"/>
          <w:color w:val="auto"/>
          <w:highlight w:val="none"/>
        </w:rPr>
        <w:t>资格预审申请</w:t>
      </w:r>
    </w:p>
    <w:p>
      <w:pPr>
        <w:spacing w:line="360" w:lineRule="auto"/>
        <w:ind w:firstLine="2100" w:firstLineChars="1000"/>
        <w:rPr>
          <w:color w:val="auto"/>
          <w:highlight w:val="none"/>
          <w:u w:val="single"/>
        </w:rPr>
      </w:pPr>
      <w:r>
        <w:rPr>
          <w:rFonts w:hint="eastAsia" w:ascii="宋体" w:hAnsi="宋体" w:cs="宋体"/>
          <w:color w:val="auto"/>
          <w:szCs w:val="21"/>
          <w:highlight w:val="none"/>
        </w:rPr>
        <w:sym w:font="Wingdings 2" w:char="00A3"/>
      </w:r>
      <w:r>
        <w:rPr>
          <w:rFonts w:hint="eastAsia"/>
          <w:color w:val="auto"/>
          <w:highlight w:val="none"/>
        </w:rPr>
        <w:t>接受联合体资格预审申请，联合体申请资格预审的相关要求见申请人须知前附表</w:t>
      </w:r>
    </w:p>
    <w:p>
      <w:pPr>
        <w:spacing w:line="360" w:lineRule="auto"/>
        <w:ind w:firstLine="420" w:firstLineChars="200"/>
        <w:rPr>
          <w:color w:val="auto"/>
          <w:highlight w:val="none"/>
        </w:rPr>
      </w:pPr>
      <w:r>
        <w:rPr>
          <w:color w:val="auto"/>
          <w:highlight w:val="none"/>
        </w:rPr>
        <w:t>2.5  申请人可</w:t>
      </w:r>
      <w:r>
        <w:rPr>
          <w:rFonts w:hint="eastAsia"/>
          <w:color w:val="auto"/>
          <w:highlight w:val="none"/>
        </w:rPr>
        <w:t>以</w:t>
      </w:r>
      <w:r>
        <w:rPr>
          <w:color w:val="auto"/>
          <w:highlight w:val="none"/>
        </w:rPr>
        <w:t>就本招标项目上述标段中的</w:t>
      </w:r>
      <w:r>
        <w:rPr>
          <w:color w:val="auto"/>
          <w:highlight w:val="none"/>
          <w:u w:val="single"/>
        </w:rPr>
        <w:t xml:space="preserve">   （具体数量）</w:t>
      </w:r>
      <w:r>
        <w:rPr>
          <w:rFonts w:hint="eastAsia"/>
          <w:color w:val="auto"/>
          <w:highlight w:val="none"/>
          <w:u w:val="single"/>
        </w:rPr>
        <w:t xml:space="preserve"> </w:t>
      </w:r>
      <w:r>
        <w:rPr>
          <w:color w:val="auto"/>
          <w:highlight w:val="none"/>
        </w:rPr>
        <w:t>个标段</w:t>
      </w:r>
      <w:r>
        <w:rPr>
          <w:rFonts w:hint="eastAsia"/>
          <w:color w:val="auto"/>
          <w:highlight w:val="none"/>
        </w:rPr>
        <w:t>提出资格预审申请</w:t>
      </w:r>
      <w:r>
        <w:rPr>
          <w:color w:val="auto"/>
          <w:highlight w:val="none"/>
        </w:rPr>
        <w:t>（适用于分标段的招标项目）；</w:t>
      </w:r>
    </w:p>
    <w:p>
      <w:pPr>
        <w:spacing w:line="360" w:lineRule="auto"/>
        <w:ind w:firstLine="420" w:firstLineChars="200"/>
        <w:rPr>
          <w:color w:val="auto"/>
          <w:highlight w:val="none"/>
        </w:rPr>
      </w:pPr>
      <w:r>
        <w:rPr>
          <w:color w:val="auto"/>
          <w:highlight w:val="none"/>
        </w:rPr>
        <w:t>2.6 类似工程业绩要求：</w:t>
      </w:r>
    </w:p>
    <w:p>
      <w:pPr>
        <w:spacing w:line="360" w:lineRule="auto"/>
        <w:ind w:firstLine="420" w:firstLineChars="200"/>
        <w:rPr>
          <w:color w:val="auto"/>
          <w:highlight w:val="none"/>
        </w:rPr>
      </w:pPr>
      <w:r>
        <w:rPr>
          <w:color w:val="auto"/>
          <w:highlight w:val="none"/>
        </w:rPr>
        <w:t xml:space="preserve">  </w:t>
      </w:r>
      <w:r>
        <w:rPr>
          <w:rFonts w:hint="eastAsia" w:ascii="宋体" w:hAnsi="宋体" w:cs="宋体"/>
          <w:color w:val="auto"/>
          <w:szCs w:val="21"/>
          <w:highlight w:val="none"/>
        </w:rPr>
        <w:sym w:font="Wingdings 2" w:char="00A3"/>
      </w:r>
      <w:r>
        <w:rPr>
          <w:color w:val="auto"/>
          <w:szCs w:val="21"/>
          <w:highlight w:val="none"/>
        </w:rPr>
        <w:t>不要求，</w:t>
      </w:r>
      <w:r>
        <w:rPr>
          <w:color w:val="auto"/>
          <w:highlight w:val="none"/>
        </w:rPr>
        <w:t xml:space="preserve"> </w:t>
      </w:r>
    </w:p>
    <w:p>
      <w:pPr>
        <w:spacing w:line="360" w:lineRule="auto"/>
        <w:ind w:firstLine="630" w:firstLineChars="300"/>
        <w:rPr>
          <w:color w:val="auto"/>
          <w:szCs w:val="21"/>
          <w:highlight w:val="none"/>
        </w:rPr>
      </w:pPr>
      <w:r>
        <w:rPr>
          <w:rFonts w:hint="eastAsia" w:ascii="宋体" w:hAnsi="宋体" w:cs="宋体"/>
          <w:color w:val="auto"/>
          <w:szCs w:val="21"/>
          <w:highlight w:val="none"/>
        </w:rPr>
        <w:sym w:font="Wingdings 2" w:char="00A3"/>
      </w:r>
      <w:r>
        <w:rPr>
          <w:color w:val="auto"/>
          <w:szCs w:val="21"/>
          <w:highlight w:val="none"/>
        </w:rPr>
        <w:t>要求，（由招标人在以下工程业绩中勾选一项）</w:t>
      </w:r>
    </w:p>
    <w:p>
      <w:pPr>
        <w:spacing w:line="360" w:lineRule="auto"/>
        <w:ind w:firstLine="1050" w:firstLineChars="500"/>
        <w:rPr>
          <w:color w:val="auto"/>
          <w:highlight w:val="none"/>
        </w:rPr>
      </w:pPr>
      <w:r>
        <w:rPr>
          <w:rFonts w:hint="eastAsia" w:ascii="宋体" w:hAnsi="宋体" w:cs="宋体"/>
          <w:color w:val="auto"/>
          <w:szCs w:val="21"/>
          <w:highlight w:val="none"/>
        </w:rPr>
        <w:sym w:font="Wingdings 2" w:char="00A3"/>
      </w:r>
      <w:r>
        <w:rPr>
          <w:color w:val="auto"/>
          <w:highlight w:val="none"/>
        </w:rPr>
        <w:t xml:space="preserve">企业承担过1项类似工程； </w:t>
      </w:r>
      <w:r>
        <w:rPr>
          <w:rFonts w:hint="eastAsia" w:ascii="宋体" w:hAnsi="宋体" w:cs="宋体"/>
          <w:color w:val="auto"/>
          <w:szCs w:val="21"/>
          <w:highlight w:val="none"/>
        </w:rPr>
        <w:sym w:font="Wingdings 2" w:char="00A3"/>
      </w:r>
      <w:r>
        <w:rPr>
          <w:color w:val="auto"/>
          <w:szCs w:val="21"/>
          <w:highlight w:val="none"/>
        </w:rPr>
        <w:t xml:space="preserve"> </w:t>
      </w:r>
      <w:r>
        <w:rPr>
          <w:color w:val="auto"/>
          <w:highlight w:val="none"/>
        </w:rPr>
        <w:t xml:space="preserve">拟任项目经理承担过1项类似工程 </w:t>
      </w:r>
    </w:p>
    <w:p>
      <w:pPr>
        <w:spacing w:line="360" w:lineRule="auto"/>
        <w:ind w:firstLine="420" w:firstLineChars="200"/>
        <w:rPr>
          <w:color w:val="auto"/>
          <w:highlight w:val="none"/>
        </w:rPr>
      </w:pPr>
      <w:r>
        <w:rPr>
          <w:color w:val="auto"/>
          <w:highlight w:val="none"/>
        </w:rPr>
        <w:t>2.7  其他要求：</w:t>
      </w:r>
      <w:r>
        <w:rPr>
          <w:rFonts w:hint="eastAsia"/>
          <w:color w:val="auto"/>
          <w:highlight w:val="none"/>
          <w:u w:val="single"/>
        </w:rPr>
        <w:t xml:space="preserve"> </w:t>
      </w:r>
      <w:r>
        <w:rPr>
          <w:color w:val="auto"/>
          <w:highlight w:val="none"/>
          <w:u w:val="single"/>
        </w:rPr>
        <w:t xml:space="preserve">               </w:t>
      </w:r>
      <w:r>
        <w:rPr>
          <w:rFonts w:hint="eastAsia"/>
          <w:color w:val="auto"/>
          <w:highlight w:val="none"/>
        </w:rPr>
        <w:t>。</w:t>
      </w:r>
    </w:p>
    <w:p>
      <w:pPr>
        <w:snapToGrid w:val="0"/>
        <w:spacing w:line="460" w:lineRule="exact"/>
        <w:ind w:firstLine="420" w:firstLineChars="200"/>
        <w:rPr>
          <w:color w:val="auto"/>
          <w:highlight w:val="none"/>
        </w:rPr>
      </w:pPr>
      <w:r>
        <w:rPr>
          <w:color w:val="auto"/>
          <w:highlight w:val="none"/>
        </w:rPr>
        <w:t>资格预审申请人资格</w:t>
      </w:r>
      <w:r>
        <w:rPr>
          <w:rFonts w:hint="eastAsia"/>
          <w:color w:val="auto"/>
          <w:highlight w:val="none"/>
        </w:rPr>
        <w:t>具体要求</w:t>
      </w:r>
      <w:r>
        <w:rPr>
          <w:color w:val="auto"/>
          <w:highlight w:val="none"/>
        </w:rPr>
        <w:t>详见第二章申请人须知前附表。</w:t>
      </w:r>
    </w:p>
    <w:p>
      <w:pPr>
        <w:pStyle w:val="3"/>
        <w:rPr>
          <w:rFonts w:hint="eastAsia" w:ascii="Times New Roman" w:hAnsi="Times New Roman" w:eastAsia="黑体"/>
          <w:b w:val="0"/>
          <w:bCs w:val="0"/>
          <w:color w:val="auto"/>
          <w:sz w:val="30"/>
          <w:highlight w:val="none"/>
        </w:rPr>
      </w:pPr>
      <w:bookmarkStart w:id="13" w:name="_Toc9178497"/>
      <w:bookmarkStart w:id="14" w:name="_Toc21505370"/>
      <w:bookmarkStart w:id="15" w:name="_Toc47430497"/>
      <w:r>
        <w:rPr>
          <w:rFonts w:hint="eastAsia" w:ascii="Times New Roman" w:hAnsi="Times New Roman" w:eastAsia="黑体"/>
          <w:b w:val="0"/>
          <w:bCs w:val="0"/>
          <w:color w:val="auto"/>
          <w:sz w:val="30"/>
          <w:highlight w:val="none"/>
        </w:rPr>
        <w:t>3</w:t>
      </w:r>
      <w:r>
        <w:rPr>
          <w:rFonts w:ascii="Times New Roman" w:hAnsi="Times New Roman" w:eastAsia="黑体"/>
          <w:b w:val="0"/>
          <w:bCs w:val="0"/>
          <w:color w:val="auto"/>
          <w:sz w:val="30"/>
          <w:highlight w:val="none"/>
        </w:rPr>
        <w:t>.资格</w:t>
      </w:r>
      <w:bookmarkEnd w:id="13"/>
      <w:bookmarkEnd w:id="14"/>
      <w:r>
        <w:rPr>
          <w:rFonts w:hint="eastAsia" w:ascii="Times New Roman" w:hAnsi="Times New Roman" w:eastAsia="黑体"/>
          <w:b w:val="0"/>
          <w:bCs w:val="0"/>
          <w:color w:val="auto"/>
          <w:sz w:val="30"/>
          <w:highlight w:val="none"/>
        </w:rPr>
        <w:t>预审方法</w:t>
      </w:r>
      <w:bookmarkEnd w:id="15"/>
      <w:r>
        <w:rPr>
          <w:rFonts w:hint="eastAsia" w:ascii="Times New Roman" w:hAnsi="Times New Roman" w:eastAsia="黑体"/>
          <w:b w:val="0"/>
          <w:bCs w:val="0"/>
          <w:color w:val="auto"/>
          <w:sz w:val="30"/>
          <w:highlight w:val="none"/>
        </w:rPr>
        <w:t xml:space="preserve"> </w:t>
      </w:r>
    </w:p>
    <w:p>
      <w:pPr>
        <w:spacing w:line="360" w:lineRule="auto"/>
        <w:ind w:firstLine="420" w:firstLineChars="200"/>
        <w:rPr>
          <w:rFonts w:hint="eastAsia" w:ascii="宋体" w:hAnsi="宋体" w:cs="仿宋_GB2312"/>
          <w:color w:val="auto"/>
          <w:szCs w:val="21"/>
          <w:highlight w:val="none"/>
        </w:rPr>
      </w:pPr>
      <w:bookmarkStart w:id="16" w:name="_Toc21505372"/>
      <w:bookmarkStart w:id="17" w:name="_Toc300677967"/>
      <w:bookmarkStart w:id="18" w:name="_Toc9178500"/>
      <w:r>
        <w:rPr>
          <w:rFonts w:hint="eastAsia" w:ascii="宋体" w:hAnsi="宋体" w:cs="仿宋_GB2312"/>
          <w:color w:val="auto"/>
          <w:szCs w:val="21"/>
          <w:highlight w:val="none"/>
        </w:rPr>
        <w:t>本次资格预审采用</w:t>
      </w:r>
      <w:r>
        <w:rPr>
          <w:rFonts w:hint="eastAsia" w:ascii="宋体" w:hAnsi="宋体" w:cs="仿宋_GB2312"/>
          <w:color w:val="auto"/>
          <w:szCs w:val="21"/>
          <w:highlight w:val="none"/>
          <w:u w:val="single"/>
        </w:rPr>
        <w:t xml:space="preserve"> 湘建监督[</w:t>
      </w:r>
      <w:r>
        <w:rPr>
          <w:rFonts w:hint="eastAsia" w:ascii="宋体" w:hAnsi="宋体" w:cs="仿宋_GB2312"/>
          <w:color w:val="auto"/>
          <w:szCs w:val="21"/>
          <w:highlight w:val="none"/>
          <w:u w:val="single"/>
          <w:lang w:val="en-US" w:eastAsia="zh-CN"/>
        </w:rPr>
        <w:t>2024</w:t>
      </w:r>
      <w:r>
        <w:rPr>
          <w:rFonts w:ascii="宋体" w:hAnsi="宋体" w:cs="仿宋_GB2312"/>
          <w:color w:val="auto"/>
          <w:szCs w:val="21"/>
          <w:highlight w:val="none"/>
          <w:u w:val="single"/>
        </w:rPr>
        <w:t xml:space="preserve">] </w:t>
      </w:r>
      <w:r>
        <w:rPr>
          <w:rFonts w:hint="eastAsia" w:ascii="宋体" w:hAnsi="宋体" w:cs="仿宋_GB2312"/>
          <w:color w:val="auto"/>
          <w:szCs w:val="21"/>
          <w:highlight w:val="none"/>
          <w:u w:val="single"/>
          <w:lang w:val="en-US" w:eastAsia="zh-CN"/>
        </w:rPr>
        <w:t xml:space="preserve">33 </w:t>
      </w:r>
      <w:r>
        <w:rPr>
          <w:rFonts w:hint="eastAsia" w:ascii="宋体" w:hAnsi="宋体" w:cs="仿宋_GB2312"/>
          <w:color w:val="auto"/>
          <w:szCs w:val="21"/>
          <w:highlight w:val="none"/>
          <w:u w:val="single"/>
        </w:rPr>
        <w:t xml:space="preserve">号 </w:t>
      </w:r>
      <w:r>
        <w:rPr>
          <w:rFonts w:hint="eastAsia" w:ascii="宋体" w:hAnsi="宋体" w:cs="仿宋_GB2312"/>
          <w:color w:val="auto"/>
          <w:szCs w:val="21"/>
          <w:highlight w:val="none"/>
        </w:rPr>
        <w:t>文件规定的合格制。</w:t>
      </w:r>
    </w:p>
    <w:p>
      <w:pPr>
        <w:pStyle w:val="3"/>
        <w:rPr>
          <w:rFonts w:hint="eastAsia" w:ascii="Times New Roman" w:hAnsi="Times New Roman" w:eastAsia="黑体"/>
          <w:b w:val="0"/>
          <w:bCs w:val="0"/>
          <w:color w:val="auto"/>
          <w:sz w:val="30"/>
          <w:highlight w:val="none"/>
          <w:lang w:val="en-US" w:eastAsia="zh-CN"/>
        </w:rPr>
      </w:pPr>
      <w:bookmarkStart w:id="19" w:name="_Toc47430498"/>
      <w:r>
        <w:rPr>
          <w:rFonts w:ascii="Times New Roman" w:hAnsi="Times New Roman" w:eastAsia="黑体"/>
          <w:b w:val="0"/>
          <w:bCs w:val="0"/>
          <w:color w:val="auto"/>
          <w:sz w:val="30"/>
          <w:highlight w:val="none"/>
        </w:rPr>
        <w:t>4.评标办法</w:t>
      </w:r>
      <w:bookmarkEnd w:id="16"/>
      <w:bookmarkEnd w:id="17"/>
      <w:bookmarkEnd w:id="18"/>
      <w:bookmarkEnd w:id="19"/>
      <w:r>
        <w:rPr>
          <w:rFonts w:hint="eastAsia" w:ascii="Times New Roman" w:hAnsi="Times New Roman" w:eastAsia="黑体"/>
          <w:b w:val="0"/>
          <w:bCs w:val="0"/>
          <w:color w:val="auto"/>
          <w:sz w:val="30"/>
          <w:highlight w:val="none"/>
          <w:lang w:val="en-US" w:eastAsia="zh-CN"/>
        </w:rPr>
        <w:t xml:space="preserve"> </w:t>
      </w:r>
    </w:p>
    <w:p>
      <w:pPr>
        <w:pStyle w:val="3"/>
        <w:ind w:firstLine="420" w:firstLineChars="200"/>
        <w:rPr>
          <w:b w:val="0"/>
          <w:bCs w:val="0"/>
          <w:color w:val="auto"/>
          <w:sz w:val="21"/>
          <w:szCs w:val="21"/>
          <w:highlight w:val="none"/>
        </w:rPr>
      </w:pPr>
      <w:bookmarkStart w:id="20" w:name="_Toc9178501"/>
      <w:bookmarkStart w:id="21" w:name="_Toc300677964"/>
      <w:bookmarkStart w:id="22" w:name="_Toc21505373"/>
      <w:bookmarkStart w:id="23" w:name="_Toc47430499"/>
      <w:r>
        <w:rPr>
          <w:rFonts w:hint="eastAsia" w:ascii="宋体" w:hAnsi="宋体"/>
          <w:b w:val="0"/>
          <w:bCs w:val="0"/>
          <w:color w:val="auto"/>
          <w:sz w:val="21"/>
          <w:szCs w:val="21"/>
          <w:highlight w:val="none"/>
        </w:rPr>
        <w:t>本招标项目采用</w:t>
      </w:r>
      <w:r>
        <w:rPr>
          <w:rFonts w:hint="eastAsia" w:ascii="宋体" w:hAnsi="宋体"/>
          <w:b w:val="0"/>
          <w:bCs w:val="0"/>
          <w:color w:val="auto"/>
          <w:sz w:val="21"/>
          <w:szCs w:val="21"/>
          <w:highlight w:val="none"/>
          <w:lang w:val="en-US" w:eastAsia="zh-CN"/>
        </w:rPr>
        <w:t xml:space="preserve"> </w:t>
      </w:r>
      <w:r>
        <w:rPr>
          <w:rFonts w:hint="eastAsia" w:ascii="宋体" w:hAnsi="宋体"/>
          <w:b w:val="0"/>
          <w:bCs w:val="0"/>
          <w:color w:val="auto"/>
          <w:sz w:val="21"/>
          <w:szCs w:val="21"/>
          <w:highlight w:val="none"/>
        </w:rPr>
        <w:t>湘建监督[2024] 33 号文件规定的：</w:t>
      </w:r>
      <w:r>
        <w:rPr>
          <w:rFonts w:hint="eastAsia" w:ascii="宋体" w:hAnsi="宋体" w:cs="宋体"/>
          <w:b w:val="0"/>
          <w:bCs w:val="0"/>
          <w:color w:val="auto"/>
          <w:sz w:val="21"/>
          <w:szCs w:val="21"/>
          <w:highlight w:val="none"/>
        </w:rPr>
        <w:sym w:font="Wingdings 2" w:char="00A3"/>
      </w:r>
      <w:r>
        <w:rPr>
          <w:b w:val="0"/>
          <w:bCs w:val="0"/>
          <w:color w:val="auto"/>
          <w:sz w:val="21"/>
          <w:szCs w:val="21"/>
          <w:highlight w:val="none"/>
        </w:rPr>
        <w:t>经评审的最低投标价法；</w:t>
      </w:r>
      <w:r>
        <w:rPr>
          <w:rFonts w:hint="eastAsia" w:ascii="宋体" w:hAnsi="宋体" w:cs="宋体"/>
          <w:b w:val="0"/>
          <w:bCs w:val="0"/>
          <w:color w:val="auto"/>
          <w:sz w:val="21"/>
          <w:szCs w:val="21"/>
          <w:highlight w:val="none"/>
        </w:rPr>
        <w:sym w:font="Wingdings 2" w:char="00A3"/>
      </w:r>
      <w:r>
        <w:rPr>
          <w:b w:val="0"/>
          <w:bCs w:val="0"/>
          <w:color w:val="auto"/>
          <w:sz w:val="21"/>
          <w:szCs w:val="21"/>
          <w:highlight w:val="none"/>
        </w:rPr>
        <w:t>综合评估法。</w:t>
      </w:r>
    </w:p>
    <w:p>
      <w:pPr>
        <w:pStyle w:val="3"/>
        <w:rPr>
          <w:rFonts w:ascii="Times New Roman" w:hAnsi="Times New Roman" w:eastAsia="黑体"/>
          <w:b w:val="0"/>
          <w:bCs w:val="0"/>
          <w:color w:val="auto"/>
          <w:sz w:val="30"/>
          <w:highlight w:val="none"/>
        </w:rPr>
      </w:pPr>
      <w:r>
        <w:rPr>
          <w:rFonts w:ascii="Times New Roman" w:hAnsi="Times New Roman" w:eastAsia="黑体"/>
          <w:b w:val="0"/>
          <w:bCs w:val="0"/>
          <w:color w:val="auto"/>
          <w:sz w:val="30"/>
          <w:highlight w:val="none"/>
        </w:rPr>
        <w:t>5.</w:t>
      </w:r>
      <w:r>
        <w:rPr>
          <w:rFonts w:hint="eastAsia" w:ascii="Times New Roman" w:hAnsi="Times New Roman" w:eastAsia="黑体"/>
          <w:b w:val="0"/>
          <w:bCs w:val="0"/>
          <w:color w:val="auto"/>
          <w:sz w:val="30"/>
          <w:highlight w:val="none"/>
        </w:rPr>
        <w:t>资格预审</w:t>
      </w:r>
      <w:r>
        <w:rPr>
          <w:rFonts w:ascii="Times New Roman" w:hAnsi="Times New Roman" w:eastAsia="黑体"/>
          <w:b w:val="0"/>
          <w:bCs w:val="0"/>
          <w:color w:val="auto"/>
          <w:sz w:val="30"/>
          <w:highlight w:val="none"/>
        </w:rPr>
        <w:t>文件的获取</w:t>
      </w:r>
      <w:bookmarkEnd w:id="20"/>
      <w:bookmarkEnd w:id="21"/>
      <w:bookmarkEnd w:id="22"/>
      <w:bookmarkEnd w:id="23"/>
    </w:p>
    <w:p>
      <w:pPr>
        <w:spacing w:line="360" w:lineRule="auto"/>
        <w:ind w:firstLine="420" w:firstLineChars="200"/>
        <w:rPr>
          <w:color w:val="auto"/>
          <w:highlight w:val="none"/>
        </w:rPr>
      </w:pPr>
      <w:r>
        <w:rPr>
          <w:color w:val="auto"/>
          <w:highlight w:val="none"/>
        </w:rPr>
        <w:t>5.1 请</w:t>
      </w:r>
      <w:r>
        <w:rPr>
          <w:rFonts w:hint="eastAsia"/>
          <w:color w:val="auto"/>
          <w:highlight w:val="none"/>
        </w:rPr>
        <w:t>申请人</w:t>
      </w:r>
      <w:r>
        <w:rPr>
          <w:color w:val="auto"/>
          <w:highlight w:val="none"/>
        </w:rPr>
        <w:t>于</w:t>
      </w:r>
      <w:r>
        <w:rPr>
          <w:color w:val="auto"/>
          <w:highlight w:val="none"/>
          <w:u w:val="single"/>
        </w:rPr>
        <w:t xml:space="preserve">     </w:t>
      </w:r>
      <w:r>
        <w:rPr>
          <w:color w:val="auto"/>
          <w:highlight w:val="none"/>
        </w:rPr>
        <w:t xml:space="preserve"> 年</w:t>
      </w:r>
      <w:r>
        <w:rPr>
          <w:color w:val="auto"/>
          <w:highlight w:val="none"/>
          <w:u w:val="single"/>
        </w:rPr>
        <w:t xml:space="preserve">  </w:t>
      </w:r>
      <w:r>
        <w:rPr>
          <w:color w:val="auto"/>
          <w:highlight w:val="none"/>
        </w:rPr>
        <w:t xml:space="preserve">月 </w:t>
      </w:r>
      <w:r>
        <w:rPr>
          <w:color w:val="auto"/>
          <w:highlight w:val="none"/>
          <w:u w:val="single"/>
        </w:rPr>
        <w:t xml:space="preserve">  </w:t>
      </w:r>
      <w:r>
        <w:rPr>
          <w:color w:val="auto"/>
          <w:highlight w:val="none"/>
        </w:rPr>
        <w:t>日</w:t>
      </w:r>
      <w:r>
        <w:rPr>
          <w:rFonts w:hint="eastAsia"/>
          <w:color w:val="auto"/>
          <w:highlight w:val="none"/>
        </w:rPr>
        <w:t>起</w:t>
      </w:r>
      <w:r>
        <w:rPr>
          <w:color w:val="auto"/>
          <w:highlight w:val="none"/>
        </w:rPr>
        <w:t>在</w:t>
      </w:r>
      <w:r>
        <w:rPr>
          <w:color w:val="auto"/>
          <w:highlight w:val="none"/>
          <w:u w:val="single"/>
        </w:rPr>
        <w:t xml:space="preserve">  </w:t>
      </w:r>
      <w:r>
        <w:rPr>
          <w:rFonts w:hint="eastAsia"/>
          <w:color w:val="auto"/>
          <w:highlight w:val="none"/>
          <w:u w:val="single"/>
        </w:rPr>
        <w:t xml:space="preserve">  电子招标投标交易</w:t>
      </w:r>
      <w:r>
        <w:rPr>
          <w:color w:val="auto"/>
          <w:highlight w:val="none"/>
          <w:u w:val="single"/>
        </w:rPr>
        <w:t>平台</w:t>
      </w:r>
      <w:r>
        <w:rPr>
          <w:rFonts w:hint="eastAsia"/>
          <w:color w:val="auto"/>
          <w:highlight w:val="none"/>
          <w:u w:val="single"/>
        </w:rPr>
        <w:t xml:space="preserve">名称  </w:t>
      </w:r>
      <w:r>
        <w:rPr>
          <w:color w:val="auto"/>
          <w:highlight w:val="none"/>
        </w:rPr>
        <w:t>下载</w:t>
      </w:r>
      <w:r>
        <w:rPr>
          <w:rFonts w:hint="eastAsia"/>
          <w:color w:val="auto"/>
          <w:highlight w:val="none"/>
        </w:rPr>
        <w:t>数据电文形式的资格预审</w:t>
      </w:r>
      <w:r>
        <w:rPr>
          <w:color w:val="auto"/>
          <w:highlight w:val="none"/>
        </w:rPr>
        <w:t>文件。</w:t>
      </w:r>
    </w:p>
    <w:p>
      <w:pPr>
        <w:spacing w:line="360" w:lineRule="auto"/>
        <w:ind w:firstLine="420" w:firstLineChars="200"/>
        <w:rPr>
          <w:color w:val="auto"/>
          <w:highlight w:val="none"/>
        </w:rPr>
      </w:pPr>
      <w:r>
        <w:rPr>
          <w:color w:val="auto"/>
          <w:highlight w:val="none"/>
        </w:rPr>
        <w:t>5.2 本招标项目采用电子</w:t>
      </w:r>
      <w:r>
        <w:rPr>
          <w:rFonts w:hint="eastAsia"/>
          <w:color w:val="auto"/>
          <w:highlight w:val="none"/>
        </w:rPr>
        <w:t>招标投标</w:t>
      </w:r>
      <w:r>
        <w:rPr>
          <w:color w:val="auto"/>
          <w:highlight w:val="none"/>
        </w:rPr>
        <w:t>方式，</w:t>
      </w:r>
      <w:r>
        <w:rPr>
          <w:rFonts w:hint="eastAsia"/>
          <w:color w:val="auto"/>
          <w:highlight w:val="none"/>
        </w:rPr>
        <w:t>申请人</w:t>
      </w:r>
      <w:r>
        <w:rPr>
          <w:color w:val="auto"/>
          <w:highlight w:val="none"/>
        </w:rPr>
        <w:t>应当在</w:t>
      </w:r>
      <w:r>
        <w:rPr>
          <w:color w:val="auto"/>
          <w:highlight w:val="none"/>
          <w:u w:val="single"/>
        </w:rPr>
        <w:t xml:space="preserve">    </w:t>
      </w:r>
      <w:r>
        <w:rPr>
          <w:rFonts w:hint="eastAsia"/>
          <w:color w:val="auto"/>
          <w:highlight w:val="none"/>
          <w:u w:val="single"/>
        </w:rPr>
        <w:t xml:space="preserve">电子招标投标交易平台名称   </w:t>
      </w:r>
      <w:r>
        <w:rPr>
          <w:color w:val="auto"/>
          <w:highlight w:val="none"/>
        </w:rPr>
        <w:t>进行注册</w:t>
      </w:r>
      <w:r>
        <w:rPr>
          <w:rFonts w:hint="eastAsia"/>
          <w:color w:val="auto"/>
          <w:highlight w:val="none"/>
        </w:rPr>
        <w:t>登记</w:t>
      </w:r>
      <w:r>
        <w:rPr>
          <w:color w:val="auto"/>
          <w:highlight w:val="none"/>
        </w:rPr>
        <w:t>和CA认证。</w:t>
      </w:r>
    </w:p>
    <w:p>
      <w:pPr>
        <w:pStyle w:val="3"/>
        <w:rPr>
          <w:rFonts w:ascii="Times New Roman" w:hAnsi="Times New Roman" w:eastAsia="黑体"/>
          <w:b w:val="0"/>
          <w:bCs w:val="0"/>
          <w:color w:val="auto"/>
          <w:sz w:val="30"/>
          <w:highlight w:val="none"/>
        </w:rPr>
      </w:pPr>
      <w:bookmarkStart w:id="24" w:name="_Toc21505374"/>
      <w:bookmarkStart w:id="25" w:name="_Toc9178502"/>
      <w:bookmarkStart w:id="26" w:name="_Toc300677966"/>
      <w:bookmarkStart w:id="27" w:name="_Toc47430500"/>
      <w:r>
        <w:rPr>
          <w:rFonts w:ascii="Times New Roman" w:hAnsi="Times New Roman" w:eastAsia="黑体"/>
          <w:b w:val="0"/>
          <w:bCs w:val="0"/>
          <w:color w:val="auto"/>
          <w:sz w:val="30"/>
          <w:highlight w:val="none"/>
        </w:rPr>
        <w:t>6.</w:t>
      </w:r>
      <w:r>
        <w:rPr>
          <w:rFonts w:hint="eastAsia" w:ascii="Times New Roman" w:hAnsi="Times New Roman" w:eastAsia="黑体"/>
          <w:b w:val="0"/>
          <w:bCs w:val="0"/>
          <w:color w:val="auto"/>
          <w:sz w:val="30"/>
          <w:highlight w:val="none"/>
        </w:rPr>
        <w:t>资格预审申请</w:t>
      </w:r>
      <w:r>
        <w:rPr>
          <w:rFonts w:ascii="Times New Roman" w:hAnsi="Times New Roman" w:eastAsia="黑体"/>
          <w:b w:val="0"/>
          <w:bCs w:val="0"/>
          <w:color w:val="auto"/>
          <w:sz w:val="30"/>
          <w:highlight w:val="none"/>
        </w:rPr>
        <w:t>文件的递交</w:t>
      </w:r>
      <w:bookmarkEnd w:id="24"/>
      <w:bookmarkEnd w:id="25"/>
      <w:bookmarkEnd w:id="26"/>
      <w:bookmarkEnd w:id="27"/>
    </w:p>
    <w:p>
      <w:pPr>
        <w:spacing w:line="360" w:lineRule="auto"/>
        <w:ind w:firstLine="420" w:firstLineChars="200"/>
        <w:rPr>
          <w:color w:val="auto"/>
          <w:highlight w:val="none"/>
        </w:rPr>
      </w:pPr>
      <w:r>
        <w:rPr>
          <w:color w:val="auto"/>
          <w:highlight w:val="none"/>
        </w:rPr>
        <w:t xml:space="preserve">6.1 </w:t>
      </w:r>
      <w:r>
        <w:rPr>
          <w:color w:val="auto"/>
          <w:szCs w:val="21"/>
          <w:highlight w:val="none"/>
        </w:rPr>
        <w:t>电子</w:t>
      </w:r>
      <w:r>
        <w:rPr>
          <w:rFonts w:hint="eastAsia"/>
          <w:color w:val="auto"/>
          <w:szCs w:val="21"/>
          <w:highlight w:val="none"/>
        </w:rPr>
        <w:t>资格预审申请</w:t>
      </w:r>
      <w:r>
        <w:rPr>
          <w:color w:val="auto"/>
          <w:highlight w:val="none"/>
        </w:rPr>
        <w:t>文件递交的截止时间（即：</w:t>
      </w:r>
      <w:r>
        <w:rPr>
          <w:rFonts w:hint="eastAsia"/>
          <w:color w:val="auto"/>
          <w:highlight w:val="none"/>
        </w:rPr>
        <w:t>申请</w:t>
      </w:r>
      <w:r>
        <w:rPr>
          <w:color w:val="auto"/>
          <w:highlight w:val="none"/>
        </w:rPr>
        <w:t>截止时间，下同）为</w:t>
      </w: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r>
        <w:rPr>
          <w:color w:val="auto"/>
          <w:highlight w:val="none"/>
          <w:u w:val="single"/>
        </w:rPr>
        <w:t xml:space="preserve"> </w:t>
      </w:r>
      <w:r>
        <w:rPr>
          <w:color w:val="auto"/>
          <w:highlight w:val="none"/>
        </w:rPr>
        <w:t>时</w:t>
      </w:r>
      <w:r>
        <w:rPr>
          <w:color w:val="auto"/>
          <w:highlight w:val="none"/>
          <w:u w:val="single"/>
        </w:rPr>
        <w:t xml:space="preserve"> </w:t>
      </w:r>
      <w:r>
        <w:rPr>
          <w:color w:val="auto"/>
          <w:highlight w:val="none"/>
        </w:rPr>
        <w:t>分。请</w:t>
      </w:r>
      <w:r>
        <w:rPr>
          <w:rFonts w:hint="eastAsia"/>
          <w:color w:val="auto"/>
          <w:highlight w:val="none"/>
        </w:rPr>
        <w:t>申请人</w:t>
      </w:r>
      <w:r>
        <w:rPr>
          <w:color w:val="auto"/>
          <w:highlight w:val="none"/>
        </w:rPr>
        <w:t>登录</w:t>
      </w:r>
      <w:r>
        <w:rPr>
          <w:rFonts w:hint="eastAsia"/>
          <w:color w:val="auto"/>
          <w:highlight w:val="none"/>
          <w:u w:val="single"/>
        </w:rPr>
        <w:t xml:space="preserve">    电子招标投标交易平台名称  </w:t>
      </w:r>
      <w:r>
        <w:rPr>
          <w:color w:val="auto"/>
          <w:highlight w:val="none"/>
        </w:rPr>
        <w:t>下载</w:t>
      </w:r>
      <w:r>
        <w:rPr>
          <w:rFonts w:hint="eastAsia"/>
          <w:color w:val="auto"/>
          <w:highlight w:val="none"/>
        </w:rPr>
        <w:t>电子投标文件制作工具</w:t>
      </w:r>
      <w:r>
        <w:rPr>
          <w:color w:val="auto"/>
          <w:highlight w:val="none"/>
        </w:rPr>
        <w:t>编制</w:t>
      </w:r>
      <w:r>
        <w:rPr>
          <w:rFonts w:hint="eastAsia"/>
          <w:color w:val="auto"/>
          <w:highlight w:val="none"/>
        </w:rPr>
        <w:t>资格预审申请</w:t>
      </w:r>
      <w:r>
        <w:rPr>
          <w:color w:val="auto"/>
          <w:highlight w:val="none"/>
        </w:rPr>
        <w:t>文件，</w:t>
      </w:r>
      <w:r>
        <w:rPr>
          <w:rFonts w:hint="eastAsia"/>
          <w:color w:val="auto"/>
          <w:highlight w:val="none"/>
        </w:rPr>
        <w:t>申请人应</w:t>
      </w:r>
      <w:r>
        <w:rPr>
          <w:color w:val="auto"/>
          <w:highlight w:val="none"/>
        </w:rPr>
        <w:t>在</w:t>
      </w:r>
      <w:r>
        <w:rPr>
          <w:rFonts w:hint="eastAsia"/>
          <w:color w:val="auto"/>
          <w:highlight w:val="none"/>
        </w:rPr>
        <w:t>申请</w:t>
      </w:r>
      <w:r>
        <w:rPr>
          <w:color w:val="auto"/>
          <w:highlight w:val="none"/>
        </w:rPr>
        <w:t>截止时间前通过</w:t>
      </w:r>
      <w:r>
        <w:rPr>
          <w:rFonts w:hint="eastAsia"/>
          <w:color w:val="auto"/>
          <w:highlight w:val="none"/>
        </w:rPr>
        <w:t>电子招标投标交易平台</w:t>
      </w:r>
      <w:r>
        <w:rPr>
          <w:color w:val="auto"/>
          <w:highlight w:val="none"/>
        </w:rPr>
        <w:t>递交</w:t>
      </w:r>
      <w:r>
        <w:rPr>
          <w:rFonts w:hint="eastAsia"/>
          <w:color w:val="auto"/>
          <w:highlight w:val="none"/>
        </w:rPr>
        <w:t>数据电文形式的资格预审申请文件</w:t>
      </w:r>
      <w:r>
        <w:rPr>
          <w:color w:val="auto"/>
          <w:highlight w:val="none"/>
        </w:rPr>
        <w:t>。逾期递交的</w:t>
      </w:r>
      <w:r>
        <w:rPr>
          <w:rFonts w:hint="eastAsia"/>
          <w:color w:val="auto"/>
          <w:highlight w:val="none"/>
        </w:rPr>
        <w:t>资格预审申请</w:t>
      </w:r>
      <w:r>
        <w:rPr>
          <w:color w:val="auto"/>
          <w:highlight w:val="none"/>
        </w:rPr>
        <w:t>文件，</w:t>
      </w:r>
      <w:r>
        <w:rPr>
          <w:rFonts w:hint="eastAsia"/>
          <w:color w:val="auto"/>
          <w:highlight w:val="none"/>
        </w:rPr>
        <w:t>电子招标投标交易平台</w:t>
      </w:r>
      <w:r>
        <w:rPr>
          <w:color w:val="auto"/>
          <w:highlight w:val="none"/>
        </w:rPr>
        <w:t>予以拒收。</w:t>
      </w:r>
    </w:p>
    <w:p>
      <w:pPr>
        <w:spacing w:line="360" w:lineRule="auto"/>
        <w:ind w:firstLine="420" w:firstLineChars="200"/>
        <w:rPr>
          <w:color w:val="auto"/>
          <w:highlight w:val="none"/>
        </w:rPr>
      </w:pPr>
      <w:r>
        <w:rPr>
          <w:color w:val="auto"/>
          <w:highlight w:val="none"/>
        </w:rPr>
        <w:t>电子</w:t>
      </w:r>
      <w:r>
        <w:rPr>
          <w:rFonts w:hint="eastAsia"/>
          <w:color w:val="auto"/>
          <w:highlight w:val="none"/>
        </w:rPr>
        <w:t>资格预审申请</w:t>
      </w:r>
      <w:r>
        <w:rPr>
          <w:color w:val="auto"/>
          <w:highlight w:val="none"/>
        </w:rPr>
        <w:t>文件的解密截止时间为</w:t>
      </w:r>
      <w:r>
        <w:rPr>
          <w:rFonts w:hint="eastAsia"/>
          <w:color w:val="auto"/>
          <w:highlight w:val="none"/>
        </w:rPr>
        <w:t>申请</w:t>
      </w:r>
      <w:r>
        <w:rPr>
          <w:color w:val="auto"/>
          <w:highlight w:val="none"/>
        </w:rPr>
        <w:t>截止时间后</w:t>
      </w:r>
      <w:r>
        <w:rPr>
          <w:color w:val="auto"/>
          <w:highlight w:val="none"/>
          <w:u w:val="single"/>
        </w:rPr>
        <w:t xml:space="preserve">  </w:t>
      </w:r>
      <w:r>
        <w:rPr>
          <w:color w:val="auto"/>
          <w:highlight w:val="none"/>
        </w:rPr>
        <w:t>分钟。请</w:t>
      </w:r>
      <w:r>
        <w:rPr>
          <w:rFonts w:hint="eastAsia"/>
          <w:color w:val="auto"/>
          <w:highlight w:val="none"/>
        </w:rPr>
        <w:t>申请人</w:t>
      </w:r>
      <w:r>
        <w:rPr>
          <w:color w:val="auto"/>
          <w:highlight w:val="none"/>
        </w:rPr>
        <w:t>确保</w:t>
      </w:r>
      <w:r>
        <w:rPr>
          <w:rFonts w:hint="eastAsia"/>
          <w:color w:val="auto"/>
          <w:highlight w:val="none"/>
        </w:rPr>
        <w:t>资格预审申请</w:t>
      </w:r>
      <w:r>
        <w:rPr>
          <w:color w:val="auto"/>
          <w:highlight w:val="none"/>
        </w:rPr>
        <w:t>文件如期解密。在</w:t>
      </w:r>
      <w:r>
        <w:rPr>
          <w:rFonts w:hint="eastAsia"/>
          <w:color w:val="auto"/>
          <w:highlight w:val="none"/>
        </w:rPr>
        <w:t>资格预审</w:t>
      </w:r>
      <w:r>
        <w:rPr>
          <w:color w:val="auto"/>
          <w:highlight w:val="none"/>
        </w:rPr>
        <w:t>现场解密的，请</w:t>
      </w:r>
      <w:r>
        <w:rPr>
          <w:rFonts w:hint="eastAsia"/>
          <w:color w:val="auto"/>
          <w:highlight w:val="none"/>
        </w:rPr>
        <w:t>申请人</w:t>
      </w:r>
      <w:r>
        <w:rPr>
          <w:color w:val="auto"/>
          <w:highlight w:val="none"/>
        </w:rPr>
        <w:t>自备解密电脑和网络。</w:t>
      </w:r>
    </w:p>
    <w:p>
      <w:pPr>
        <w:pStyle w:val="3"/>
        <w:rPr>
          <w:rFonts w:ascii="Times New Roman" w:hAnsi="Times New Roman" w:eastAsia="黑体"/>
          <w:b w:val="0"/>
          <w:bCs w:val="0"/>
          <w:color w:val="auto"/>
          <w:sz w:val="30"/>
          <w:highlight w:val="none"/>
        </w:rPr>
      </w:pPr>
      <w:bookmarkStart w:id="28" w:name="_Toc9178503"/>
      <w:bookmarkStart w:id="29" w:name="_Toc47430501"/>
      <w:bookmarkStart w:id="30" w:name="_Toc21505375"/>
      <w:bookmarkStart w:id="31" w:name="_Toc300677969"/>
      <w:r>
        <w:rPr>
          <w:rFonts w:ascii="Times New Roman" w:hAnsi="Times New Roman" w:eastAsia="黑体"/>
          <w:b w:val="0"/>
          <w:bCs w:val="0"/>
          <w:color w:val="auto"/>
          <w:sz w:val="30"/>
          <w:highlight w:val="none"/>
        </w:rPr>
        <w:t>7.发布公告的媒介</w:t>
      </w:r>
      <w:bookmarkEnd w:id="28"/>
      <w:bookmarkEnd w:id="29"/>
      <w:bookmarkEnd w:id="30"/>
      <w:bookmarkEnd w:id="31"/>
    </w:p>
    <w:p>
      <w:pPr>
        <w:spacing w:line="360" w:lineRule="auto"/>
        <w:ind w:firstLine="420" w:firstLineChars="200"/>
        <w:rPr>
          <w:color w:val="auto"/>
          <w:highlight w:val="none"/>
        </w:rPr>
      </w:pPr>
      <w:r>
        <w:rPr>
          <w:color w:val="auto"/>
          <w:highlight w:val="none"/>
        </w:rPr>
        <w:t>本次</w:t>
      </w:r>
      <w:r>
        <w:rPr>
          <w:rFonts w:hint="eastAsia"/>
          <w:color w:val="auto"/>
          <w:highlight w:val="none"/>
        </w:rPr>
        <w:t>资格预审公告</w:t>
      </w:r>
      <w:r>
        <w:rPr>
          <w:color w:val="auto"/>
          <w:highlight w:val="none"/>
        </w:rPr>
        <w:t>同时在</w:t>
      </w:r>
      <w:r>
        <w:rPr>
          <w:color w:val="auto"/>
          <w:highlight w:val="none"/>
          <w:u w:val="single"/>
        </w:rPr>
        <w:t xml:space="preserve">    发布公告的媒介名称</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rPr>
        <w:t>上发布。</w:t>
      </w:r>
    </w:p>
    <w:p>
      <w:pPr>
        <w:pStyle w:val="3"/>
        <w:rPr>
          <w:rFonts w:ascii="Times New Roman" w:hAnsi="Times New Roman" w:eastAsia="黑体"/>
          <w:b w:val="0"/>
          <w:bCs w:val="0"/>
          <w:color w:val="auto"/>
          <w:sz w:val="30"/>
          <w:highlight w:val="none"/>
        </w:rPr>
      </w:pPr>
      <w:bookmarkStart w:id="32" w:name="_Toc47430502"/>
      <w:bookmarkStart w:id="33" w:name="_Toc9178504"/>
      <w:bookmarkStart w:id="34" w:name="_Toc300677968"/>
      <w:bookmarkStart w:id="35" w:name="_Toc21505376"/>
      <w:r>
        <w:rPr>
          <w:rFonts w:ascii="Times New Roman" w:hAnsi="Times New Roman" w:eastAsia="黑体"/>
          <w:b w:val="0"/>
          <w:bCs w:val="0"/>
          <w:color w:val="auto"/>
          <w:sz w:val="30"/>
          <w:highlight w:val="none"/>
        </w:rPr>
        <w:t>8.行政监督</w:t>
      </w:r>
      <w:bookmarkEnd w:id="32"/>
      <w:bookmarkEnd w:id="33"/>
      <w:bookmarkEnd w:id="34"/>
      <w:bookmarkEnd w:id="35"/>
    </w:p>
    <w:p>
      <w:pPr>
        <w:snapToGrid w:val="0"/>
        <w:spacing w:line="360" w:lineRule="auto"/>
        <w:ind w:firstLine="420" w:firstLineChars="200"/>
        <w:rPr>
          <w:color w:val="auto"/>
          <w:szCs w:val="21"/>
          <w:highlight w:val="none"/>
        </w:rPr>
      </w:pPr>
      <w:r>
        <w:rPr>
          <w:color w:val="auto"/>
          <w:szCs w:val="21"/>
          <w:highlight w:val="none"/>
        </w:rPr>
        <w:t>本次招标项目招标投标监督机构为</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w:t>
      </w: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w:t>
      </w:r>
    </w:p>
    <w:p>
      <w:pPr>
        <w:pStyle w:val="3"/>
        <w:rPr>
          <w:rFonts w:ascii="Times New Roman" w:hAnsi="Times New Roman" w:eastAsia="黑体"/>
          <w:b w:val="0"/>
          <w:bCs w:val="0"/>
          <w:color w:val="auto"/>
          <w:sz w:val="30"/>
          <w:highlight w:val="none"/>
        </w:rPr>
      </w:pPr>
      <w:bookmarkStart w:id="36" w:name="_Toc47430503"/>
      <w:bookmarkStart w:id="37" w:name="_Toc9178505"/>
      <w:bookmarkStart w:id="38" w:name="_Toc300677970"/>
      <w:bookmarkStart w:id="39" w:name="_Toc21505377"/>
      <w:r>
        <w:rPr>
          <w:rFonts w:ascii="Times New Roman" w:hAnsi="Times New Roman" w:eastAsia="黑体"/>
          <w:b w:val="0"/>
          <w:bCs w:val="0"/>
          <w:color w:val="auto"/>
          <w:sz w:val="30"/>
          <w:highlight w:val="none"/>
        </w:rPr>
        <w:t>9.其它</w:t>
      </w:r>
      <w:bookmarkEnd w:id="36"/>
      <w:bookmarkEnd w:id="37"/>
      <w:bookmarkEnd w:id="38"/>
      <w:bookmarkEnd w:id="39"/>
    </w:p>
    <w:p>
      <w:pPr>
        <w:spacing w:line="360" w:lineRule="auto"/>
        <w:ind w:firstLine="420" w:firstLineChars="200"/>
        <w:rPr>
          <w:rFonts w:hint="eastAsia" w:ascii="仿宋_GB2312" w:hAnsi="仿宋_GB2312" w:eastAsia="仿宋_GB2312" w:cs="仿宋_GB2312"/>
          <w:color w:val="auto"/>
          <w:szCs w:val="21"/>
          <w:highlight w:val="none"/>
        </w:rPr>
      </w:pPr>
      <w:r>
        <w:rPr>
          <w:rFonts w:hint="eastAsia" w:ascii="仿宋_GB2312" w:hAnsi="仿宋_GB2312" w:eastAsia="仿宋_GB2312" w:cs="仿宋_GB2312"/>
          <w:color w:val="auto"/>
          <w:szCs w:val="21"/>
          <w:highlight w:val="none"/>
        </w:rPr>
        <w:t>9.</w:t>
      </w:r>
      <w:r>
        <w:rPr>
          <w:rFonts w:ascii="仿宋_GB2312" w:hAnsi="仿宋_GB2312" w:eastAsia="仿宋_GB2312" w:cs="仿宋_GB2312"/>
          <w:color w:val="auto"/>
          <w:szCs w:val="21"/>
          <w:highlight w:val="none"/>
        </w:rPr>
        <w:t>1</w:t>
      </w:r>
      <w:r>
        <w:rPr>
          <w:rFonts w:hint="eastAsia" w:ascii="仿宋_GB2312" w:hAnsi="仿宋_GB2312" w:eastAsia="仿宋_GB2312" w:cs="仿宋_GB2312"/>
          <w:color w:val="auto"/>
          <w:szCs w:val="21"/>
          <w:highlight w:val="none"/>
        </w:rPr>
        <w:t xml:space="preserve"> </w:t>
      </w:r>
      <w:r>
        <w:rPr>
          <w:rFonts w:hint="eastAsia"/>
          <w:color w:val="auto"/>
          <w:szCs w:val="21"/>
          <w:highlight w:val="none"/>
        </w:rPr>
        <w:t>省外入湘企业应在“湖南省住房和城乡建设网”进行基本信息登记；</w:t>
      </w:r>
    </w:p>
    <w:p>
      <w:pPr>
        <w:spacing w:line="360" w:lineRule="auto"/>
        <w:ind w:firstLine="420" w:firstLineChars="200"/>
        <w:rPr>
          <w:rFonts w:hint="eastAsia"/>
          <w:color w:val="auto"/>
          <w:szCs w:val="21"/>
          <w:highlight w:val="none"/>
        </w:rPr>
      </w:pPr>
      <w:r>
        <w:rPr>
          <w:rFonts w:hint="eastAsia" w:ascii="仿宋_GB2312" w:hAnsi="仿宋_GB2312" w:eastAsia="仿宋_GB2312" w:cs="仿宋_GB2312"/>
          <w:color w:val="auto"/>
          <w:szCs w:val="21"/>
          <w:highlight w:val="none"/>
        </w:rPr>
        <w:t>9.2</w:t>
      </w:r>
      <w:r>
        <w:rPr>
          <w:rFonts w:hint="eastAsia"/>
          <w:color w:val="auto"/>
          <w:szCs w:val="21"/>
          <w:highlight w:val="none"/>
        </w:rPr>
        <w:t>本招标项目采用电子化招投标，申请人在提出资格预审申请前可在</w:t>
      </w:r>
      <w:r>
        <w:rPr>
          <w:rFonts w:hint="eastAsia"/>
          <w:color w:val="auto"/>
          <w:szCs w:val="21"/>
          <w:highlight w:val="none"/>
          <w:u w:val="single"/>
        </w:rPr>
        <w:t xml:space="preserve">  电子招标投标交易平台名称 </w:t>
      </w:r>
      <w:r>
        <w:rPr>
          <w:color w:val="auto"/>
          <w:szCs w:val="21"/>
          <w:highlight w:val="none"/>
          <w:u w:val="single"/>
        </w:rPr>
        <w:t xml:space="preserve"> </w:t>
      </w:r>
      <w:r>
        <w:rPr>
          <w:rFonts w:hint="eastAsia"/>
          <w:color w:val="auto"/>
          <w:szCs w:val="21"/>
          <w:highlight w:val="none"/>
        </w:rPr>
        <w:t>下载资格预审文件等相关资料。</w:t>
      </w:r>
    </w:p>
    <w:p>
      <w:pPr>
        <w:spacing w:line="360" w:lineRule="auto"/>
        <w:ind w:firstLine="420" w:firstLineChars="200"/>
        <w:rPr>
          <w:rFonts w:hint="eastAsia"/>
          <w:color w:val="auto"/>
          <w:szCs w:val="21"/>
          <w:highlight w:val="none"/>
        </w:rPr>
      </w:pPr>
      <w:r>
        <w:rPr>
          <w:rFonts w:hint="eastAsia"/>
          <w:color w:val="auto"/>
          <w:szCs w:val="21"/>
          <w:highlight w:val="none"/>
        </w:rPr>
        <w:t>请各申请人及时下载安装正确版本软件，参与资格预审的申请人需使用电子标书编制软件制作资格预审申请文件。</w:t>
      </w:r>
    </w:p>
    <w:p>
      <w:pPr>
        <w:spacing w:line="360" w:lineRule="auto"/>
        <w:ind w:firstLine="420" w:firstLineChars="200"/>
        <w:rPr>
          <w:rFonts w:hint="eastAsia"/>
          <w:color w:val="auto"/>
          <w:szCs w:val="21"/>
          <w:highlight w:val="none"/>
        </w:rPr>
      </w:pPr>
      <w:r>
        <w:rPr>
          <w:rFonts w:hint="eastAsia"/>
          <w:color w:val="auto"/>
          <w:szCs w:val="21"/>
          <w:highlight w:val="none"/>
        </w:rPr>
        <w:t xml:space="preserve">需要按照资格预审文件要求办理企业 CA 数字证书（含电子印章）、法人 CA 数字证书（含电子印章）、签字章等。 </w:t>
      </w:r>
    </w:p>
    <w:p>
      <w:pPr>
        <w:spacing w:line="360" w:lineRule="auto"/>
        <w:ind w:firstLine="420" w:firstLineChars="200"/>
        <w:rPr>
          <w:color w:val="auto"/>
          <w:szCs w:val="21"/>
          <w:highlight w:val="none"/>
        </w:rPr>
      </w:pPr>
      <w:r>
        <w:rPr>
          <w:rFonts w:hint="eastAsia"/>
          <w:color w:val="auto"/>
          <w:szCs w:val="21"/>
          <w:highlight w:val="none"/>
        </w:rPr>
        <w:t>注：本项目资格预审申请、投标过程中，电子系统</w:t>
      </w:r>
      <w:r>
        <w:rPr>
          <w:color w:val="auto"/>
          <w:szCs w:val="21"/>
          <w:highlight w:val="none"/>
        </w:rPr>
        <w:t>使用操作遇到问题时可及时向软件公司咨询，咨询联系方式：</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w:t>
      </w:r>
    </w:p>
    <w:p>
      <w:pPr>
        <w:spacing w:line="360" w:lineRule="auto"/>
        <w:rPr>
          <w:color w:val="auto"/>
          <w:highlight w:val="none"/>
        </w:rPr>
      </w:pPr>
      <w:r>
        <w:rPr>
          <w:color w:val="auto"/>
          <w:szCs w:val="21"/>
          <w:highlight w:val="none"/>
        </w:rPr>
        <w:t>……</w:t>
      </w:r>
    </w:p>
    <w:p>
      <w:pPr>
        <w:pStyle w:val="3"/>
        <w:rPr>
          <w:rFonts w:ascii="Times New Roman" w:hAnsi="Times New Roman" w:eastAsia="黑体"/>
          <w:b w:val="0"/>
          <w:bCs w:val="0"/>
          <w:color w:val="auto"/>
          <w:sz w:val="30"/>
          <w:highlight w:val="none"/>
        </w:rPr>
      </w:pPr>
      <w:bookmarkStart w:id="40" w:name="_Toc47430504"/>
      <w:bookmarkStart w:id="41" w:name="_Toc300677971"/>
      <w:bookmarkStart w:id="42" w:name="_Toc9178506"/>
      <w:bookmarkStart w:id="43" w:name="_Toc21505378"/>
      <w:r>
        <w:rPr>
          <w:rFonts w:ascii="Times New Roman" w:hAnsi="Times New Roman" w:eastAsia="黑体"/>
          <w:b w:val="0"/>
          <w:bCs w:val="0"/>
          <w:color w:val="auto"/>
          <w:sz w:val="30"/>
          <w:highlight w:val="none"/>
        </w:rPr>
        <w:t>10.联系方式</w:t>
      </w:r>
      <w:bookmarkEnd w:id="40"/>
      <w:bookmarkEnd w:id="41"/>
      <w:bookmarkEnd w:id="42"/>
      <w:bookmarkEnd w:id="43"/>
    </w:p>
    <w:p>
      <w:pPr>
        <w:spacing w:line="360" w:lineRule="auto"/>
        <w:ind w:firstLine="420" w:firstLineChars="200"/>
        <w:rPr>
          <w:color w:val="auto"/>
          <w:szCs w:val="21"/>
          <w:highlight w:val="none"/>
        </w:rPr>
      </w:pPr>
      <w:r>
        <w:rPr>
          <w:color w:val="auto"/>
          <w:szCs w:val="21"/>
          <w:highlight w:val="none"/>
        </w:rPr>
        <w:t>招 标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u w:val="single"/>
        </w:rPr>
      </w:pPr>
      <w:r>
        <w:rPr>
          <w:color w:val="auto"/>
          <w:szCs w:val="21"/>
          <w:highlight w:val="none"/>
        </w:rPr>
        <w:t>电    话：</w:t>
      </w:r>
      <w:r>
        <w:rPr>
          <w:color w:val="auto"/>
          <w:szCs w:val="21"/>
          <w:highlight w:val="none"/>
          <w:u w:val="single"/>
        </w:rPr>
        <w:t xml:space="preserve">                          </w:t>
      </w:r>
      <w:r>
        <w:rPr>
          <w:color w:val="auto"/>
          <w:szCs w:val="21"/>
          <w:highlight w:val="none"/>
        </w:rPr>
        <w:t>；</w:t>
      </w:r>
    </w:p>
    <w:p>
      <w:pPr>
        <w:spacing w:line="360" w:lineRule="auto"/>
        <w:rPr>
          <w:color w:val="auto"/>
          <w:szCs w:val="21"/>
          <w:highlight w:val="none"/>
        </w:rPr>
      </w:pPr>
    </w:p>
    <w:p>
      <w:pPr>
        <w:spacing w:line="360" w:lineRule="auto"/>
        <w:ind w:firstLine="420" w:firstLineChars="200"/>
        <w:rPr>
          <w:color w:val="auto"/>
          <w:szCs w:val="21"/>
          <w:highlight w:val="none"/>
        </w:rPr>
      </w:pPr>
      <w:r>
        <w:rPr>
          <w:color w:val="auto"/>
          <w:szCs w:val="21"/>
          <w:highlight w:val="none"/>
        </w:rPr>
        <w:t>招标代理机构：</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地    址：</w:t>
      </w:r>
      <w:r>
        <w:rPr>
          <w:color w:val="auto"/>
          <w:szCs w:val="21"/>
          <w:highlight w:val="none"/>
          <w:u w:val="single"/>
        </w:rPr>
        <w:t xml:space="preserve">                          </w:t>
      </w:r>
      <w:r>
        <w:rPr>
          <w:color w:val="auto"/>
          <w:szCs w:val="21"/>
          <w:highlight w:val="none"/>
        </w:rPr>
        <w:t>；</w:t>
      </w:r>
    </w:p>
    <w:p>
      <w:pPr>
        <w:spacing w:line="360" w:lineRule="auto"/>
        <w:ind w:firstLine="420" w:firstLineChars="200"/>
        <w:rPr>
          <w:color w:val="auto"/>
          <w:szCs w:val="21"/>
          <w:highlight w:val="none"/>
        </w:rPr>
      </w:pPr>
      <w:r>
        <w:rPr>
          <w:color w:val="auto"/>
          <w:szCs w:val="21"/>
          <w:highlight w:val="none"/>
        </w:rPr>
        <w:t>联 系 人：</w:t>
      </w:r>
      <w:r>
        <w:rPr>
          <w:color w:val="auto"/>
          <w:szCs w:val="21"/>
          <w:highlight w:val="none"/>
          <w:u w:val="single"/>
        </w:rPr>
        <w:t xml:space="preserve">                          </w:t>
      </w:r>
      <w:r>
        <w:rPr>
          <w:color w:val="auto"/>
          <w:szCs w:val="21"/>
          <w:highlight w:val="none"/>
        </w:rPr>
        <w:t>；</w:t>
      </w:r>
    </w:p>
    <w:p>
      <w:pPr>
        <w:spacing w:line="360" w:lineRule="auto"/>
        <w:ind w:firstLine="420" w:firstLineChars="200"/>
        <w:rPr>
          <w:rFonts w:hint="eastAsia"/>
          <w:color w:val="auto"/>
          <w:szCs w:val="21"/>
          <w:highlight w:val="none"/>
        </w:rPr>
      </w:pPr>
      <w:r>
        <w:rPr>
          <w:color w:val="auto"/>
          <w:szCs w:val="21"/>
          <w:highlight w:val="none"/>
        </w:rPr>
        <w:t>电    话：</w:t>
      </w:r>
      <w:r>
        <w:rPr>
          <w:color w:val="auto"/>
          <w:szCs w:val="21"/>
          <w:highlight w:val="none"/>
          <w:u w:val="single"/>
        </w:rPr>
        <w:t xml:space="preserve">                          </w:t>
      </w:r>
      <w:r>
        <w:rPr>
          <w:rFonts w:hint="eastAsia"/>
          <w:color w:val="auto"/>
          <w:szCs w:val="21"/>
          <w:highlight w:val="none"/>
        </w:rPr>
        <w:t>。</w:t>
      </w:r>
    </w:p>
    <w:p>
      <w:pPr>
        <w:spacing w:line="360" w:lineRule="auto"/>
        <w:ind w:firstLine="437"/>
        <w:jc w:val="right"/>
        <w:rPr>
          <w:color w:val="auto"/>
          <w:highlight w:val="none"/>
        </w:rPr>
      </w:pPr>
    </w:p>
    <w:p>
      <w:pPr>
        <w:spacing w:line="360" w:lineRule="auto"/>
        <w:ind w:firstLine="437"/>
        <w:jc w:val="right"/>
        <w:rPr>
          <w:color w:val="auto"/>
          <w:highlight w:val="none"/>
        </w:rPr>
      </w:pPr>
    </w:p>
    <w:p>
      <w:pPr>
        <w:spacing w:line="360" w:lineRule="auto"/>
        <w:ind w:firstLine="437"/>
        <w:jc w:val="right"/>
        <w:rPr>
          <w:color w:val="auto"/>
          <w:highlight w:val="none"/>
        </w:rPr>
      </w:pPr>
    </w:p>
    <w:p>
      <w:pPr>
        <w:spacing w:line="360" w:lineRule="auto"/>
        <w:ind w:firstLine="437"/>
        <w:jc w:val="right"/>
        <w:rPr>
          <w:color w:val="auto"/>
          <w:highlight w:val="none"/>
        </w:rPr>
        <w:sectPr>
          <w:footerReference r:id="rId7" w:type="first"/>
          <w:pgSz w:w="11906" w:h="16838"/>
          <w:pgMar w:top="1418" w:right="1418" w:bottom="1418" w:left="1418" w:header="851" w:footer="850" w:gutter="0"/>
          <w:cols w:space="720" w:num="1"/>
          <w:titlePg/>
          <w:docGrid w:linePitch="306" w:charSpace="0"/>
        </w:sectPr>
      </w:pP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日</w:t>
      </w:r>
    </w:p>
    <w:bookmarkEnd w:id="3"/>
    <w:p>
      <w:pPr>
        <w:pStyle w:val="3"/>
        <w:overflowPunct w:val="0"/>
        <w:topLinePunct/>
        <w:adjustRightInd w:val="0"/>
        <w:snapToGrid w:val="0"/>
        <w:spacing w:line="240" w:lineRule="auto"/>
        <w:jc w:val="center"/>
        <w:rPr>
          <w:rFonts w:hint="eastAsia" w:ascii="黑体" w:hAnsi="宋体" w:eastAsia="黑体" w:cs="黑体"/>
          <w:b w:val="0"/>
          <w:color w:val="auto"/>
          <w:sz w:val="32"/>
          <w:highlight w:val="none"/>
        </w:rPr>
      </w:pPr>
      <w:bookmarkStart w:id="44" w:name="_Toc295196497"/>
      <w:bookmarkStart w:id="45" w:name="_Toc47430505"/>
      <w:r>
        <w:rPr>
          <w:rFonts w:hint="eastAsia" w:ascii="黑体" w:hAnsi="宋体" w:eastAsia="黑体" w:cs="黑体"/>
          <w:b w:val="0"/>
          <w:color w:val="auto"/>
          <w:sz w:val="32"/>
          <w:highlight w:val="none"/>
        </w:rPr>
        <w:t>第二章  申请人须知</w:t>
      </w:r>
      <w:bookmarkEnd w:id="44"/>
      <w:bookmarkEnd w:id="45"/>
    </w:p>
    <w:p>
      <w:pPr>
        <w:rPr>
          <w:rFonts w:hint="eastAsia" w:ascii="宋体" w:hAnsi="宋体"/>
          <w:color w:val="auto"/>
          <w:highlight w:val="none"/>
        </w:rPr>
      </w:pPr>
    </w:p>
    <w:p>
      <w:pPr>
        <w:snapToGrid w:val="0"/>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申请人须知前附表</w:t>
      </w:r>
    </w:p>
    <w:tbl>
      <w:tblPr>
        <w:tblStyle w:val="19"/>
        <w:tblW w:w="923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45" w:type="dxa"/>
          <w:bottom w:w="0" w:type="dxa"/>
          <w:right w:w="45" w:type="dxa"/>
        </w:tblCellMar>
      </w:tblPr>
      <w:tblGrid>
        <w:gridCol w:w="863"/>
        <w:gridCol w:w="1855"/>
        <w:gridCol w:w="6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tblHeader/>
          <w:jc w:val="center"/>
        </w:trPr>
        <w:tc>
          <w:tcPr>
            <w:tcW w:w="863" w:type="dxa"/>
            <w:noWrap w:val="0"/>
            <w:vAlign w:val="center"/>
          </w:tcPr>
          <w:p>
            <w:pPr>
              <w:snapToGrid w:val="0"/>
              <w:jc w:val="center"/>
              <w:rPr>
                <w:rFonts w:hint="eastAsia" w:ascii="宋体" w:hAnsi="宋体"/>
                <w:b/>
                <w:color w:val="auto"/>
                <w:sz w:val="24"/>
                <w:highlight w:val="none"/>
              </w:rPr>
            </w:pPr>
            <w:r>
              <w:rPr>
                <w:rFonts w:hint="eastAsia" w:ascii="宋体" w:hAnsi="宋体"/>
                <w:b/>
                <w:color w:val="auto"/>
                <w:sz w:val="24"/>
                <w:highlight w:val="none"/>
              </w:rPr>
              <w:t>条款号</w:t>
            </w:r>
          </w:p>
        </w:tc>
        <w:tc>
          <w:tcPr>
            <w:tcW w:w="1855" w:type="dxa"/>
            <w:noWrap w:val="0"/>
            <w:vAlign w:val="center"/>
          </w:tcPr>
          <w:p>
            <w:pPr>
              <w:snapToGrid w:val="0"/>
              <w:jc w:val="center"/>
              <w:rPr>
                <w:rFonts w:hint="eastAsia" w:ascii="宋体" w:hAnsi="宋体"/>
                <w:b/>
                <w:color w:val="auto"/>
                <w:sz w:val="24"/>
                <w:highlight w:val="none"/>
              </w:rPr>
            </w:pPr>
            <w:r>
              <w:rPr>
                <w:rFonts w:hint="eastAsia" w:ascii="宋体" w:hAnsi="宋体"/>
                <w:b/>
                <w:color w:val="auto"/>
                <w:sz w:val="24"/>
                <w:highlight w:val="none"/>
              </w:rPr>
              <w:t>条款名称</w:t>
            </w:r>
          </w:p>
        </w:tc>
        <w:tc>
          <w:tcPr>
            <w:tcW w:w="6514" w:type="dxa"/>
            <w:noWrap w:val="0"/>
            <w:vAlign w:val="center"/>
          </w:tcPr>
          <w:p>
            <w:pPr>
              <w:snapToGrid w:val="0"/>
              <w:jc w:val="center"/>
              <w:rPr>
                <w:rFonts w:hint="eastAsia" w:ascii="宋体" w:hAnsi="宋体"/>
                <w:b/>
                <w:color w:val="auto"/>
                <w:sz w:val="24"/>
                <w:highlight w:val="none"/>
              </w:rPr>
            </w:pPr>
            <w:r>
              <w:rPr>
                <w:rFonts w:hint="eastAsia" w:ascii="宋体" w:hAnsi="宋体"/>
                <w:b/>
                <w:color w:val="auto"/>
                <w:sz w:val="24"/>
                <w:highlight w:val="none"/>
              </w:rPr>
              <w:t>编  列  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18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1.1.2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招标人</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名    称：</w:t>
            </w:r>
          </w:p>
          <w:p>
            <w:pPr>
              <w:snapToGrid w:val="0"/>
              <w:rPr>
                <w:rFonts w:hint="eastAsia" w:ascii="宋体" w:hAnsi="宋体"/>
                <w:color w:val="auto"/>
                <w:szCs w:val="21"/>
                <w:highlight w:val="none"/>
              </w:rPr>
            </w:pPr>
            <w:r>
              <w:rPr>
                <w:rFonts w:hint="eastAsia" w:ascii="宋体" w:hAnsi="宋体"/>
                <w:color w:val="auto"/>
                <w:szCs w:val="21"/>
                <w:highlight w:val="none"/>
              </w:rPr>
              <w:t>地    址：</w:t>
            </w:r>
          </w:p>
          <w:p>
            <w:pPr>
              <w:snapToGrid w:val="0"/>
              <w:rPr>
                <w:rFonts w:hint="eastAsia" w:ascii="宋体" w:hAnsi="宋体"/>
                <w:color w:val="auto"/>
                <w:szCs w:val="21"/>
                <w:highlight w:val="none"/>
              </w:rPr>
            </w:pPr>
            <w:r>
              <w:rPr>
                <w:rFonts w:hint="eastAsia" w:ascii="宋体" w:hAnsi="宋体"/>
                <w:color w:val="auto"/>
                <w:szCs w:val="21"/>
                <w:highlight w:val="none"/>
              </w:rPr>
              <w:t>联 系 人：</w:t>
            </w:r>
          </w:p>
          <w:p>
            <w:pPr>
              <w:snapToGrid w:val="0"/>
              <w:rPr>
                <w:rFonts w:hint="eastAsia" w:ascii="宋体" w:hAnsi="宋体"/>
                <w:color w:val="auto"/>
                <w:szCs w:val="21"/>
                <w:highlight w:val="none"/>
              </w:rPr>
            </w:pPr>
            <w:r>
              <w:rPr>
                <w:rFonts w:hint="eastAsia" w:ascii="宋体" w:hAnsi="宋体"/>
                <w:color w:val="auto"/>
                <w:szCs w:val="21"/>
                <w:highlight w:val="none"/>
              </w:rPr>
              <w:t>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1238"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1.1.3</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招标代理机构</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名    称：</w:t>
            </w:r>
          </w:p>
          <w:p>
            <w:pPr>
              <w:snapToGrid w:val="0"/>
              <w:rPr>
                <w:rFonts w:hint="eastAsia" w:ascii="宋体" w:hAnsi="宋体"/>
                <w:color w:val="auto"/>
                <w:szCs w:val="21"/>
                <w:highlight w:val="none"/>
              </w:rPr>
            </w:pPr>
            <w:r>
              <w:rPr>
                <w:rFonts w:hint="eastAsia" w:ascii="宋体" w:hAnsi="宋体"/>
                <w:color w:val="auto"/>
                <w:szCs w:val="21"/>
                <w:highlight w:val="none"/>
              </w:rPr>
              <w:t>地    址：</w:t>
            </w:r>
          </w:p>
          <w:p>
            <w:pPr>
              <w:snapToGrid w:val="0"/>
              <w:rPr>
                <w:rFonts w:hint="eastAsia" w:ascii="宋体" w:hAnsi="宋体"/>
                <w:color w:val="auto"/>
                <w:szCs w:val="21"/>
                <w:highlight w:val="none"/>
              </w:rPr>
            </w:pPr>
            <w:r>
              <w:rPr>
                <w:rFonts w:hint="eastAsia" w:ascii="宋体" w:hAnsi="宋体"/>
                <w:color w:val="auto"/>
                <w:szCs w:val="21"/>
                <w:highlight w:val="none"/>
              </w:rPr>
              <w:t>项目负责人：</w:t>
            </w:r>
          </w:p>
          <w:p>
            <w:pPr>
              <w:snapToGrid w:val="0"/>
              <w:rPr>
                <w:rFonts w:hint="eastAsia" w:ascii="宋体" w:hAnsi="宋体" w:eastAsia="宋体"/>
                <w:color w:val="auto"/>
                <w:szCs w:val="21"/>
                <w:highlight w:val="none"/>
                <w:lang w:eastAsia="zh-CN"/>
              </w:rPr>
            </w:pPr>
            <w:r>
              <w:rPr>
                <w:rFonts w:hint="eastAsia" w:ascii="宋体" w:hAnsi="宋体"/>
                <w:color w:val="auto"/>
                <w:szCs w:val="21"/>
                <w:highlight w:val="none"/>
              </w:rPr>
              <w:t>专职人员</w:t>
            </w:r>
            <w:r>
              <w:rPr>
                <w:rFonts w:hint="eastAsia" w:ascii="宋体" w:hAnsi="宋体"/>
                <w:color w:val="auto"/>
                <w:szCs w:val="21"/>
                <w:highlight w:val="none"/>
                <w:lang w:eastAsia="zh-CN"/>
              </w:rPr>
              <w:t>：</w:t>
            </w:r>
          </w:p>
          <w:p>
            <w:pPr>
              <w:snapToGrid w:val="0"/>
              <w:rPr>
                <w:rFonts w:hint="eastAsia" w:ascii="宋体" w:hAnsi="宋体"/>
                <w:color w:val="auto"/>
                <w:szCs w:val="21"/>
                <w:highlight w:val="none"/>
              </w:rPr>
            </w:pPr>
            <w:r>
              <w:rPr>
                <w:rFonts w:hint="eastAsia" w:ascii="宋体" w:hAnsi="宋体"/>
                <w:color w:val="auto"/>
                <w:szCs w:val="21"/>
                <w:highlight w:val="none"/>
              </w:rPr>
              <w:t>电    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1.1.4</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招标项目名称</w:t>
            </w:r>
          </w:p>
        </w:tc>
        <w:tc>
          <w:tcPr>
            <w:tcW w:w="6514" w:type="dxa"/>
            <w:noWrap w:val="0"/>
            <w:vAlign w:val="center"/>
          </w:tcPr>
          <w:p>
            <w:pPr>
              <w:snapToGrid w:val="0"/>
              <w:ind w:firstLine="420" w:firstLineChars="20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1.1.5</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建设地点</w:t>
            </w:r>
          </w:p>
        </w:tc>
        <w:tc>
          <w:tcPr>
            <w:tcW w:w="6514" w:type="dxa"/>
            <w:noWrap w:val="0"/>
            <w:vAlign w:val="center"/>
          </w:tcPr>
          <w:p>
            <w:pPr>
              <w:snapToGrid w:val="0"/>
              <w:ind w:firstLine="420" w:firstLineChars="20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1.3.1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招标范围</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见资格预审公告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1.3.2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计划工期</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见资格预审公告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917" w:hRule="atLeast"/>
          <w:jc w:val="center"/>
        </w:trPr>
        <w:tc>
          <w:tcPr>
            <w:tcW w:w="863" w:type="dxa"/>
            <w:vMerge w:val="restart"/>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1.3.3</w:t>
            </w:r>
          </w:p>
        </w:tc>
        <w:tc>
          <w:tcPr>
            <w:tcW w:w="1855" w:type="dxa"/>
            <w:tcBorders>
              <w:bottom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质量要求</w:t>
            </w:r>
          </w:p>
        </w:tc>
        <w:tc>
          <w:tcPr>
            <w:tcW w:w="6514" w:type="dxa"/>
            <w:tcBorders>
              <w:bottom w:val="single" w:color="auto" w:sz="4" w:space="0"/>
            </w:tcBorders>
            <w:noWrap w:val="0"/>
            <w:vAlign w:val="center"/>
          </w:tcPr>
          <w:p>
            <w:pPr>
              <w:snapToGrid w:val="0"/>
              <w:rPr>
                <w:rFonts w:hint="eastAsia" w:ascii="宋体" w:hAnsi="宋体"/>
                <w:color w:val="auto"/>
                <w:szCs w:val="21"/>
                <w:highlight w:val="none"/>
                <w:u w:val="single"/>
              </w:rPr>
            </w:pPr>
            <w:r>
              <w:rPr>
                <w:rFonts w:hint="eastAsia"/>
                <w:color w:val="auto"/>
                <w:szCs w:val="21"/>
                <w:highlight w:val="none"/>
              </w:rPr>
              <w:t>质量标准：</w:t>
            </w:r>
            <w:r>
              <w:rPr>
                <w:rFonts w:hint="eastAsia"/>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56" w:hRule="atLeast"/>
          <w:jc w:val="center"/>
        </w:trPr>
        <w:tc>
          <w:tcPr>
            <w:tcW w:w="863" w:type="dxa"/>
            <w:vMerge w:val="continue"/>
            <w:noWrap w:val="0"/>
            <w:vAlign w:val="center"/>
          </w:tcPr>
          <w:p>
            <w:pPr>
              <w:snapToGrid w:val="0"/>
              <w:jc w:val="center"/>
              <w:rPr>
                <w:rFonts w:hint="eastAsia" w:ascii="宋体" w:hAnsi="宋体"/>
                <w:color w:val="auto"/>
                <w:szCs w:val="21"/>
                <w:highlight w:val="none"/>
              </w:rPr>
            </w:pPr>
          </w:p>
        </w:tc>
        <w:tc>
          <w:tcPr>
            <w:tcW w:w="1855" w:type="dxa"/>
            <w:tcBorders>
              <w:top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保修要求</w:t>
            </w:r>
          </w:p>
        </w:tc>
        <w:tc>
          <w:tcPr>
            <w:tcW w:w="6514" w:type="dxa"/>
            <w:tcBorders>
              <w:top w:val="single" w:color="auto" w:sz="4" w:space="0"/>
            </w:tcBorders>
            <w:noWrap w:val="0"/>
            <w:vAlign w:val="center"/>
          </w:tcPr>
          <w:p>
            <w:pPr>
              <w:snapToGrid w:val="0"/>
              <w:rPr>
                <w:rFonts w:hint="eastAsia" w:ascii="宋体" w:hAnsi="宋体"/>
                <w:color w:val="auto"/>
                <w:szCs w:val="21"/>
                <w:highlight w:val="none"/>
              </w:rPr>
            </w:pPr>
            <w:r>
              <w:rPr>
                <w:rFonts w:hint="eastAsia"/>
                <w:color w:val="auto"/>
                <w:szCs w:val="21"/>
                <w:highlight w:val="none"/>
              </w:rPr>
              <w:t>施工</w:t>
            </w:r>
            <w:r>
              <w:rPr>
                <w:color w:val="auto"/>
                <w:szCs w:val="21"/>
                <w:highlight w:val="none"/>
              </w:rPr>
              <w:t>保修要求：</w:t>
            </w:r>
            <w:r>
              <w:rPr>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1.4.1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申请人资质条件</w:t>
            </w:r>
          </w:p>
        </w:tc>
        <w:tc>
          <w:tcPr>
            <w:tcW w:w="6514" w:type="dxa"/>
            <w:noWrap w:val="0"/>
            <w:vAlign w:val="center"/>
          </w:tcPr>
          <w:p>
            <w:pPr>
              <w:spacing w:line="340" w:lineRule="exact"/>
              <w:rPr>
                <w:rFonts w:hint="eastAsia" w:ascii="宋体" w:hAnsi="宋体"/>
                <w:color w:val="auto"/>
                <w:szCs w:val="21"/>
                <w:highlight w:val="none"/>
                <w:u w:val="single"/>
              </w:rPr>
            </w:pPr>
            <w:r>
              <w:rPr>
                <w:rFonts w:hint="eastAsia"/>
                <w:color w:val="auto"/>
                <w:highlight w:val="none"/>
              </w:rPr>
              <w:t>见资格预审公告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1.4.2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是否接受联合体资格预审申请</w:t>
            </w:r>
          </w:p>
        </w:tc>
        <w:tc>
          <w:tcPr>
            <w:tcW w:w="6514" w:type="dxa"/>
            <w:noWrap w:val="0"/>
            <w:vAlign w:val="center"/>
          </w:tcPr>
          <w:p>
            <w:pPr>
              <w:snapToGrid w:val="0"/>
              <w:rPr>
                <w:rFonts w:hint="eastAsia" w:ascii="宋体" w:hAnsi="宋体"/>
                <w:color w:val="auto"/>
                <w:szCs w:val="21"/>
                <w:highlight w:val="none"/>
              </w:rPr>
            </w:pPr>
            <w:r>
              <w:rPr>
                <w:color w:val="auto"/>
                <w:szCs w:val="21"/>
                <w:highlight w:val="none"/>
              </w:rPr>
              <w:sym w:font="Wingdings 2" w:char="00A3"/>
            </w:r>
            <w:r>
              <w:rPr>
                <w:rFonts w:hint="eastAsia" w:ascii="宋体" w:hAnsi="宋体"/>
                <w:color w:val="auto"/>
                <w:szCs w:val="21"/>
                <w:highlight w:val="none"/>
              </w:rPr>
              <w:t>不接受</w:t>
            </w:r>
          </w:p>
          <w:p>
            <w:pPr>
              <w:snapToGrid w:val="0"/>
              <w:rPr>
                <w:rFonts w:hint="eastAsia" w:ascii="宋体" w:hAnsi="宋体"/>
                <w:color w:val="auto"/>
                <w:szCs w:val="21"/>
                <w:highlight w:val="none"/>
              </w:rPr>
            </w:pPr>
            <w:r>
              <w:rPr>
                <w:color w:val="auto"/>
                <w:szCs w:val="21"/>
                <w:highlight w:val="none"/>
              </w:rPr>
              <w:sym w:font="Wingdings 2" w:char="00A3"/>
            </w:r>
            <w:r>
              <w:rPr>
                <w:rFonts w:hint="eastAsia" w:ascii="宋体" w:hAnsi="宋体"/>
                <w:color w:val="auto"/>
                <w:szCs w:val="21"/>
                <w:highlight w:val="none"/>
              </w:rPr>
              <w:t>接受，应满足下列要求：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2.2.1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申请人要求澄清资格预审文件的截止时间和提问方式</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截止时间：</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rPr>
                <w:rFonts w:hint="eastAsia" w:ascii="宋体" w:hAnsi="宋体"/>
                <w:color w:val="auto"/>
                <w:szCs w:val="21"/>
                <w:highlight w:val="none"/>
              </w:rPr>
            </w:pPr>
            <w:r>
              <w:rPr>
                <w:rFonts w:ascii="宋体" w:hAnsi="宋体"/>
                <w:color w:val="auto"/>
                <w:szCs w:val="21"/>
                <w:highlight w:val="none"/>
              </w:rPr>
              <w:t>网络方式,提交至</w:t>
            </w:r>
            <w:r>
              <w:rPr>
                <w:rFonts w:hint="eastAsia" w:ascii="宋体" w:hAnsi="宋体"/>
                <w:color w:val="auto"/>
                <w:szCs w:val="21"/>
                <w:highlight w:val="none"/>
                <w:u w:val="single"/>
              </w:rPr>
              <w:t xml:space="preserve">   电子招标投标</w:t>
            </w:r>
            <w:r>
              <w:rPr>
                <w:rFonts w:ascii="宋体" w:hAnsi="宋体"/>
                <w:color w:val="auto"/>
                <w:szCs w:val="21"/>
                <w:highlight w:val="none"/>
                <w:u w:val="single"/>
              </w:rPr>
              <w:t>交易平台</w:t>
            </w:r>
            <w:r>
              <w:rPr>
                <w:rFonts w:hint="eastAsia" w:ascii="宋体" w:hAnsi="宋体"/>
                <w:color w:val="auto"/>
                <w:szCs w:val="21"/>
                <w:highlight w:val="none"/>
                <w:u w:val="single"/>
              </w:rPr>
              <w:t xml:space="preserve">名称 </w:t>
            </w:r>
            <w:r>
              <w:rPr>
                <w:rFonts w:ascii="宋体" w:hAnsi="宋体"/>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2.2.2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招标人澄清资格预审文件的发布方式</w:t>
            </w:r>
          </w:p>
        </w:tc>
        <w:tc>
          <w:tcPr>
            <w:tcW w:w="6514" w:type="dxa"/>
            <w:noWrap w:val="0"/>
            <w:vAlign w:val="center"/>
          </w:tcPr>
          <w:p>
            <w:pPr>
              <w:snapToGrid w:val="0"/>
              <w:rPr>
                <w:rFonts w:hint="eastAsia" w:ascii="宋体" w:hAnsi="宋体"/>
                <w:color w:val="auto"/>
                <w:szCs w:val="21"/>
                <w:highlight w:val="none"/>
              </w:rPr>
            </w:pPr>
            <w:r>
              <w:rPr>
                <w:color w:val="auto"/>
                <w:szCs w:val="21"/>
                <w:highlight w:val="none"/>
              </w:rPr>
              <w:t>在</w:t>
            </w:r>
            <w:r>
              <w:rPr>
                <w:color w:val="auto"/>
                <w:szCs w:val="21"/>
                <w:highlight w:val="none"/>
                <w:u w:val="single"/>
              </w:rPr>
              <w:t xml:space="preserve"> </w:t>
            </w:r>
            <w:r>
              <w:rPr>
                <w:rFonts w:hint="eastAsia"/>
                <w:color w:val="auto"/>
                <w:szCs w:val="21"/>
                <w:highlight w:val="none"/>
                <w:u w:val="single"/>
              </w:rPr>
              <w:t xml:space="preserve">  </w:t>
            </w:r>
            <w:r>
              <w:rPr>
                <w:color w:val="auto"/>
                <w:highlight w:val="none"/>
                <w:u w:val="single"/>
              </w:rPr>
              <w:t>发布</w:t>
            </w:r>
            <w:r>
              <w:rPr>
                <w:rFonts w:hint="eastAsia"/>
                <w:color w:val="auto"/>
                <w:highlight w:val="none"/>
                <w:u w:val="single"/>
              </w:rPr>
              <w:t>澄清和修改</w:t>
            </w:r>
            <w:r>
              <w:rPr>
                <w:color w:val="auto"/>
                <w:highlight w:val="none"/>
                <w:u w:val="single"/>
              </w:rPr>
              <w:t>的媒介名称</w:t>
            </w:r>
            <w:r>
              <w:rPr>
                <w:rFonts w:hint="eastAsia"/>
                <w:color w:val="auto"/>
                <w:highlight w:val="none"/>
                <w:u w:val="single"/>
              </w:rPr>
              <w:t xml:space="preserve">   </w:t>
            </w:r>
            <w:r>
              <w:rPr>
                <w:color w:val="auto"/>
                <w:szCs w:val="21"/>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2.3.1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招标人修改资格预审文件的发布方式</w:t>
            </w:r>
          </w:p>
        </w:tc>
        <w:tc>
          <w:tcPr>
            <w:tcW w:w="6514" w:type="dxa"/>
            <w:noWrap w:val="0"/>
            <w:vAlign w:val="center"/>
          </w:tcPr>
          <w:p>
            <w:pPr>
              <w:snapToGrid w:val="0"/>
              <w:rPr>
                <w:rFonts w:hint="eastAsia" w:ascii="宋体" w:hAnsi="宋体"/>
                <w:color w:val="auto"/>
                <w:szCs w:val="21"/>
                <w:highlight w:val="none"/>
              </w:rPr>
            </w:pPr>
            <w:r>
              <w:rPr>
                <w:color w:val="auto"/>
                <w:szCs w:val="21"/>
                <w:highlight w:val="none"/>
              </w:rPr>
              <w:t>在</w:t>
            </w:r>
            <w:r>
              <w:rPr>
                <w:color w:val="auto"/>
                <w:szCs w:val="21"/>
                <w:highlight w:val="none"/>
                <w:u w:val="single"/>
              </w:rPr>
              <w:t xml:space="preserve"> </w:t>
            </w:r>
            <w:r>
              <w:rPr>
                <w:rFonts w:hint="eastAsia"/>
                <w:color w:val="auto"/>
                <w:szCs w:val="21"/>
                <w:highlight w:val="none"/>
                <w:u w:val="single"/>
              </w:rPr>
              <w:t xml:space="preserve">  </w:t>
            </w:r>
            <w:r>
              <w:rPr>
                <w:color w:val="auto"/>
                <w:highlight w:val="none"/>
                <w:u w:val="single"/>
              </w:rPr>
              <w:t>发布</w:t>
            </w:r>
            <w:r>
              <w:rPr>
                <w:rFonts w:hint="eastAsia"/>
                <w:color w:val="auto"/>
                <w:highlight w:val="none"/>
                <w:u w:val="single"/>
              </w:rPr>
              <w:t>澄清和修改</w:t>
            </w:r>
            <w:r>
              <w:rPr>
                <w:color w:val="auto"/>
                <w:highlight w:val="none"/>
                <w:u w:val="single"/>
              </w:rPr>
              <w:t>的媒介名称</w:t>
            </w:r>
            <w:r>
              <w:rPr>
                <w:rFonts w:hint="eastAsia"/>
                <w:color w:val="auto"/>
                <w:highlight w:val="none"/>
                <w:u w:val="single"/>
              </w:rPr>
              <w:t xml:space="preserve">   </w:t>
            </w:r>
            <w:r>
              <w:rPr>
                <w:color w:val="auto"/>
                <w:szCs w:val="21"/>
                <w:highlight w:val="none"/>
              </w:rPr>
              <w:t>发布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3.1.1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申请人需补充的其他材料</w:t>
            </w:r>
          </w:p>
        </w:tc>
        <w:tc>
          <w:tcPr>
            <w:tcW w:w="6514" w:type="dxa"/>
            <w:noWrap w:val="0"/>
            <w:vAlign w:val="top"/>
          </w:tcPr>
          <w:p>
            <w:pPr>
              <w:snapToGrid w:val="0"/>
              <w:rPr>
                <w:rFonts w:hint="eastAsia" w:ascii="宋体" w:hAnsi="宋体" w:cs="Arial"/>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3.3.1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签字和（或）盖章要求</w:t>
            </w:r>
          </w:p>
        </w:tc>
        <w:tc>
          <w:tcPr>
            <w:tcW w:w="6514" w:type="dxa"/>
            <w:noWrap w:val="0"/>
            <w:vAlign w:val="top"/>
          </w:tcPr>
          <w:p>
            <w:pPr>
              <w:snapToGrid w:val="0"/>
              <w:rPr>
                <w:rFonts w:hint="eastAsia" w:ascii="宋体" w:hAnsi="宋体"/>
                <w:color w:val="auto"/>
                <w:szCs w:val="21"/>
                <w:highlight w:val="none"/>
              </w:rPr>
            </w:pPr>
            <w:r>
              <w:rPr>
                <w:rFonts w:hint="eastAsia"/>
                <w:color w:val="auto"/>
                <w:szCs w:val="21"/>
                <w:highlight w:val="none"/>
              </w:rPr>
              <w:t>申请人应使用CA数字证书（电子印章）进行签章。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3.3.2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资格预审申请文件份数</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申请人登录</w:t>
            </w:r>
            <w:r>
              <w:rPr>
                <w:rFonts w:hint="eastAsia" w:ascii="宋体" w:hAnsi="宋体"/>
                <w:color w:val="auto"/>
                <w:szCs w:val="21"/>
                <w:highlight w:val="none"/>
                <w:u w:val="single"/>
              </w:rPr>
              <w:t xml:space="preserve">   电子招标投标交易平台名称  </w:t>
            </w:r>
            <w:r>
              <w:rPr>
                <w:rFonts w:hint="eastAsia" w:ascii="宋体" w:hAnsi="宋体"/>
                <w:color w:val="auto"/>
                <w:szCs w:val="21"/>
                <w:highlight w:val="none"/>
              </w:rPr>
              <w:t>上传电子资格预审申请文件（</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格式）一份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资格预审申请文件加密要求</w:t>
            </w:r>
          </w:p>
        </w:tc>
        <w:tc>
          <w:tcPr>
            <w:tcW w:w="6514" w:type="dxa"/>
            <w:noWrap w:val="0"/>
            <w:vAlign w:val="center"/>
          </w:tcPr>
          <w:p>
            <w:pPr>
              <w:snapToGrid w:val="0"/>
              <w:rPr>
                <w:rFonts w:hint="eastAsia" w:ascii="宋体" w:hAnsi="宋体"/>
                <w:color w:val="auto"/>
                <w:szCs w:val="21"/>
                <w:highlight w:val="none"/>
                <w:u w:val="single"/>
              </w:rPr>
            </w:pPr>
            <w:r>
              <w:rPr>
                <w:rFonts w:hint="eastAsia" w:ascii="宋体" w:hAnsi="宋体"/>
                <w:bCs/>
                <w:color w:val="auto"/>
                <w:szCs w:val="21"/>
                <w:highlight w:val="none"/>
              </w:rPr>
              <w:t>电子交易系统自动加密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4.2.1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递交资格预审申请文件的截止时间</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见资格预审公告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4.2.2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递交资格预审申请文件的地点</w:t>
            </w:r>
          </w:p>
        </w:tc>
        <w:tc>
          <w:tcPr>
            <w:tcW w:w="6514" w:type="dxa"/>
            <w:noWrap w:val="0"/>
            <w:vAlign w:val="center"/>
          </w:tcPr>
          <w:p>
            <w:pPr>
              <w:snapToGrid w:val="0"/>
              <w:rPr>
                <w:rFonts w:hint="eastAsia" w:ascii="宋体" w:hAnsi="宋体"/>
                <w:color w:val="auto"/>
                <w:szCs w:val="21"/>
                <w:highlight w:val="none"/>
              </w:rPr>
            </w:pPr>
            <w:r>
              <w:rPr>
                <w:rFonts w:hint="eastAsia" w:ascii="宋体" w:hAnsi="宋体" w:cs="仿宋_GB2312"/>
                <w:color w:val="auto"/>
                <w:szCs w:val="21"/>
                <w:highlight w:val="none"/>
              </w:rPr>
              <w:t>电</w:t>
            </w:r>
            <w:r>
              <w:rPr>
                <w:rFonts w:hint="eastAsia" w:ascii="宋体" w:hAnsi="宋体"/>
                <w:color w:val="auto"/>
                <w:szCs w:val="21"/>
                <w:highlight w:val="none"/>
              </w:rPr>
              <w:t>子资格预审申请文件递交至</w:t>
            </w:r>
            <w:r>
              <w:rPr>
                <w:rFonts w:hint="eastAsia" w:ascii="宋体" w:hAnsi="宋体"/>
                <w:color w:val="auto"/>
                <w:szCs w:val="21"/>
                <w:highlight w:val="none"/>
                <w:u w:val="single"/>
              </w:rPr>
              <w:t xml:space="preserve">  电子招标投标交易平台名称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4.2.3</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是否退还资格预审申请文件</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 xml:space="preserve">□否         </w:t>
            </w:r>
          </w:p>
          <w:p>
            <w:pPr>
              <w:snapToGrid w:val="0"/>
              <w:rPr>
                <w:rFonts w:hint="eastAsia" w:ascii="宋体" w:hAnsi="宋体"/>
                <w:color w:val="auto"/>
                <w:szCs w:val="21"/>
                <w:highlight w:val="none"/>
              </w:rPr>
            </w:pPr>
            <w:r>
              <w:rPr>
                <w:rFonts w:hint="eastAsia" w:ascii="宋体" w:hAnsi="宋体"/>
                <w:color w:val="auto"/>
                <w:szCs w:val="21"/>
                <w:highlight w:val="none"/>
              </w:rPr>
              <w:t>□是，退还时间：</w:t>
            </w:r>
            <w:r>
              <w:rPr>
                <w:rFonts w:hint="eastAsia" w:ascii="宋体" w:hAnsi="宋体"/>
                <w:color w:val="auto"/>
                <w:szCs w:val="21"/>
                <w:highlight w:val="none"/>
                <w:u w:val="single"/>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5.1.2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lang w:eastAsia="zh-CN"/>
              </w:rPr>
              <w:t>资格审查委员会</w:t>
            </w:r>
            <w:r>
              <w:rPr>
                <w:rFonts w:hint="eastAsia" w:ascii="宋体" w:hAnsi="宋体"/>
                <w:color w:val="auto"/>
                <w:szCs w:val="21"/>
                <w:highlight w:val="none"/>
              </w:rPr>
              <w:t>的组建</w:t>
            </w:r>
          </w:p>
        </w:tc>
        <w:tc>
          <w:tcPr>
            <w:tcW w:w="6514" w:type="dxa"/>
            <w:noWrap w:val="0"/>
            <w:vAlign w:val="center"/>
          </w:tcPr>
          <w:p>
            <w:pPr>
              <w:ind w:left="0" w:leftChars="0" w:firstLine="0" w:firstLineChars="0"/>
              <w:rPr>
                <w:color w:val="auto"/>
                <w:szCs w:val="21"/>
                <w:highlight w:val="none"/>
              </w:rPr>
            </w:pPr>
            <w:r>
              <w:rPr>
                <w:rFonts w:hint="eastAsia" w:ascii="宋体" w:hAnsi="宋体"/>
                <w:color w:val="auto"/>
                <w:szCs w:val="21"/>
                <w:highlight w:val="none"/>
                <w:lang w:eastAsia="zh-CN"/>
              </w:rPr>
              <w:t>资格审查委员会</w:t>
            </w:r>
            <w:r>
              <w:rPr>
                <w:rFonts w:hint="eastAsia"/>
                <w:color w:val="auto"/>
                <w:szCs w:val="21"/>
                <w:highlight w:val="none"/>
              </w:rPr>
              <w:t>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人</w:t>
            </w:r>
            <w:r>
              <w:rPr>
                <w:rFonts w:hint="eastAsia"/>
                <w:color w:val="auto"/>
                <w:szCs w:val="21"/>
                <w:highlight w:val="none"/>
              </w:rPr>
              <w:t>或以上单数。</w:t>
            </w:r>
          </w:p>
          <w:p>
            <w:pPr>
              <w:snapToGrid w:val="0"/>
              <w:rPr>
                <w:rFonts w:hint="eastAsia" w:ascii="宋体" w:hAnsi="宋体"/>
                <w:color w:val="auto"/>
                <w:szCs w:val="21"/>
                <w:highlight w:val="none"/>
              </w:rPr>
            </w:pPr>
            <w:r>
              <w:rPr>
                <w:rFonts w:hint="eastAsia" w:ascii="宋体" w:hAnsi="宋体"/>
                <w:color w:val="auto"/>
                <w:szCs w:val="21"/>
                <w:highlight w:val="none"/>
                <w:lang w:eastAsia="zh-CN"/>
              </w:rPr>
              <w:t>资格审查委员会</w:t>
            </w:r>
            <w:r>
              <w:rPr>
                <w:rFonts w:hint="eastAsia"/>
                <w:color w:val="auto"/>
                <w:szCs w:val="21"/>
                <w:highlight w:val="none"/>
              </w:rPr>
              <w:t>专家确定方式：</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5.2</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资格审查方法</w:t>
            </w:r>
          </w:p>
        </w:tc>
        <w:tc>
          <w:tcPr>
            <w:tcW w:w="6514" w:type="dxa"/>
            <w:noWrap w:val="0"/>
            <w:vAlign w:val="center"/>
          </w:tcPr>
          <w:p>
            <w:pPr>
              <w:snapToGrid w:val="0"/>
              <w:rPr>
                <w:rFonts w:hint="eastAsia" w:ascii="宋体" w:hAnsi="宋体"/>
                <w:color w:val="auto"/>
                <w:szCs w:val="21"/>
                <w:highlight w:val="none"/>
                <w:u w:val="single"/>
              </w:rPr>
            </w:pPr>
            <w:r>
              <w:rPr>
                <w:rFonts w:hint="eastAsia" w:ascii="宋体" w:hAnsi="宋体"/>
                <w:color w:val="auto"/>
                <w:szCs w:val="21"/>
                <w:highlight w:val="none"/>
              </w:rPr>
              <w:t>合格制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6.1</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资格预审结果的通知方式</w:t>
            </w:r>
          </w:p>
        </w:tc>
        <w:tc>
          <w:tcPr>
            <w:tcW w:w="6514" w:type="dxa"/>
            <w:noWrap w:val="0"/>
            <w:vAlign w:val="center"/>
          </w:tcPr>
          <w:p>
            <w:pPr>
              <w:snapToGrid w:val="0"/>
              <w:rPr>
                <w:rFonts w:hint="eastAsia" w:ascii="宋体" w:hAnsi="宋体"/>
                <w:color w:val="auto"/>
                <w:szCs w:val="21"/>
                <w:highlight w:val="none"/>
              </w:rPr>
            </w:pPr>
            <w:r>
              <w:rPr>
                <w:rFonts w:hint="eastAsia" w:ascii="宋体" w:hAnsi="宋体"/>
                <w:color w:val="auto"/>
                <w:szCs w:val="21"/>
                <w:highlight w:val="none"/>
              </w:rPr>
              <w:t>申请人登录</w:t>
            </w:r>
            <w:r>
              <w:rPr>
                <w:rFonts w:hint="eastAsia" w:ascii="宋体" w:hAnsi="宋体"/>
                <w:color w:val="auto"/>
                <w:szCs w:val="21"/>
                <w:highlight w:val="none"/>
                <w:u w:val="single"/>
              </w:rPr>
              <w:t xml:space="preserve">   电子招标投标交易平台名称  </w:t>
            </w:r>
            <w:r>
              <w:rPr>
                <w:rFonts w:hint="eastAsia" w:ascii="宋体" w:hAnsi="宋体"/>
                <w:color w:val="auto"/>
                <w:szCs w:val="21"/>
                <w:highlight w:val="none"/>
              </w:rPr>
              <w:t>自行查阅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6.3</w:t>
            </w:r>
          </w:p>
        </w:tc>
        <w:tc>
          <w:tcPr>
            <w:tcW w:w="1855"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资格预审结果的确认时间</w:t>
            </w:r>
          </w:p>
        </w:tc>
        <w:tc>
          <w:tcPr>
            <w:tcW w:w="6514" w:type="dxa"/>
            <w:noWrap w:val="0"/>
            <w:vAlign w:val="center"/>
          </w:tcPr>
          <w:p>
            <w:pPr>
              <w:snapToGrid w:val="0"/>
              <w:rPr>
                <w:rFonts w:hint="eastAsia" w:ascii="宋体" w:hAnsi="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p>
        </w:tc>
        <w:tc>
          <w:tcPr>
            <w:tcW w:w="8369" w:type="dxa"/>
            <w:gridSpan w:val="2"/>
            <w:noWrap w:val="0"/>
            <w:vAlign w:val="center"/>
          </w:tcPr>
          <w:p>
            <w:pPr>
              <w:snapToGrid w:val="0"/>
              <w:jc w:val="left"/>
              <w:rPr>
                <w:rFonts w:hint="eastAsia" w:ascii="宋体" w:hAnsi="宋体"/>
                <w:b/>
                <w:color w:val="auto"/>
                <w:szCs w:val="21"/>
                <w:highlight w:val="none"/>
              </w:rPr>
            </w:pPr>
            <w:r>
              <w:rPr>
                <w:rFonts w:hint="eastAsia" w:ascii="宋体" w:hAnsi="宋体"/>
                <w:b/>
                <w:color w:val="auto"/>
                <w:szCs w:val="21"/>
                <w:highlight w:val="none"/>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9.1</w:t>
            </w:r>
          </w:p>
        </w:tc>
        <w:tc>
          <w:tcPr>
            <w:tcW w:w="1855" w:type="dxa"/>
            <w:tcBorders>
              <w:right w:val="single" w:color="auto" w:sz="4" w:space="0"/>
            </w:tcBorders>
            <w:noWrap w:val="0"/>
            <w:vAlign w:val="center"/>
          </w:tcPr>
          <w:p>
            <w:pPr>
              <w:jc w:val="center"/>
              <w:rPr>
                <w:bCs/>
                <w:color w:val="auto"/>
                <w:szCs w:val="21"/>
                <w:highlight w:val="none"/>
              </w:rPr>
            </w:pPr>
            <w:r>
              <w:rPr>
                <w:color w:val="auto"/>
                <w:szCs w:val="21"/>
                <w:highlight w:val="none"/>
              </w:rPr>
              <w:t>类似工程业绩</w:t>
            </w:r>
          </w:p>
        </w:tc>
        <w:tc>
          <w:tcPr>
            <w:tcW w:w="6514" w:type="dxa"/>
            <w:tcBorders>
              <w:left w:val="single" w:color="auto" w:sz="4" w:space="0"/>
            </w:tcBorders>
            <w:noWrap w:val="0"/>
            <w:vAlign w:val="center"/>
          </w:tcPr>
          <w:p>
            <w:pPr>
              <w:rPr>
                <w:rFonts w:hint="eastAsia"/>
                <w:color w:val="auto"/>
                <w:highlight w:val="none"/>
              </w:rPr>
            </w:pPr>
            <w:r>
              <w:rPr>
                <w:rFonts w:hint="eastAsia"/>
                <w:color w:val="auto"/>
                <w:highlight w:val="none"/>
              </w:rPr>
              <w:t>1、资格要求的类似工程业绩：</w:t>
            </w:r>
          </w:p>
          <w:p>
            <w:pPr>
              <w:snapToGrid w:val="0"/>
              <w:ind w:firstLine="210" w:firstLineChars="100"/>
              <w:rPr>
                <w:color w:val="auto"/>
                <w:szCs w:val="21"/>
              </w:rPr>
            </w:pPr>
            <w:r>
              <w:rPr>
                <w:color w:val="auto"/>
                <w:szCs w:val="21"/>
              </w:rPr>
              <w:sym w:font="Wingdings 2" w:char="00A3"/>
            </w:r>
            <w:r>
              <w:rPr>
                <w:color w:val="auto"/>
                <w:szCs w:val="21"/>
              </w:rPr>
              <w:t>不要求类似工程业绩</w:t>
            </w:r>
          </w:p>
          <w:p>
            <w:pPr>
              <w:snapToGrid w:val="0"/>
              <w:ind w:left="420" w:leftChars="100" w:hanging="210" w:hangingChars="100"/>
              <w:rPr>
                <w:color w:val="auto"/>
                <w:szCs w:val="21"/>
                <w:highlight w:val="none"/>
              </w:rPr>
            </w:pPr>
            <w:r>
              <w:rPr>
                <w:color w:val="auto"/>
                <w:szCs w:val="21"/>
                <w:highlight w:val="none"/>
              </w:rPr>
              <w:sym w:font="Wingdings 2" w:char="00A3"/>
            </w:r>
            <w:r>
              <w:rPr>
                <w:color w:val="auto"/>
                <w:szCs w:val="21"/>
                <w:highlight w:val="none"/>
              </w:rPr>
              <w:t xml:space="preserve">要求类似工程业绩（由招标人在以下工程业绩中勾选一项）   </w:t>
            </w:r>
          </w:p>
          <w:p>
            <w:pPr>
              <w:snapToGrid w:val="0"/>
              <w:ind w:left="420" w:leftChars="100" w:hanging="210" w:hangingChars="100"/>
              <w:rPr>
                <w:rFonts w:hint="eastAsia"/>
                <w:color w:val="auto"/>
                <w:szCs w:val="21"/>
                <w:highlight w:val="none"/>
              </w:rPr>
            </w:pPr>
            <w:r>
              <w:rPr>
                <w:color w:val="auto"/>
                <w:szCs w:val="21"/>
                <w:highlight w:val="none"/>
              </w:rPr>
              <w:sym w:font="Wingdings 2" w:char="00A3"/>
            </w:r>
            <w:r>
              <w:rPr>
                <w:color w:val="auto"/>
                <w:szCs w:val="21"/>
                <w:highlight w:val="none"/>
              </w:rPr>
              <w:t xml:space="preserve">资格预审申请人1项 </w:t>
            </w:r>
            <w:r>
              <w:rPr>
                <w:color w:val="auto"/>
                <w:szCs w:val="21"/>
                <w:highlight w:val="none"/>
              </w:rPr>
              <w:sym w:font="Wingdings 2" w:char="00A3"/>
            </w:r>
            <w:r>
              <w:rPr>
                <w:color w:val="auto"/>
                <w:szCs w:val="21"/>
                <w:highlight w:val="none"/>
              </w:rPr>
              <w:t>拟任项目经理1项</w:t>
            </w:r>
          </w:p>
          <w:p>
            <w:pPr>
              <w:rPr>
                <w:color w:val="auto"/>
                <w:highlight w:val="none"/>
              </w:rPr>
            </w:pPr>
            <w:r>
              <w:rPr>
                <w:rFonts w:hint="eastAsia"/>
                <w:color w:val="auto"/>
                <w:highlight w:val="none"/>
              </w:rPr>
              <w:t>2</w:t>
            </w:r>
            <w:r>
              <w:rPr>
                <w:color w:val="auto"/>
                <w:highlight w:val="none"/>
              </w:rPr>
              <w:t>.类似工程业绩应当符合以下</w:t>
            </w:r>
            <w:r>
              <w:rPr>
                <w:rFonts w:hint="eastAsia"/>
                <w:color w:val="auto"/>
                <w:highlight w:val="none"/>
              </w:rPr>
              <w:t>规定</w:t>
            </w:r>
            <w:r>
              <w:rPr>
                <w:color w:val="auto"/>
                <w:highlight w:val="none"/>
              </w:rPr>
              <w:t>：</w:t>
            </w:r>
          </w:p>
          <w:p>
            <w:pPr>
              <w:rPr>
                <w:color w:val="auto"/>
                <w:highlight w:val="none"/>
              </w:rPr>
            </w:pPr>
            <w:r>
              <w:rPr>
                <w:rFonts w:hint="eastAsia"/>
                <w:color w:val="auto"/>
                <w:highlight w:val="none"/>
              </w:rPr>
              <w:t>类似工程业绩：</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rFonts w:hint="eastAsia"/>
                <w:color w:val="auto"/>
                <w:highlight w:val="none"/>
              </w:rPr>
              <w:t>；</w:t>
            </w:r>
            <w:r>
              <w:rPr>
                <w:color w:val="auto"/>
                <w:highlight w:val="none"/>
              </w:rPr>
              <w:t xml:space="preserve"> </w:t>
            </w:r>
          </w:p>
          <w:p>
            <w:pPr>
              <w:rPr>
                <w:color w:val="auto"/>
                <w:highlight w:val="none"/>
              </w:rPr>
            </w:pPr>
            <w:r>
              <w:rPr>
                <w:color w:val="auto"/>
                <w:highlight w:val="none"/>
              </w:rPr>
              <w:t>（</w:t>
            </w:r>
            <w:r>
              <w:rPr>
                <w:rFonts w:hint="eastAsia"/>
                <w:color w:val="auto"/>
                <w:highlight w:val="none"/>
              </w:rPr>
              <w:t>由招标人根据招标项目的特点和实际需要提出要求，并符合以下规定：</w:t>
            </w:r>
            <w:r>
              <w:rPr>
                <w:color w:val="auto"/>
                <w:highlight w:val="none"/>
              </w:rPr>
              <w:t>申请人资格要求的类似工程业绩原则上</w:t>
            </w:r>
            <w:r>
              <w:rPr>
                <w:rFonts w:hint="eastAsia"/>
                <w:color w:val="auto"/>
                <w:highlight w:val="none"/>
              </w:rPr>
              <w:t>为</w:t>
            </w:r>
            <w:r>
              <w:rPr>
                <w:color w:val="auto"/>
                <w:highlight w:val="none"/>
              </w:rPr>
              <w:t>不超过招标项目相关指标的50%［四舍五入取整数，下同</w:t>
            </w:r>
            <w:r>
              <w:rPr>
                <w:rFonts w:hint="eastAsia"/>
                <w:color w:val="auto"/>
                <w:highlight w:val="none"/>
              </w:rPr>
              <w:t>］</w:t>
            </w:r>
          </w:p>
          <w:p>
            <w:pPr>
              <w:rPr>
                <w:color w:val="auto"/>
                <w:highlight w:val="none"/>
              </w:rPr>
            </w:pPr>
            <w:r>
              <w:rPr>
                <w:color w:val="auto"/>
                <w:highlight w:val="none"/>
              </w:rPr>
              <w:t>其中：</w:t>
            </w:r>
          </w:p>
          <w:p>
            <w:pPr>
              <w:rPr>
                <w:color w:val="auto"/>
                <w:highlight w:val="none"/>
              </w:rPr>
            </w:pPr>
            <w:r>
              <w:rPr>
                <w:color w:val="auto"/>
                <w:highlight w:val="none"/>
              </w:rPr>
              <w:t>房屋建筑工程，</w:t>
            </w:r>
            <w:r>
              <w:rPr>
                <w:rFonts w:hint="eastAsia"/>
                <w:color w:val="auto"/>
                <w:highlight w:val="none"/>
              </w:rPr>
              <w:t>采用建筑类型、结构、层数、高度、建筑面积、跨度、单项合同额等</w:t>
            </w:r>
            <w:r>
              <w:rPr>
                <w:color w:val="auto"/>
                <w:highlight w:val="none"/>
              </w:rPr>
              <w:t>等指标</w:t>
            </w:r>
            <w:r>
              <w:rPr>
                <w:rFonts w:hint="eastAsia"/>
                <w:color w:val="auto"/>
                <w:highlight w:val="none"/>
              </w:rPr>
              <w:t>、特征</w:t>
            </w:r>
            <w:r>
              <w:rPr>
                <w:color w:val="auto"/>
                <w:highlight w:val="none"/>
              </w:rPr>
              <w:t>中</w:t>
            </w:r>
            <w:r>
              <w:rPr>
                <w:rFonts w:hint="eastAsia"/>
                <w:color w:val="auto"/>
                <w:highlight w:val="none"/>
              </w:rPr>
              <w:t>的</w:t>
            </w:r>
            <w:r>
              <w:rPr>
                <w:color w:val="auto"/>
                <w:highlight w:val="none"/>
              </w:rPr>
              <w:t xml:space="preserve"> 1-2项。市政基础设施工程，</w:t>
            </w:r>
            <w:r>
              <w:rPr>
                <w:rFonts w:hint="eastAsia"/>
                <w:color w:val="auto"/>
                <w:highlight w:val="none"/>
              </w:rPr>
              <w:t>采用道路长度或者面积、桥梁长度或者面积或者跨度或者结构、管道直径或者压力、隧道和地下交通工程断面面积、供水能力、供气能力、供热能力、污水处理能力、垃圾处理能力、园林绿化规模以及单项合同额</w:t>
            </w:r>
            <w:r>
              <w:rPr>
                <w:color w:val="auto"/>
                <w:highlight w:val="none"/>
              </w:rPr>
              <w:t>等指标</w:t>
            </w:r>
            <w:r>
              <w:rPr>
                <w:rFonts w:hint="eastAsia"/>
                <w:color w:val="auto"/>
                <w:highlight w:val="none"/>
              </w:rPr>
              <w:t>、特征</w:t>
            </w:r>
            <w:r>
              <w:rPr>
                <w:color w:val="auto"/>
                <w:highlight w:val="none"/>
              </w:rPr>
              <w:t>中</w:t>
            </w:r>
            <w:r>
              <w:rPr>
                <w:rFonts w:hint="eastAsia"/>
                <w:color w:val="auto"/>
                <w:highlight w:val="none"/>
              </w:rPr>
              <w:t>的</w:t>
            </w:r>
            <w:r>
              <w:rPr>
                <w:color w:val="auto"/>
                <w:highlight w:val="none"/>
              </w:rPr>
              <w:t>1-2 项）。</w:t>
            </w:r>
          </w:p>
          <w:p>
            <w:pPr>
              <w:rPr>
                <w:rFonts w:hint="eastAsia"/>
                <w:color w:val="auto"/>
                <w:highlight w:val="none"/>
              </w:rPr>
            </w:pPr>
            <w:r>
              <w:rPr>
                <w:rFonts w:hint="eastAsia"/>
                <w:color w:val="auto"/>
                <w:highlight w:val="none"/>
              </w:rPr>
              <w:t>3.类似工程业绩的考核要求：</w:t>
            </w:r>
          </w:p>
          <w:p>
            <w:pPr>
              <w:ind w:firstLine="210" w:firstLineChars="100"/>
              <w:rPr>
                <w:rFonts w:hint="eastAsia"/>
                <w:color w:val="auto"/>
                <w:highlight w:val="none"/>
              </w:rPr>
            </w:pPr>
            <w:r>
              <w:rPr>
                <w:rFonts w:hint="eastAsia"/>
                <w:color w:val="auto"/>
                <w:highlight w:val="none"/>
              </w:rPr>
              <w:t>（1）考核依据：以资格预审申请文件中提供的中标通知书（招标工程提交）、合同和竣工验收资料以及本项目答疑文件明确可以作为考核依据的资料的复印件为准，并提供“湖南省智慧住建云—湖南省建筑市场监管公共服务平台”或者“全国建筑市场监管公共服务平台”上体现其作为承包人或项目经理的项目网页截图。</w:t>
            </w:r>
          </w:p>
          <w:p>
            <w:pPr>
              <w:ind w:firstLine="210" w:firstLineChars="100"/>
              <w:rPr>
                <w:rFonts w:hint="eastAsia"/>
                <w:color w:val="auto"/>
                <w:highlight w:val="none"/>
              </w:rPr>
            </w:pPr>
            <w:r>
              <w:rPr>
                <w:rFonts w:hint="eastAsia"/>
                <w:color w:val="auto"/>
                <w:highlight w:val="none"/>
              </w:rPr>
              <w:t>相关指标不一致时，依次按照中标通知书、合同、竣工验收资料的顺序认定。竣工验收资料是指竣工验收备案表（经建设工程质量监督部门签字或盖章确认，下同）或者竣工验收证明（由建设单位、施工单位、监理单位、设计单位签字或盖章认可，下同）。</w:t>
            </w:r>
          </w:p>
          <w:p>
            <w:pPr>
              <w:ind w:firstLine="210" w:firstLineChars="100"/>
              <w:rPr>
                <w:rFonts w:hint="eastAsia"/>
                <w:color w:val="auto"/>
                <w:highlight w:val="none"/>
              </w:rPr>
            </w:pPr>
            <w:r>
              <w:rPr>
                <w:rFonts w:hint="eastAsia"/>
                <w:color w:val="auto"/>
                <w:highlight w:val="none"/>
              </w:rPr>
              <w:t>申请人提供的类似工程业绩同时包含多种类型（专业）的，其工程类型（专业）所对应的工程量应当根据中标通知书、合同、竣工验收资料，以及本项目答疑文件明确可以作为考核依据的资料进行认定；以上资料均不能明确区分的，由评标委员会进行认定。</w:t>
            </w:r>
          </w:p>
          <w:p>
            <w:pPr>
              <w:ind w:firstLine="210" w:firstLineChars="100"/>
              <w:rPr>
                <w:rFonts w:hint="eastAsia"/>
                <w:color w:val="auto"/>
                <w:highlight w:val="none"/>
              </w:rPr>
            </w:pPr>
            <w:r>
              <w:rPr>
                <w:rFonts w:hint="eastAsia"/>
                <w:color w:val="auto"/>
                <w:highlight w:val="none"/>
              </w:rPr>
              <w:t>（2）考核期限： 投标截止时间之日前3年，按工程竣工验收文件中建设单位签字之日起计算。类似工程业绩考核依据中竣工验收备案表未体现建设单位签字之日的以竣工验收备案表“竣工验收日期”栏中注明的时间为准。</w:t>
            </w:r>
          </w:p>
          <w:p>
            <w:pPr>
              <w:rPr>
                <w:rFonts w:hint="eastAsia"/>
                <w:strike/>
                <w:color w:val="auto"/>
                <w:highlight w:val="none"/>
              </w:rPr>
            </w:pPr>
            <w:r>
              <w:rPr>
                <w:rFonts w:hint="eastAsia"/>
                <w:color w:val="auto"/>
                <w:highlight w:val="none"/>
              </w:rPr>
              <w:t>申请人提供的类似工程业绩不符合上述规定时，应当认定该申请人资格条件不符合资格预审文件要求，不能通过资格预审。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2</w:t>
            </w:r>
          </w:p>
        </w:tc>
        <w:tc>
          <w:tcPr>
            <w:tcW w:w="1855" w:type="dxa"/>
            <w:tcBorders>
              <w:right w:val="single" w:color="auto" w:sz="4" w:space="0"/>
            </w:tcBorders>
            <w:noWrap w:val="0"/>
            <w:vAlign w:val="center"/>
          </w:tcPr>
          <w:p>
            <w:pPr>
              <w:jc w:val="center"/>
              <w:rPr>
                <w:color w:val="auto"/>
                <w:szCs w:val="21"/>
                <w:highlight w:val="none"/>
              </w:rPr>
            </w:pPr>
            <w:r>
              <w:rPr>
                <w:rFonts w:hint="eastAsia"/>
                <w:color w:val="auto"/>
                <w:szCs w:val="21"/>
                <w:highlight w:val="none"/>
              </w:rPr>
              <w:t>计算机辅助资格预审要求</w:t>
            </w:r>
          </w:p>
        </w:tc>
        <w:tc>
          <w:tcPr>
            <w:tcW w:w="6514" w:type="dxa"/>
            <w:tcBorders>
              <w:left w:val="single" w:color="auto" w:sz="4" w:space="0"/>
            </w:tcBorders>
            <w:noWrap w:val="0"/>
            <w:vAlign w:val="center"/>
          </w:tcPr>
          <w:p>
            <w:pPr>
              <w:rPr>
                <w:color w:val="auto"/>
                <w:highlight w:val="none"/>
              </w:rPr>
            </w:pPr>
            <w:r>
              <w:rPr>
                <w:color w:val="auto"/>
                <w:highlight w:val="none"/>
              </w:rPr>
              <w:t>按</w:t>
            </w:r>
            <w:r>
              <w:rPr>
                <w:rFonts w:hint="eastAsia"/>
                <w:color w:val="auto"/>
                <w:highlight w:val="none"/>
              </w:rPr>
              <w:t>申请人</w:t>
            </w:r>
            <w:r>
              <w:rPr>
                <w:color w:val="auto"/>
                <w:highlight w:val="none"/>
              </w:rPr>
              <w:t>须知</w:t>
            </w:r>
            <w:r>
              <w:rPr>
                <w:rFonts w:hint="eastAsia"/>
                <w:color w:val="auto"/>
                <w:highlight w:val="none"/>
              </w:rPr>
              <w:t>附件2-1</w:t>
            </w:r>
            <w:r>
              <w:rPr>
                <w:color w:val="auto"/>
                <w:highlight w:val="none"/>
              </w:rPr>
              <w:t>“电子</w:t>
            </w:r>
            <w:r>
              <w:rPr>
                <w:rFonts w:hint="eastAsia"/>
                <w:color w:val="auto"/>
                <w:highlight w:val="none"/>
              </w:rPr>
              <w:t>资格预审申请文件</w:t>
            </w:r>
            <w:r>
              <w:rPr>
                <w:color w:val="auto"/>
                <w:highlight w:val="none"/>
              </w:rPr>
              <w:t>编制及报送要求”编制及报送电子</w:t>
            </w:r>
            <w:r>
              <w:rPr>
                <w:rFonts w:hint="eastAsia"/>
                <w:color w:val="auto"/>
                <w:highlight w:val="none"/>
              </w:rPr>
              <w:t>资格预审申请</w:t>
            </w:r>
            <w:r>
              <w:rPr>
                <w:color w:val="auto"/>
                <w:highlight w:val="none"/>
              </w:rPr>
              <w:t>文件。</w:t>
            </w:r>
            <w:r>
              <w:rPr>
                <w:rFonts w:hint="eastAsia"/>
                <w:color w:val="auto"/>
                <w:highlight w:val="none"/>
              </w:rPr>
              <w:t>采用</w:t>
            </w:r>
            <w:r>
              <w:rPr>
                <w:color w:val="auto"/>
                <w:highlight w:val="none"/>
              </w:rPr>
              <w:t>计算机辅助</w:t>
            </w:r>
            <w:r>
              <w:rPr>
                <w:rFonts w:hint="eastAsia"/>
                <w:color w:val="auto"/>
                <w:highlight w:val="none"/>
              </w:rPr>
              <w:t>资格审查，</w:t>
            </w:r>
            <w:r>
              <w:rPr>
                <w:color w:val="auto"/>
                <w:highlight w:val="none"/>
              </w:rPr>
              <w:t>计算机辅助</w:t>
            </w:r>
            <w:r>
              <w:rPr>
                <w:rFonts w:hint="eastAsia"/>
                <w:color w:val="auto"/>
                <w:highlight w:val="none"/>
              </w:rPr>
              <w:t>资格审查</w:t>
            </w:r>
            <w:r>
              <w:rPr>
                <w:color w:val="auto"/>
                <w:szCs w:val="21"/>
                <w:highlight w:val="none"/>
              </w:rPr>
              <w:t>方法见</w:t>
            </w:r>
            <w:r>
              <w:rPr>
                <w:rFonts w:hint="eastAsia"/>
                <w:color w:val="auto"/>
                <w:szCs w:val="21"/>
                <w:highlight w:val="none"/>
              </w:rPr>
              <w:t>申请人须知附件2-3</w:t>
            </w:r>
            <w:r>
              <w:rPr>
                <w:rFonts w:hint="eastAsia" w:ascii="宋体" w:hAnsi="宋体" w:cs="宋体"/>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3</w:t>
            </w:r>
          </w:p>
        </w:tc>
        <w:tc>
          <w:tcPr>
            <w:tcW w:w="1855" w:type="dxa"/>
            <w:tcBorders>
              <w:right w:val="single" w:color="auto" w:sz="4" w:space="0"/>
            </w:tcBorders>
            <w:noWrap w:val="0"/>
            <w:vAlign w:val="center"/>
          </w:tcPr>
          <w:p>
            <w:pPr>
              <w:rPr>
                <w:rFonts w:hint="eastAsia"/>
                <w:color w:val="auto"/>
                <w:highlight w:val="none"/>
              </w:rPr>
            </w:pPr>
            <w:r>
              <w:rPr>
                <w:rFonts w:hint="eastAsia"/>
                <w:color w:val="auto"/>
                <w:highlight w:val="none"/>
              </w:rPr>
              <w:t>是否要求申请人代表出席现场资格预审会</w:t>
            </w:r>
          </w:p>
        </w:tc>
        <w:tc>
          <w:tcPr>
            <w:tcW w:w="6514" w:type="dxa"/>
            <w:tcBorders>
              <w:left w:val="single" w:color="auto" w:sz="4" w:space="0"/>
            </w:tcBorders>
            <w:noWrap w:val="0"/>
            <w:vAlign w:val="center"/>
          </w:tcPr>
          <w:p>
            <w:pPr>
              <w:rPr>
                <w:rFonts w:hint="eastAsia"/>
                <w:color w:val="auto"/>
                <w:highlight w:val="none"/>
              </w:rPr>
            </w:pPr>
            <w:r>
              <w:rPr>
                <w:rFonts w:hint="eastAsia"/>
                <w:color w:val="auto"/>
                <w:highlight w:val="none"/>
              </w:rPr>
              <w:t>不要求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.4</w:t>
            </w:r>
          </w:p>
        </w:tc>
        <w:tc>
          <w:tcPr>
            <w:tcW w:w="1855" w:type="dxa"/>
            <w:tcBorders>
              <w:right w:val="single" w:color="auto" w:sz="4" w:space="0"/>
            </w:tcBorders>
            <w:noWrap w:val="0"/>
            <w:vAlign w:val="center"/>
          </w:tcPr>
          <w:p>
            <w:pPr>
              <w:spacing w:line="300" w:lineRule="exact"/>
              <w:jc w:val="center"/>
              <w:rPr>
                <w:color w:val="auto"/>
                <w:highlight w:val="none"/>
              </w:rPr>
            </w:pPr>
            <w:r>
              <w:rPr>
                <w:rFonts w:hint="eastAsia"/>
                <w:color w:val="auto"/>
                <w:highlight w:val="none"/>
              </w:rPr>
              <w:t>省外入湘登记</w:t>
            </w:r>
          </w:p>
          <w:p>
            <w:pPr>
              <w:spacing w:line="300" w:lineRule="exact"/>
              <w:jc w:val="center"/>
              <w:rPr>
                <w:rFonts w:hint="eastAsia"/>
                <w:color w:val="auto"/>
                <w:highlight w:val="none"/>
              </w:rPr>
            </w:pPr>
            <w:r>
              <w:rPr>
                <w:rFonts w:hint="eastAsia"/>
                <w:color w:val="auto"/>
                <w:highlight w:val="none"/>
              </w:rPr>
              <w:t>要求</w:t>
            </w:r>
          </w:p>
        </w:tc>
        <w:tc>
          <w:tcPr>
            <w:tcW w:w="6514" w:type="dxa"/>
            <w:tcBorders>
              <w:left w:val="single" w:color="auto" w:sz="4" w:space="0"/>
            </w:tcBorders>
            <w:noWrap w:val="0"/>
            <w:vAlign w:val="center"/>
          </w:tcPr>
          <w:p>
            <w:pPr>
              <w:spacing w:line="300" w:lineRule="exact"/>
              <w:jc w:val="left"/>
              <w:rPr>
                <w:rFonts w:hint="eastAsia"/>
                <w:color w:val="auto"/>
                <w:highlight w:val="none"/>
              </w:rPr>
            </w:pPr>
            <w:r>
              <w:rPr>
                <w:rFonts w:hint="eastAsia"/>
                <w:color w:val="auto"/>
                <w:highlight w:val="none"/>
              </w:rPr>
              <w:t>省外施工入湘企业在“湖南省住房和城乡建设网”进行基本信息登记（按照第四章资格预审申请文件格式规定提供查询网页截图）。</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5</w:t>
            </w:r>
          </w:p>
        </w:tc>
        <w:tc>
          <w:tcPr>
            <w:tcW w:w="1855" w:type="dxa"/>
            <w:tcBorders>
              <w:right w:val="single" w:color="auto" w:sz="4" w:space="0"/>
            </w:tcBorders>
            <w:noWrap w:val="0"/>
            <w:vAlign w:val="center"/>
          </w:tcPr>
          <w:p>
            <w:pPr>
              <w:jc w:val="center"/>
              <w:rPr>
                <w:rFonts w:hint="eastAsia"/>
                <w:color w:val="auto"/>
                <w:highlight w:val="none"/>
              </w:rPr>
            </w:pPr>
            <w:r>
              <w:rPr>
                <w:rFonts w:hint="eastAsia"/>
                <w:color w:val="auto"/>
                <w:highlight w:val="none"/>
              </w:rPr>
              <w:t>监  督</w:t>
            </w:r>
          </w:p>
        </w:tc>
        <w:tc>
          <w:tcPr>
            <w:tcW w:w="6514" w:type="dxa"/>
            <w:tcBorders>
              <w:left w:val="single" w:color="auto" w:sz="4" w:space="0"/>
            </w:tcBorders>
            <w:noWrap w:val="0"/>
            <w:vAlign w:val="center"/>
          </w:tcPr>
          <w:p>
            <w:pPr>
              <w:rPr>
                <w:rFonts w:hint="eastAsia"/>
                <w:color w:val="auto"/>
                <w:highlight w:val="none"/>
              </w:rPr>
            </w:pPr>
            <w:r>
              <w:rPr>
                <w:rFonts w:hint="eastAsia"/>
                <w:color w:val="auto"/>
                <w:highlight w:val="none"/>
              </w:rPr>
              <w:t>本项目的招标投标活动及其相关当事人应当接受招标投标行政监督部门依法实施的监督。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6</w:t>
            </w:r>
          </w:p>
        </w:tc>
        <w:tc>
          <w:tcPr>
            <w:tcW w:w="1855" w:type="dxa"/>
            <w:tcBorders>
              <w:right w:val="single" w:color="auto" w:sz="4" w:space="0"/>
            </w:tcBorders>
            <w:noWrap w:val="0"/>
            <w:vAlign w:val="center"/>
          </w:tcPr>
          <w:p>
            <w:pPr>
              <w:jc w:val="center"/>
              <w:rPr>
                <w:rFonts w:hint="eastAsia"/>
                <w:color w:val="auto"/>
                <w:highlight w:val="none"/>
              </w:rPr>
            </w:pPr>
            <w:r>
              <w:rPr>
                <w:rFonts w:hint="eastAsia"/>
                <w:color w:val="auto"/>
                <w:highlight w:val="none"/>
              </w:rPr>
              <w:t>解释权</w:t>
            </w:r>
          </w:p>
        </w:tc>
        <w:tc>
          <w:tcPr>
            <w:tcW w:w="6514" w:type="dxa"/>
            <w:tcBorders>
              <w:left w:val="single" w:color="auto" w:sz="4" w:space="0"/>
            </w:tcBorders>
            <w:noWrap w:val="0"/>
            <w:vAlign w:val="center"/>
          </w:tcPr>
          <w:p>
            <w:pPr>
              <w:rPr>
                <w:rFonts w:hint="eastAsia"/>
                <w:color w:val="auto"/>
                <w:highlight w:val="none"/>
              </w:rPr>
            </w:pPr>
            <w:r>
              <w:rPr>
                <w:rFonts w:hint="eastAsia"/>
                <w:color w:val="auto"/>
                <w:highlight w:val="none"/>
              </w:rPr>
              <w:t>构成本资格预审文件的各个组成文件（章，下同）应互为解释，互为说明；如有不明确或不一致，仅适用于资格预审阶段的规定，按资格预审公告、申请人须知、资格预审方法、资格预审申请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7</w:t>
            </w:r>
          </w:p>
        </w:tc>
        <w:tc>
          <w:tcPr>
            <w:tcW w:w="1855" w:type="dxa"/>
            <w:tcBorders>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其他</w:t>
            </w:r>
          </w:p>
        </w:tc>
        <w:tc>
          <w:tcPr>
            <w:tcW w:w="6514" w:type="dxa"/>
            <w:tcBorders>
              <w:left w:val="single" w:color="auto" w:sz="4" w:space="0"/>
            </w:tcBorders>
            <w:noWrap w:val="0"/>
            <w:vAlign w:val="center"/>
          </w:tcPr>
          <w:p>
            <w:pPr>
              <w:rPr>
                <w:rFonts w:hint="eastAsia"/>
                <w:color w:val="auto"/>
                <w:highlight w:val="none"/>
              </w:rPr>
            </w:pPr>
            <w:r>
              <w:rPr>
                <w:rFonts w:hint="eastAsia" w:ascii="宋体" w:hAnsi="宋体" w:cs="仿宋_GB2312"/>
                <w:color w:val="auto"/>
                <w:szCs w:val="21"/>
                <w:highlight w:val="none"/>
              </w:rPr>
              <w:t>1.资格预审文件中所设置的内容、条款及未尽事宜，以国家或省有关规定</w:t>
            </w:r>
            <w:r>
              <w:rPr>
                <w:rFonts w:hint="eastAsia"/>
                <w:color w:val="auto"/>
                <w:highlight w:val="none"/>
              </w:rPr>
              <w:t>为准；</w:t>
            </w:r>
          </w:p>
          <w:p>
            <w:pPr>
              <w:rPr>
                <w:rFonts w:hint="eastAsia"/>
                <w:color w:val="auto"/>
                <w:highlight w:val="none"/>
              </w:rPr>
            </w:pPr>
            <w:r>
              <w:rPr>
                <w:rFonts w:hint="eastAsia"/>
                <w:color w:val="auto"/>
                <w:highlight w:val="none"/>
              </w:rPr>
              <w:t>2.本资格预审文件要求的复印件是指复印件或扫描件或影印件。</w:t>
            </w:r>
          </w:p>
          <w:p>
            <w:pPr>
              <w:rPr>
                <w:rFonts w:hint="eastAsia"/>
                <w:color w:val="auto"/>
                <w:highlight w:val="none"/>
              </w:rPr>
            </w:pPr>
            <w:r>
              <w:rPr>
                <w:rFonts w:hint="eastAsia"/>
                <w:color w:val="auto"/>
                <w:highlight w:val="none"/>
              </w:rPr>
              <w:t>3.拟任项目经理在建情况以投标截止时在“湖南省建筑工程监管信息平台”查询信息为准，有在其他项目任关键岗位人员情形的，评标委员会应当否决其投标。</w:t>
            </w:r>
          </w:p>
          <w:p>
            <w:pPr>
              <w:rPr>
                <w:rFonts w:hint="eastAsia"/>
                <w:color w:val="auto"/>
                <w:highlight w:val="none"/>
              </w:rPr>
            </w:pPr>
            <w:r>
              <w:rPr>
                <w:rFonts w:hint="eastAsia"/>
                <w:color w:val="auto"/>
                <w:highlight w:val="none"/>
              </w:rPr>
              <w:t>投标截止时，拟任项目经理在“湖南省建筑工程监管信息平台”之外有在其他项目任关键岗位人员情形的，其奖项、业绩不予计分，且应当在投标文件中如实注明，并承诺中标后能够从该项目按期撤离。评标期间，投标文件中注明有在建，但没有承诺能够按期撤离的，评标委员会应当否决其投标；中标候选公示期间，发现未如实注明有平台之外的在建情况的，招标人取消其中标候选人资格，并提请住房和城乡建设主管部门按规定予以信用评价扣分。</w:t>
            </w:r>
          </w:p>
          <w:p>
            <w:pPr>
              <w:rPr>
                <w:rFonts w:hint="eastAsia"/>
                <w:color w:val="auto"/>
                <w:highlight w:val="none"/>
              </w:rPr>
            </w:pPr>
            <w:r>
              <w:rPr>
                <w:rFonts w:hint="eastAsia"/>
                <w:color w:val="auto"/>
                <w:highlight w:val="none"/>
              </w:rPr>
              <w:t>中标候选人公示期满，拟任项目经理不能按时到岗履职的（含不能从其他项目按期撤离的），招标人取消其中标候选人资格，并提请住房和城乡建设主管部门按规定予以信用评价扣分。中标通知书发放后，拟任项目经理不能按时到岗履职的（含不能从其他项目按期撤离的），招标人取消其中标人资格，并提请住房和城乡建设主管部门按规定记录一般不良行为。</w:t>
            </w:r>
          </w:p>
          <w:p>
            <w:pPr>
              <w:snapToGrid w:val="0"/>
              <w:rPr>
                <w:rFonts w:hint="eastAsia" w:ascii="宋体" w:hAnsi="宋体"/>
                <w:color w:val="auto"/>
                <w:szCs w:val="21"/>
                <w:highlight w:val="none"/>
              </w:rPr>
            </w:pPr>
            <w:r>
              <w:rPr>
                <w:rFonts w:hint="eastAsia" w:ascii="仿宋_GB2312" w:hAnsi="仿宋_GB2312" w:eastAsia="仿宋_GB2312" w:cs="仿宋_GB2312"/>
                <w:color w:val="auto"/>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45" w:type="dxa"/>
            <w:bottom w:w="0" w:type="dxa"/>
            <w:right w:w="45" w:type="dxa"/>
          </w:tblCellMar>
        </w:tblPrEx>
        <w:trPr>
          <w:trHeight w:val="567" w:hRule="atLeast"/>
          <w:jc w:val="center"/>
        </w:trPr>
        <w:tc>
          <w:tcPr>
            <w:tcW w:w="863"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9.</w:t>
            </w:r>
            <w:r>
              <w:rPr>
                <w:rFonts w:ascii="宋体" w:hAnsi="宋体"/>
                <w:color w:val="auto"/>
                <w:szCs w:val="21"/>
                <w:highlight w:val="none"/>
              </w:rPr>
              <w:t>8</w:t>
            </w:r>
          </w:p>
        </w:tc>
        <w:tc>
          <w:tcPr>
            <w:tcW w:w="1855" w:type="dxa"/>
            <w:tcBorders>
              <w:right w:val="single" w:color="auto" w:sz="4" w:space="0"/>
            </w:tcBorders>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承诺</w:t>
            </w:r>
          </w:p>
        </w:tc>
        <w:tc>
          <w:tcPr>
            <w:tcW w:w="6514" w:type="dxa"/>
            <w:tcBorders>
              <w:left w:val="single" w:color="auto" w:sz="4" w:space="0"/>
            </w:tcBorders>
            <w:noWrap w:val="0"/>
            <w:vAlign w:val="center"/>
          </w:tcPr>
          <w:p>
            <w:pPr>
              <w:pStyle w:val="37"/>
              <w:widowControl w:val="0"/>
              <w:spacing w:line="300" w:lineRule="exact"/>
              <w:jc w:val="left"/>
              <w:rPr>
                <w:rFonts w:hint="eastAsia" w:ascii="宋体" w:hAnsi="宋体" w:cs="仿宋_GB2312"/>
                <w:color w:val="auto"/>
                <w:highlight w:val="none"/>
              </w:rPr>
            </w:pPr>
            <w:r>
              <w:rPr>
                <w:rFonts w:hint="eastAsia" w:ascii="宋体" w:hAnsi="宋体" w:cs="仿宋_GB2312"/>
                <w:color w:val="auto"/>
                <w:highlight w:val="none"/>
              </w:rPr>
              <w:t>招标人及招标代理机构承诺：</w:t>
            </w:r>
          </w:p>
          <w:p>
            <w:pPr>
              <w:pStyle w:val="37"/>
              <w:widowControl w:val="0"/>
              <w:spacing w:line="300" w:lineRule="exact"/>
              <w:jc w:val="left"/>
              <w:rPr>
                <w:rFonts w:hint="eastAsia" w:ascii="宋体" w:hAnsi="宋体" w:cs="仿宋_GB2312"/>
                <w:color w:val="auto"/>
                <w:highlight w:val="none"/>
              </w:rPr>
            </w:pPr>
            <w:r>
              <w:rPr>
                <w:rFonts w:hint="eastAsia" w:ascii="宋体" w:hAnsi="宋体" w:cs="仿宋_GB2312"/>
                <w:color w:val="auto"/>
                <w:highlight w:val="none"/>
              </w:rPr>
              <w:t>1.依法</w:t>
            </w:r>
            <w:r>
              <w:rPr>
                <w:rFonts w:ascii="宋体" w:hAnsi="宋体" w:cs="仿宋_GB2312"/>
                <w:color w:val="auto"/>
                <w:highlight w:val="none"/>
              </w:rPr>
              <w:t>依规开展招投标活动，</w:t>
            </w:r>
            <w:r>
              <w:rPr>
                <w:rFonts w:hint="eastAsia" w:ascii="宋体" w:hAnsi="宋体" w:cs="仿宋_GB2312"/>
                <w:color w:val="auto"/>
                <w:highlight w:val="none"/>
              </w:rPr>
              <w:t>不以</w:t>
            </w:r>
            <w:r>
              <w:rPr>
                <w:rFonts w:ascii="宋体" w:hAnsi="宋体" w:cs="仿宋_GB2312"/>
                <w:color w:val="auto"/>
                <w:highlight w:val="none"/>
              </w:rPr>
              <w:t>直接或者间接、明示或者暗示的方式</w:t>
            </w:r>
            <w:r>
              <w:rPr>
                <w:rFonts w:hint="eastAsia" w:ascii="宋体" w:hAnsi="宋体" w:cs="仿宋_GB2312"/>
                <w:color w:val="auto"/>
                <w:highlight w:val="none"/>
              </w:rPr>
              <w:t>干预</w:t>
            </w:r>
            <w:r>
              <w:rPr>
                <w:rFonts w:ascii="宋体" w:hAnsi="宋体" w:cs="仿宋_GB2312"/>
                <w:color w:val="auto"/>
                <w:highlight w:val="none"/>
              </w:rPr>
              <w:t>和</w:t>
            </w:r>
            <w:r>
              <w:rPr>
                <w:rFonts w:hint="eastAsia" w:ascii="宋体" w:hAnsi="宋体" w:cs="仿宋_GB2312"/>
                <w:color w:val="auto"/>
                <w:highlight w:val="none"/>
              </w:rPr>
              <w:t>影</w:t>
            </w:r>
            <w:r>
              <w:rPr>
                <w:rFonts w:ascii="宋体" w:hAnsi="宋体" w:cs="仿宋_GB2312"/>
                <w:color w:val="auto"/>
                <w:highlight w:val="none"/>
              </w:rPr>
              <w:t>响</w:t>
            </w:r>
            <w:r>
              <w:rPr>
                <w:rFonts w:hint="eastAsia" w:ascii="宋体" w:hAnsi="宋体" w:cs="仿宋_GB2312"/>
                <w:color w:val="auto"/>
                <w:highlight w:val="none"/>
              </w:rPr>
              <w:t>招</w:t>
            </w:r>
            <w:r>
              <w:rPr>
                <w:rFonts w:ascii="宋体" w:hAnsi="宋体" w:cs="仿宋_GB2312"/>
                <w:color w:val="auto"/>
                <w:highlight w:val="none"/>
              </w:rPr>
              <w:t>标投标活动正常</w:t>
            </w:r>
            <w:r>
              <w:rPr>
                <w:rFonts w:hint="eastAsia" w:ascii="宋体" w:hAnsi="宋体" w:cs="仿宋_GB2312"/>
                <w:color w:val="auto"/>
                <w:highlight w:val="none"/>
              </w:rPr>
              <w:t>的</w:t>
            </w:r>
            <w:r>
              <w:rPr>
                <w:rFonts w:ascii="宋体" w:hAnsi="宋体" w:cs="仿宋_GB2312"/>
                <w:color w:val="auto"/>
                <w:highlight w:val="none"/>
              </w:rPr>
              <w:t>开展</w:t>
            </w:r>
            <w:r>
              <w:rPr>
                <w:rFonts w:hint="eastAsia" w:ascii="宋体" w:hAnsi="宋体" w:cs="仿宋_GB2312"/>
                <w:color w:val="auto"/>
                <w:highlight w:val="none"/>
              </w:rPr>
              <w:t>；</w:t>
            </w:r>
          </w:p>
          <w:p>
            <w:pPr>
              <w:snapToGrid w:val="0"/>
              <w:jc w:val="left"/>
              <w:rPr>
                <w:rFonts w:hint="eastAsia" w:ascii="宋体" w:hAnsi="宋体"/>
                <w:color w:val="auto"/>
                <w:szCs w:val="21"/>
                <w:highlight w:val="none"/>
              </w:rPr>
            </w:pPr>
            <w:r>
              <w:rPr>
                <w:rFonts w:hint="eastAsia" w:ascii="宋体" w:hAnsi="宋体" w:cs="仿宋_GB2312"/>
                <w:color w:val="auto"/>
                <w:highlight w:val="none"/>
              </w:rPr>
              <w:t>2.本资格预审公告及资格预审文件没有排斥潜在申请人等违法违规问题。</w:t>
            </w:r>
          </w:p>
        </w:tc>
      </w:tr>
    </w:tbl>
    <w:p>
      <w:pPr>
        <w:snapToGrid w:val="0"/>
        <w:spacing w:line="360" w:lineRule="auto"/>
        <w:jc w:val="center"/>
        <w:rPr>
          <w:rFonts w:hint="eastAsia" w:ascii="黑体" w:hAnsi="宋体" w:eastAsia="黑体"/>
          <w:color w:val="auto"/>
          <w:sz w:val="28"/>
          <w:szCs w:val="28"/>
          <w:highlight w:val="none"/>
        </w:rPr>
      </w:pPr>
      <w:r>
        <w:rPr>
          <w:rFonts w:ascii="宋体" w:hAnsi="宋体"/>
          <w:color w:val="auto"/>
          <w:highlight w:val="none"/>
        </w:rPr>
        <w:br w:type="page"/>
      </w:r>
      <w:r>
        <w:rPr>
          <w:rFonts w:hint="eastAsia" w:ascii="黑体" w:hAnsi="宋体" w:eastAsia="黑体"/>
          <w:color w:val="auto"/>
          <w:sz w:val="28"/>
          <w:szCs w:val="28"/>
          <w:highlight w:val="none"/>
        </w:rPr>
        <w:t>申请人须知正文部分</w:t>
      </w:r>
    </w:p>
    <w:p>
      <w:pPr>
        <w:pStyle w:val="4"/>
        <w:ind w:firstLine="0" w:firstLineChars="0"/>
        <w:jc w:val="left"/>
        <w:rPr>
          <w:rFonts w:hint="eastAsia" w:ascii="黑体" w:hAnsi="宋体" w:eastAsia="黑体"/>
          <w:b w:val="0"/>
          <w:bCs w:val="0"/>
          <w:color w:val="auto"/>
          <w:sz w:val="28"/>
          <w:szCs w:val="28"/>
          <w:highlight w:val="none"/>
        </w:rPr>
      </w:pPr>
      <w:bookmarkStart w:id="46" w:name="_Toc295196498"/>
      <w:bookmarkStart w:id="47" w:name="_Toc47430506"/>
      <w:bookmarkStart w:id="48" w:name="_Toc184704675"/>
      <w:bookmarkStart w:id="49" w:name="_Toc184704563"/>
      <w:r>
        <w:rPr>
          <w:rFonts w:hint="eastAsia" w:ascii="黑体" w:hAnsi="宋体" w:eastAsia="黑体"/>
          <w:b w:val="0"/>
          <w:bCs w:val="0"/>
          <w:color w:val="auto"/>
          <w:sz w:val="28"/>
          <w:szCs w:val="28"/>
          <w:highlight w:val="none"/>
        </w:rPr>
        <w:t>1.总则</w:t>
      </w:r>
      <w:bookmarkEnd w:id="46"/>
      <w:bookmarkEnd w:id="47"/>
      <w:bookmarkEnd w:id="48"/>
      <w:bookmarkEnd w:id="49"/>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50" w:name="_Toc295196499"/>
      <w:bookmarkStart w:id="51" w:name="_Toc184704564"/>
      <w:r>
        <w:rPr>
          <w:rFonts w:hint="eastAsia" w:ascii="黑体" w:hAnsi="宋体" w:eastAsia="黑体"/>
          <w:bCs/>
          <w:color w:val="auto"/>
          <w:kern w:val="2"/>
          <w:sz w:val="24"/>
          <w:szCs w:val="21"/>
          <w:highlight w:val="none"/>
        </w:rPr>
        <w:t>1.1 项目概况</w:t>
      </w:r>
      <w:bookmarkEnd w:id="50"/>
      <w:bookmarkEnd w:id="51"/>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1.1.1  根据《中华人民共和国招标投标法》等有关法律、法规和规章的规定，本招标项目已具备招标条件，现进行公开招标，特邀请有兴趣承担本标段的申请人提出资格预审申请。</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1.1.2  本招标项目招标人：见申请人须知前附表。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1.1.3  本标段招标代理机构：见申请人须知前附表。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1.1.4  本招标项目名称：见申请人须知前附表。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1.1.5  本标段建设地点：见申请人须知前附表。</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52" w:name="_Toc184704565"/>
      <w:bookmarkStart w:id="53" w:name="_Toc295196500"/>
      <w:r>
        <w:rPr>
          <w:rFonts w:hint="eastAsia" w:ascii="黑体" w:hAnsi="宋体" w:eastAsia="黑体"/>
          <w:bCs/>
          <w:color w:val="auto"/>
          <w:kern w:val="2"/>
          <w:sz w:val="24"/>
          <w:szCs w:val="21"/>
          <w:highlight w:val="none"/>
        </w:rPr>
        <w:t>1.2 资金来源和落实情况</w:t>
      </w:r>
      <w:bookmarkEnd w:id="52"/>
      <w:bookmarkEnd w:id="53"/>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详见资格预审公告。</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54" w:name="_Toc184704566"/>
      <w:bookmarkStart w:id="55" w:name="_Toc295196501"/>
      <w:r>
        <w:rPr>
          <w:rFonts w:hint="eastAsia" w:ascii="黑体" w:hAnsi="宋体" w:eastAsia="黑体"/>
          <w:bCs/>
          <w:color w:val="auto"/>
          <w:kern w:val="2"/>
          <w:sz w:val="24"/>
          <w:szCs w:val="21"/>
          <w:highlight w:val="none"/>
        </w:rPr>
        <w:t>1.3 招标范围、计划工期和质量要求</w:t>
      </w:r>
      <w:bookmarkEnd w:id="54"/>
      <w:bookmarkEnd w:id="55"/>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1.3.1  本次招标范围：见申请人须知前附表。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1.3.2  本标段的计划工期：见申请人须知前附表。</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1.3.3  本标段的质量要求及保修要求：见申请人须知前附表。</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56" w:name="_Toc295196502"/>
      <w:bookmarkStart w:id="57" w:name="_Toc184704567"/>
      <w:r>
        <w:rPr>
          <w:rFonts w:hint="eastAsia" w:ascii="黑体" w:hAnsi="宋体" w:eastAsia="黑体"/>
          <w:bCs/>
          <w:color w:val="auto"/>
          <w:kern w:val="2"/>
          <w:sz w:val="24"/>
          <w:szCs w:val="21"/>
          <w:highlight w:val="none"/>
        </w:rPr>
        <w:t>1.4 申请人资格要求</w:t>
      </w:r>
      <w:bookmarkEnd w:id="56"/>
      <w:bookmarkEnd w:id="57"/>
    </w:p>
    <w:p>
      <w:pPr>
        <w:pStyle w:val="37"/>
        <w:spacing w:line="360" w:lineRule="auto"/>
        <w:ind w:firstLine="420" w:firstLineChars="200"/>
        <w:rPr>
          <w:rFonts w:ascii="宋体" w:hAnsi="宋体"/>
          <w:color w:val="auto"/>
          <w:highlight w:val="none"/>
        </w:rPr>
      </w:pPr>
      <w:r>
        <w:rPr>
          <w:rFonts w:hint="eastAsia" w:ascii="宋体" w:hAnsi="宋体"/>
          <w:color w:val="auto"/>
          <w:highlight w:val="none"/>
        </w:rPr>
        <w:t>1.4.1  申请人应具备承担本标段施工招标的资质条件：见申请人须知前附表。</w:t>
      </w:r>
    </w:p>
    <w:p>
      <w:pPr>
        <w:pStyle w:val="37"/>
        <w:spacing w:line="360" w:lineRule="auto"/>
        <w:ind w:firstLine="420" w:firstLineChars="200"/>
        <w:rPr>
          <w:rFonts w:ascii="宋体" w:hAnsi="宋体"/>
          <w:color w:val="auto"/>
          <w:highlight w:val="none"/>
        </w:rPr>
      </w:pPr>
      <w:r>
        <w:rPr>
          <w:rFonts w:hint="eastAsia" w:ascii="宋体" w:hAnsi="宋体"/>
          <w:color w:val="auto"/>
          <w:highlight w:val="none"/>
        </w:rPr>
        <w:t>1.4.2  申请人须知前附表规定接受联合体申请资格预审的，联合体申请人除应符合本章第1.4.1项和申请人须知前附表的要求外，还应遵守以下规定：</w:t>
      </w:r>
    </w:p>
    <w:p>
      <w:pPr>
        <w:pStyle w:val="37"/>
        <w:spacing w:line="360" w:lineRule="auto"/>
        <w:ind w:firstLine="420" w:firstLineChars="200"/>
        <w:rPr>
          <w:rFonts w:ascii="宋体" w:hAnsi="宋体"/>
          <w:bCs/>
          <w:color w:val="auto"/>
          <w:highlight w:val="none"/>
        </w:rPr>
      </w:pPr>
      <w:r>
        <w:rPr>
          <w:rFonts w:hint="eastAsia" w:ascii="宋体" w:hAnsi="宋体"/>
          <w:bCs/>
          <w:color w:val="auto"/>
          <w:highlight w:val="none"/>
        </w:rPr>
        <w:t>（1）联合体各方应按资格预审文件提供的格式签订共同投标协议，明确联合体牵头人和各方权利义务；</w:t>
      </w:r>
    </w:p>
    <w:p>
      <w:pPr>
        <w:pStyle w:val="37"/>
        <w:spacing w:line="360" w:lineRule="auto"/>
        <w:ind w:firstLine="420" w:firstLineChars="200"/>
        <w:rPr>
          <w:rFonts w:ascii="宋体" w:hAnsi="宋体"/>
          <w:bCs/>
          <w:color w:val="auto"/>
          <w:highlight w:val="none"/>
        </w:rPr>
      </w:pPr>
      <w:r>
        <w:rPr>
          <w:rFonts w:hint="eastAsia" w:ascii="宋体" w:hAnsi="宋体"/>
          <w:bCs/>
          <w:color w:val="auto"/>
          <w:highlight w:val="none"/>
        </w:rPr>
        <w:t>（2）由同一专业的单位组成的联合体，按照资质等级较低的单位确定资质等级；由不同专业的单位组成的联合体按照各自承担的工作范围所对应的资质确定资质等级；</w:t>
      </w:r>
    </w:p>
    <w:p>
      <w:pPr>
        <w:pStyle w:val="37"/>
        <w:spacing w:line="360" w:lineRule="auto"/>
        <w:ind w:firstLine="420" w:firstLineChars="200"/>
        <w:rPr>
          <w:rFonts w:hint="eastAsia" w:ascii="宋体" w:hAnsi="宋体"/>
          <w:bCs/>
          <w:color w:val="auto"/>
          <w:highlight w:val="none"/>
        </w:rPr>
      </w:pPr>
      <w:r>
        <w:rPr>
          <w:rFonts w:hint="eastAsia" w:ascii="宋体" w:hAnsi="宋体"/>
          <w:bCs/>
          <w:color w:val="auto"/>
          <w:highlight w:val="none"/>
        </w:rPr>
        <w:t>（3）通过资格预审的联合体，其各方组成结构或职责，以及资格条件不得改变；</w:t>
      </w:r>
    </w:p>
    <w:p>
      <w:pPr>
        <w:pStyle w:val="37"/>
        <w:spacing w:line="360" w:lineRule="auto"/>
        <w:ind w:firstLine="420" w:firstLineChars="200"/>
        <w:rPr>
          <w:rFonts w:ascii="宋体" w:hAnsi="宋体"/>
          <w:bCs/>
          <w:color w:val="auto"/>
          <w:highlight w:val="none"/>
        </w:rPr>
      </w:pPr>
      <w:r>
        <w:rPr>
          <w:rFonts w:hint="eastAsia" w:ascii="宋体" w:hAnsi="宋体"/>
          <w:bCs/>
          <w:color w:val="auto"/>
          <w:highlight w:val="none"/>
        </w:rPr>
        <w:t>（</w:t>
      </w:r>
      <w:r>
        <w:rPr>
          <w:rFonts w:ascii="宋体" w:hAnsi="宋体"/>
          <w:bCs/>
          <w:color w:val="auto"/>
          <w:highlight w:val="none"/>
        </w:rPr>
        <w:t>4</w:t>
      </w:r>
      <w:r>
        <w:rPr>
          <w:rFonts w:hint="eastAsia" w:ascii="宋体" w:hAnsi="宋体"/>
          <w:bCs/>
          <w:color w:val="auto"/>
          <w:highlight w:val="none"/>
        </w:rPr>
        <w:t>）联合体各方不得再以自己名义单独或参加其他联合体在同一标段或者未划分标段的同一项目中提出资格预审申请。</w:t>
      </w:r>
    </w:p>
    <w:p>
      <w:pPr>
        <w:pStyle w:val="37"/>
        <w:spacing w:line="360" w:lineRule="auto"/>
        <w:ind w:firstLine="420" w:firstLineChars="200"/>
        <w:rPr>
          <w:rFonts w:ascii="宋体" w:hAnsi="宋体"/>
          <w:bCs/>
          <w:color w:val="auto"/>
          <w:highlight w:val="none"/>
        </w:rPr>
      </w:pPr>
      <w:r>
        <w:rPr>
          <w:rFonts w:hint="eastAsia" w:ascii="宋体" w:hAnsi="宋体"/>
          <w:bCs/>
          <w:color w:val="auto"/>
          <w:highlight w:val="none"/>
        </w:rPr>
        <w:t>1.4.3 申请人不得存在下列情形之一：</w:t>
      </w:r>
    </w:p>
    <w:p>
      <w:pPr>
        <w:pStyle w:val="37"/>
        <w:spacing w:line="360" w:lineRule="auto"/>
        <w:ind w:firstLine="420" w:firstLineChars="200"/>
        <w:rPr>
          <w:bCs/>
          <w:color w:val="auto"/>
          <w:highlight w:val="none"/>
        </w:rPr>
      </w:pPr>
      <w:bookmarkStart w:id="58" w:name="_Toc295196503"/>
      <w:bookmarkStart w:id="59" w:name="_Toc184704568"/>
      <w:r>
        <w:rPr>
          <w:bCs/>
          <w:color w:val="auto"/>
          <w:highlight w:val="none"/>
        </w:rPr>
        <w:t>（l）为招标人的不具有独立法人资格的附属机构</w:t>
      </w:r>
      <w:r>
        <w:rPr>
          <w:rFonts w:hint="eastAsia"/>
          <w:bCs/>
          <w:color w:val="auto"/>
          <w:highlight w:val="none"/>
        </w:rPr>
        <w:t>（</w:t>
      </w:r>
      <w:r>
        <w:rPr>
          <w:bCs/>
          <w:color w:val="auto"/>
          <w:highlight w:val="none"/>
        </w:rPr>
        <w:t>单位</w:t>
      </w:r>
      <w:r>
        <w:rPr>
          <w:rFonts w:hint="eastAsia"/>
          <w:bCs/>
          <w:color w:val="auto"/>
          <w:highlight w:val="none"/>
        </w:rPr>
        <w:t>）</w:t>
      </w:r>
      <w:r>
        <w:rPr>
          <w:bCs/>
          <w:color w:val="auto"/>
          <w:highlight w:val="none"/>
        </w:rPr>
        <w:t>；</w:t>
      </w:r>
    </w:p>
    <w:p>
      <w:pPr>
        <w:pStyle w:val="37"/>
        <w:spacing w:line="360" w:lineRule="auto"/>
        <w:ind w:firstLine="420" w:firstLineChars="200"/>
        <w:rPr>
          <w:bCs/>
          <w:color w:val="auto"/>
          <w:highlight w:val="none"/>
        </w:rPr>
      </w:pPr>
      <w:r>
        <w:rPr>
          <w:bCs/>
          <w:color w:val="auto"/>
          <w:highlight w:val="none"/>
        </w:rPr>
        <w:t>（2）为本招标项目前期准备提供设计</w:t>
      </w:r>
      <w:r>
        <w:rPr>
          <w:rFonts w:hint="eastAsia"/>
          <w:bCs/>
          <w:color w:val="auto"/>
          <w:highlight w:val="none"/>
        </w:rPr>
        <w:t>或</w:t>
      </w:r>
      <w:r>
        <w:rPr>
          <w:bCs/>
          <w:color w:val="auto"/>
          <w:highlight w:val="none"/>
        </w:rPr>
        <w:t>咨询服务的；</w:t>
      </w:r>
    </w:p>
    <w:p>
      <w:pPr>
        <w:pStyle w:val="37"/>
        <w:spacing w:line="360" w:lineRule="auto"/>
        <w:ind w:firstLine="420" w:firstLineChars="200"/>
        <w:rPr>
          <w:bCs/>
          <w:color w:val="auto"/>
          <w:highlight w:val="none"/>
        </w:rPr>
      </w:pPr>
      <w:r>
        <w:rPr>
          <w:bCs/>
          <w:color w:val="auto"/>
          <w:highlight w:val="none"/>
        </w:rPr>
        <w:t>（3）为本招标项目的监理人；</w:t>
      </w:r>
    </w:p>
    <w:p>
      <w:pPr>
        <w:pStyle w:val="37"/>
        <w:spacing w:line="360" w:lineRule="auto"/>
        <w:ind w:firstLine="420" w:firstLineChars="200"/>
        <w:rPr>
          <w:bCs/>
          <w:color w:val="auto"/>
          <w:highlight w:val="none"/>
        </w:rPr>
      </w:pPr>
      <w:r>
        <w:rPr>
          <w:bCs/>
          <w:color w:val="auto"/>
          <w:highlight w:val="none"/>
        </w:rPr>
        <w:t>（4）为本招标项目的代建人；</w:t>
      </w:r>
    </w:p>
    <w:p>
      <w:pPr>
        <w:pStyle w:val="37"/>
        <w:spacing w:line="360" w:lineRule="auto"/>
        <w:ind w:firstLine="420" w:firstLineChars="200"/>
        <w:rPr>
          <w:bCs/>
          <w:color w:val="auto"/>
          <w:highlight w:val="none"/>
        </w:rPr>
      </w:pPr>
      <w:r>
        <w:rPr>
          <w:bCs/>
          <w:color w:val="auto"/>
          <w:highlight w:val="none"/>
        </w:rPr>
        <w:t>（5）为本招标项目的招标代理机构；</w:t>
      </w:r>
    </w:p>
    <w:p>
      <w:pPr>
        <w:pStyle w:val="37"/>
        <w:spacing w:line="360" w:lineRule="auto"/>
        <w:ind w:firstLine="420" w:firstLineChars="200"/>
        <w:rPr>
          <w:bCs/>
          <w:color w:val="auto"/>
          <w:highlight w:val="none"/>
        </w:rPr>
      </w:pPr>
      <w:r>
        <w:rPr>
          <w:bCs/>
          <w:color w:val="auto"/>
          <w:highlight w:val="none"/>
        </w:rPr>
        <w:t>（6）与本招标项目的监理人或代建人或招标代理机构同为一个法定代表人的；</w:t>
      </w:r>
    </w:p>
    <w:p>
      <w:pPr>
        <w:pStyle w:val="37"/>
        <w:spacing w:line="360" w:lineRule="auto"/>
        <w:ind w:firstLine="420" w:firstLineChars="200"/>
        <w:rPr>
          <w:bCs/>
          <w:color w:val="auto"/>
          <w:highlight w:val="none"/>
        </w:rPr>
      </w:pPr>
      <w:r>
        <w:rPr>
          <w:bCs/>
          <w:color w:val="auto"/>
          <w:highlight w:val="none"/>
        </w:rPr>
        <w:t>（7）与本招标项目的监理人或代建人或招标代理机构相互控股或参股的；</w:t>
      </w:r>
    </w:p>
    <w:p>
      <w:pPr>
        <w:pStyle w:val="37"/>
        <w:spacing w:line="360" w:lineRule="auto"/>
        <w:ind w:firstLine="420" w:firstLineChars="200"/>
        <w:rPr>
          <w:bCs/>
          <w:color w:val="auto"/>
          <w:highlight w:val="none"/>
        </w:rPr>
      </w:pPr>
      <w:r>
        <w:rPr>
          <w:bCs/>
          <w:color w:val="auto"/>
          <w:highlight w:val="none"/>
        </w:rPr>
        <w:t>（8）与本招标项目的监理人或代建人或招标代理机构相互任职或工作的；</w:t>
      </w:r>
    </w:p>
    <w:p>
      <w:pPr>
        <w:pStyle w:val="37"/>
        <w:spacing w:line="360" w:lineRule="auto"/>
        <w:ind w:firstLine="420" w:firstLineChars="200"/>
        <w:rPr>
          <w:bCs/>
          <w:color w:val="auto"/>
          <w:highlight w:val="none"/>
        </w:rPr>
      </w:pPr>
      <w:r>
        <w:rPr>
          <w:bCs/>
          <w:color w:val="auto"/>
          <w:highlight w:val="none"/>
        </w:rPr>
        <w:t>（9）被责令停业的；</w:t>
      </w:r>
    </w:p>
    <w:p>
      <w:pPr>
        <w:pStyle w:val="37"/>
        <w:spacing w:line="360" w:lineRule="auto"/>
        <w:ind w:firstLine="420" w:firstLineChars="200"/>
        <w:rPr>
          <w:bCs/>
          <w:color w:val="auto"/>
          <w:highlight w:val="none"/>
        </w:rPr>
      </w:pPr>
      <w:r>
        <w:rPr>
          <w:bCs/>
          <w:color w:val="auto"/>
          <w:highlight w:val="none"/>
        </w:rPr>
        <w:t>（10）被住房城乡建设主管部门取消参加本地区依法必须招标项目投标资格</w:t>
      </w:r>
      <w:r>
        <w:rPr>
          <w:rFonts w:hint="eastAsia"/>
          <w:bCs/>
          <w:color w:val="auto"/>
          <w:highlight w:val="none"/>
        </w:rPr>
        <w:t>的</w:t>
      </w:r>
      <w:r>
        <w:rPr>
          <w:bCs/>
          <w:color w:val="auto"/>
          <w:highlight w:val="none"/>
        </w:rPr>
        <w:t>；</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1</w:t>
      </w:r>
      <w:r>
        <w:rPr>
          <w:rFonts w:hint="eastAsia"/>
          <w:bCs/>
          <w:color w:val="auto"/>
          <w:highlight w:val="none"/>
        </w:rPr>
        <w:t>）与招标人存在利害关系可能影响招标公正性的法人、其他组织或者个人；</w:t>
      </w:r>
    </w:p>
    <w:p>
      <w:pPr>
        <w:spacing w:line="360" w:lineRule="auto"/>
        <w:ind w:firstLine="420" w:firstLineChars="200"/>
        <w:rPr>
          <w:bCs/>
          <w:color w:val="auto"/>
          <w:highlight w:val="none"/>
        </w:rPr>
      </w:pPr>
      <w:r>
        <w:rPr>
          <w:rFonts w:hint="eastAsia"/>
          <w:bCs/>
          <w:color w:val="auto"/>
          <w:highlight w:val="none"/>
        </w:rPr>
        <w:t>（1</w:t>
      </w:r>
      <w:r>
        <w:rPr>
          <w:bCs/>
          <w:color w:val="auto"/>
          <w:highlight w:val="none"/>
        </w:rPr>
        <w:t>2</w:t>
      </w:r>
      <w:r>
        <w:rPr>
          <w:rFonts w:hint="eastAsia"/>
          <w:bCs/>
          <w:color w:val="auto"/>
          <w:highlight w:val="none"/>
        </w:rPr>
        <w:t>）单位负责人为同一人或者存在控股、管理关系的不同单位参加同一标段或者未划分标段的同一招标项目投标的</w:t>
      </w:r>
    </w:p>
    <w:p>
      <w:pPr>
        <w:spacing w:line="360" w:lineRule="auto"/>
        <w:ind w:firstLine="420" w:firstLineChars="200"/>
        <w:rPr>
          <w:bCs/>
          <w:color w:val="auto"/>
          <w:highlight w:val="none"/>
        </w:rPr>
      </w:pPr>
      <w:r>
        <w:rPr>
          <w:bCs/>
          <w:color w:val="auto"/>
          <w:szCs w:val="21"/>
          <w:highlight w:val="none"/>
        </w:rPr>
        <w:t>（13）</w:t>
      </w:r>
      <w:r>
        <w:rPr>
          <w:bCs/>
          <w:color w:val="auto"/>
          <w:highlight w:val="none"/>
        </w:rPr>
        <w:t>法律、法规规定的其他情形。</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r>
        <w:rPr>
          <w:rFonts w:hint="eastAsia" w:ascii="黑体" w:hAnsi="宋体" w:eastAsia="黑体"/>
          <w:bCs/>
          <w:color w:val="auto"/>
          <w:kern w:val="2"/>
          <w:sz w:val="24"/>
          <w:szCs w:val="21"/>
          <w:highlight w:val="none"/>
        </w:rPr>
        <w:t>1.5 语言文字</w:t>
      </w:r>
      <w:bookmarkEnd w:id="58"/>
      <w:bookmarkEnd w:id="59"/>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除专用术语外，来往文件均使用中文。必要时专用术语应附有中文注释。</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60" w:name="_Toc184704569"/>
      <w:bookmarkStart w:id="61" w:name="_Toc295196504"/>
      <w:r>
        <w:rPr>
          <w:rFonts w:hint="eastAsia" w:ascii="黑体" w:hAnsi="宋体" w:eastAsia="黑体"/>
          <w:bCs/>
          <w:color w:val="auto"/>
          <w:kern w:val="2"/>
          <w:sz w:val="24"/>
          <w:szCs w:val="21"/>
          <w:highlight w:val="none"/>
        </w:rPr>
        <w:t>1.6 费用承担</w:t>
      </w:r>
      <w:bookmarkEnd w:id="60"/>
      <w:bookmarkEnd w:id="61"/>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申请人准备和参加资格预审发生的费用自理。</w:t>
      </w:r>
    </w:p>
    <w:p>
      <w:pPr>
        <w:pStyle w:val="4"/>
        <w:ind w:firstLine="0" w:firstLineChars="0"/>
        <w:jc w:val="left"/>
        <w:rPr>
          <w:rFonts w:hint="eastAsia" w:ascii="黑体" w:hAnsi="宋体" w:eastAsia="黑体"/>
          <w:b w:val="0"/>
          <w:bCs w:val="0"/>
          <w:color w:val="auto"/>
          <w:sz w:val="28"/>
          <w:szCs w:val="28"/>
          <w:highlight w:val="none"/>
        </w:rPr>
      </w:pPr>
      <w:bookmarkStart w:id="62" w:name="_Toc47430507"/>
      <w:bookmarkStart w:id="63" w:name="_Toc184704570"/>
      <w:bookmarkStart w:id="64" w:name="_Toc295196505"/>
      <w:bookmarkStart w:id="65" w:name="_Toc184704676"/>
      <w:r>
        <w:rPr>
          <w:rFonts w:hint="eastAsia" w:ascii="黑体" w:hAnsi="宋体" w:eastAsia="黑体"/>
          <w:b w:val="0"/>
          <w:bCs w:val="0"/>
          <w:color w:val="auto"/>
          <w:sz w:val="28"/>
          <w:szCs w:val="28"/>
          <w:highlight w:val="none"/>
        </w:rPr>
        <w:t>2.资格预审文件</w:t>
      </w:r>
      <w:bookmarkEnd w:id="62"/>
      <w:bookmarkEnd w:id="63"/>
      <w:bookmarkEnd w:id="64"/>
      <w:bookmarkEnd w:id="65"/>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66" w:name="_Toc295196506"/>
      <w:bookmarkStart w:id="67" w:name="_Toc184704571"/>
      <w:r>
        <w:rPr>
          <w:rFonts w:hint="eastAsia" w:ascii="黑体" w:hAnsi="宋体" w:eastAsia="黑体"/>
          <w:bCs/>
          <w:color w:val="auto"/>
          <w:kern w:val="2"/>
          <w:sz w:val="24"/>
          <w:szCs w:val="21"/>
          <w:highlight w:val="none"/>
        </w:rPr>
        <w:t>2.1 资格预审文件的组成</w:t>
      </w:r>
      <w:bookmarkEnd w:id="66"/>
      <w:bookmarkEnd w:id="6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2.1.1  本次资格预审文件包括资格预审公告、申请人须知、资格审查办法、资格预审申请文件格式，以及根据本章第2.2 款对资格预审文件的澄清和第2.3 款对资格预审文件的修改。</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2.1.2  当资格预审文件、资格预审文件的澄清或修改等在同一内容的表述上不一致时，以最后在申请人须知前附表规定的方式发出的澄清或修改内容为准。</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68" w:name="_Toc295196507"/>
      <w:bookmarkStart w:id="69" w:name="_Toc184704572"/>
      <w:r>
        <w:rPr>
          <w:rFonts w:hint="eastAsia" w:ascii="黑体" w:hAnsi="宋体" w:eastAsia="黑体"/>
          <w:bCs/>
          <w:color w:val="auto"/>
          <w:kern w:val="2"/>
          <w:sz w:val="24"/>
          <w:szCs w:val="21"/>
          <w:highlight w:val="none"/>
        </w:rPr>
        <w:t>2.2 资格预审文件的澄清</w:t>
      </w:r>
      <w:bookmarkEnd w:id="68"/>
      <w:bookmarkEnd w:id="69"/>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2.2.1  申请人应仔细阅读和检查资格预审文件的全部内容。如有疑问，应在申请人须知前附表规定的时间前和规定的方式，要求招标人对资格预审文件予以澄清。</w:t>
      </w:r>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2.2.2  资格预审文件澄清的内容可能影响资格预审申请文件编制的，招标人应在申请人须知前附表规定的申请截止时间至少3日前，按申请人须知前附表规定的方式发布澄清文件，但不指明澄清问题的来源；不足3日，相应顺延申请截止时间。</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.2.3  </w:t>
      </w:r>
      <w:r>
        <w:rPr>
          <w:rFonts w:hint="eastAsia" w:ascii="宋体" w:hAnsi="宋体"/>
          <w:color w:val="auto"/>
          <w:szCs w:val="21"/>
          <w:highlight w:val="none"/>
        </w:rPr>
        <w:t>资格预审文件澄清的内容由申请人在申请人须知前附表规定的发布媒介上自行查阅。</w:t>
      </w:r>
    </w:p>
    <w:p>
      <w:pPr>
        <w:pStyle w:val="5"/>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70" w:name="_Toc184704573"/>
      <w:bookmarkStart w:id="71" w:name="_Toc295196508"/>
      <w:r>
        <w:rPr>
          <w:rFonts w:hint="eastAsia" w:ascii="黑体" w:hAnsi="宋体" w:eastAsia="黑体"/>
          <w:bCs/>
          <w:color w:val="auto"/>
          <w:kern w:val="2"/>
          <w:sz w:val="24"/>
          <w:szCs w:val="21"/>
          <w:highlight w:val="none"/>
        </w:rPr>
        <w:t>2.3 资格预审文件的修改</w:t>
      </w:r>
      <w:bookmarkEnd w:id="70"/>
      <w:bookmarkEnd w:id="71"/>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2.3.1  招标人修改资格预审文件的，修改的内容可能影响资格预审申请文件编制的，招标人应在申请人须知前附表规定的申请截止时间至少3日前，按申请人须知前附表规定的方式发布修改文件；不足3日，相应顺延申请截止时间。</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 xml:space="preserve">.3.2  </w:t>
      </w:r>
      <w:r>
        <w:rPr>
          <w:rFonts w:hint="eastAsia" w:ascii="宋体" w:hAnsi="宋体"/>
          <w:color w:val="auto"/>
          <w:szCs w:val="21"/>
          <w:highlight w:val="none"/>
        </w:rPr>
        <w:t>资格预审文件修改的内容由申请人在申请人须知前附表规定的发布媒介上自行查阅。</w:t>
      </w:r>
    </w:p>
    <w:p>
      <w:pPr>
        <w:pStyle w:val="4"/>
        <w:keepNext w:val="0"/>
        <w:keepLines w:val="0"/>
        <w:ind w:firstLine="0" w:firstLineChars="0"/>
        <w:jc w:val="left"/>
        <w:rPr>
          <w:rFonts w:hint="eastAsia" w:ascii="黑体" w:hAnsi="宋体" w:eastAsia="黑体"/>
          <w:b w:val="0"/>
          <w:bCs w:val="0"/>
          <w:color w:val="auto"/>
          <w:sz w:val="28"/>
          <w:szCs w:val="28"/>
          <w:highlight w:val="none"/>
        </w:rPr>
      </w:pPr>
      <w:bookmarkStart w:id="72" w:name="_Toc184704574"/>
      <w:bookmarkStart w:id="73" w:name="_Toc295196510"/>
      <w:bookmarkStart w:id="74" w:name="_Toc184704677"/>
      <w:bookmarkStart w:id="75" w:name="_Toc47430508"/>
      <w:r>
        <w:rPr>
          <w:rFonts w:hint="eastAsia" w:ascii="黑体" w:hAnsi="宋体" w:eastAsia="黑体"/>
          <w:b w:val="0"/>
          <w:bCs w:val="0"/>
          <w:color w:val="auto"/>
          <w:sz w:val="28"/>
          <w:szCs w:val="28"/>
          <w:highlight w:val="none"/>
        </w:rPr>
        <w:t>3.资格预审申请文件的编制</w:t>
      </w:r>
      <w:bookmarkEnd w:id="72"/>
      <w:bookmarkEnd w:id="73"/>
      <w:bookmarkEnd w:id="74"/>
      <w:bookmarkEnd w:id="75"/>
    </w:p>
    <w:p>
      <w:pPr>
        <w:pStyle w:val="5"/>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76" w:name="_Toc295196511"/>
      <w:bookmarkStart w:id="77" w:name="_Toc184704575"/>
      <w:r>
        <w:rPr>
          <w:rFonts w:hint="eastAsia" w:ascii="黑体" w:hAnsi="宋体" w:eastAsia="黑体"/>
          <w:bCs/>
          <w:color w:val="auto"/>
          <w:kern w:val="2"/>
          <w:sz w:val="24"/>
          <w:szCs w:val="21"/>
          <w:highlight w:val="none"/>
        </w:rPr>
        <w:t>3.1 资格预审申请文件的组成</w:t>
      </w:r>
      <w:bookmarkEnd w:id="76"/>
      <w:bookmarkEnd w:id="77"/>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 xml:space="preserve">.1.1  </w:t>
      </w:r>
      <w:r>
        <w:rPr>
          <w:rFonts w:hint="eastAsia"/>
          <w:color w:val="auto"/>
          <w:highlight w:val="none"/>
        </w:rPr>
        <w:t>资格预审申请文件应包括的内容：</w:t>
      </w:r>
      <w:r>
        <w:rPr>
          <w:rFonts w:hint="eastAsia" w:ascii="宋体" w:hAnsi="宋体"/>
          <w:color w:val="auto"/>
          <w:szCs w:val="21"/>
          <w:highlight w:val="none"/>
        </w:rPr>
        <w:t>见第四章资格预审申请文件格式。</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 xml:space="preserve">3.1.2  </w:t>
      </w:r>
      <w:r>
        <w:rPr>
          <w:rFonts w:hint="eastAsia" w:ascii="宋体" w:hAnsi="宋体"/>
          <w:color w:val="auto"/>
          <w:szCs w:val="21"/>
          <w:highlight w:val="none"/>
        </w:rPr>
        <w:t>申请人</w:t>
      </w:r>
      <w:r>
        <w:rPr>
          <w:rFonts w:hint="eastAsia"/>
          <w:color w:val="auto"/>
          <w:highlight w:val="none"/>
        </w:rPr>
        <w:t>须知前附表规定不接受联合体资格预审申请的或申请人没有组成联合体的，资格预审申请文件不包括共同投标协议。</w:t>
      </w:r>
    </w:p>
    <w:p>
      <w:pPr>
        <w:pStyle w:val="5"/>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78" w:name="_Toc184704576"/>
      <w:bookmarkStart w:id="79" w:name="_Toc295196512"/>
      <w:r>
        <w:rPr>
          <w:rFonts w:hint="eastAsia" w:ascii="黑体" w:hAnsi="宋体" w:eastAsia="黑体"/>
          <w:bCs/>
          <w:color w:val="auto"/>
          <w:kern w:val="2"/>
          <w:sz w:val="24"/>
          <w:szCs w:val="21"/>
          <w:highlight w:val="none"/>
        </w:rPr>
        <w:t>3.2 资格预审申请文件的编制要求</w:t>
      </w:r>
      <w:bookmarkEnd w:id="78"/>
      <w:bookmarkEnd w:id="79"/>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3.2.1  资格预审申请文件应按第四章“资格预审申请文件格式”进行编写，如有必要，可以增加附页，并作为资格预审申请文件的组成部分。 </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80" w:name="_Toc184704577"/>
      <w:bookmarkStart w:id="81" w:name="_Toc295196513"/>
      <w:r>
        <w:rPr>
          <w:rFonts w:hint="eastAsia" w:ascii="黑体" w:hAnsi="宋体" w:eastAsia="黑体"/>
          <w:bCs/>
          <w:color w:val="auto"/>
          <w:kern w:val="2"/>
          <w:sz w:val="24"/>
          <w:szCs w:val="21"/>
          <w:highlight w:val="none"/>
        </w:rPr>
        <w:t>3.3 资格预审申请文件的装订、签字</w:t>
      </w:r>
      <w:bookmarkEnd w:id="80"/>
      <w:bookmarkEnd w:id="81"/>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3.3.1  资格预审申请</w:t>
      </w:r>
      <w:r>
        <w:rPr>
          <w:rFonts w:ascii="宋体" w:hAnsi="宋体"/>
          <w:color w:val="auto"/>
          <w:szCs w:val="21"/>
          <w:highlight w:val="none"/>
        </w:rPr>
        <w:t>文件全部采用电子文档，除申请人须知前附表另有规定外，</w:t>
      </w:r>
      <w:r>
        <w:rPr>
          <w:rFonts w:hint="eastAsia" w:ascii="宋体" w:hAnsi="宋体"/>
          <w:color w:val="auto"/>
          <w:szCs w:val="21"/>
          <w:highlight w:val="none"/>
        </w:rPr>
        <w:t>资格预审申请</w:t>
      </w:r>
      <w:r>
        <w:rPr>
          <w:rFonts w:ascii="宋体" w:hAnsi="宋体"/>
          <w:color w:val="auto"/>
          <w:szCs w:val="21"/>
          <w:highlight w:val="none"/>
        </w:rPr>
        <w:t>文件所附证书证件均为原件扫描件，并采用单位和个人数字证书，按</w:t>
      </w:r>
      <w:r>
        <w:rPr>
          <w:rFonts w:hint="eastAsia" w:ascii="宋体" w:hAnsi="宋体"/>
          <w:color w:val="auto"/>
          <w:szCs w:val="21"/>
          <w:highlight w:val="none"/>
        </w:rPr>
        <w:t>资格预审</w:t>
      </w:r>
      <w:r>
        <w:rPr>
          <w:rFonts w:ascii="宋体" w:hAnsi="宋体"/>
          <w:color w:val="auto"/>
          <w:szCs w:val="21"/>
          <w:highlight w:val="none"/>
        </w:rPr>
        <w:t>文件要求在相应位置加盖电子印章。由申请人的法定代表人签字或加盖电子印章的，</w:t>
      </w:r>
      <w:r>
        <w:rPr>
          <w:rFonts w:hint="eastAsia" w:ascii="宋体" w:hAnsi="宋体"/>
          <w:color w:val="auto"/>
          <w:szCs w:val="21"/>
          <w:highlight w:val="none"/>
        </w:rPr>
        <w:t>资格预审申请文件</w:t>
      </w:r>
      <w:r>
        <w:rPr>
          <w:rFonts w:ascii="宋体" w:hAnsi="宋体"/>
          <w:color w:val="auto"/>
          <w:szCs w:val="21"/>
          <w:highlight w:val="none"/>
        </w:rPr>
        <w:t>应附法定代表人身份证明，由</w:t>
      </w:r>
      <w:r>
        <w:rPr>
          <w:rFonts w:hint="eastAsia" w:ascii="宋体" w:hAnsi="宋体"/>
          <w:color w:val="auto"/>
          <w:szCs w:val="21"/>
          <w:highlight w:val="none"/>
        </w:rPr>
        <w:t>委托</w:t>
      </w:r>
      <w:r>
        <w:rPr>
          <w:rFonts w:ascii="宋体" w:hAnsi="宋体"/>
          <w:color w:val="auto"/>
          <w:szCs w:val="21"/>
          <w:highlight w:val="none"/>
        </w:rPr>
        <w:t>代理人签字或加盖电子印章的，</w:t>
      </w:r>
      <w:r>
        <w:rPr>
          <w:rFonts w:hint="eastAsia" w:ascii="宋体" w:hAnsi="宋体"/>
          <w:color w:val="auto"/>
          <w:szCs w:val="21"/>
          <w:highlight w:val="none"/>
        </w:rPr>
        <w:t>资格预审申请文件</w:t>
      </w:r>
      <w:r>
        <w:rPr>
          <w:rFonts w:ascii="宋体" w:hAnsi="宋体"/>
          <w:color w:val="auto"/>
          <w:szCs w:val="21"/>
          <w:highlight w:val="none"/>
        </w:rPr>
        <w:t>应附法定代表人签署的授权委托书。签字或盖章的具体要求见申请人须知前附表。</w:t>
      </w:r>
    </w:p>
    <w:p>
      <w:pPr>
        <w:snapToGrid w:val="0"/>
        <w:spacing w:line="360" w:lineRule="auto"/>
        <w:ind w:firstLine="420" w:firstLineChars="200"/>
        <w:rPr>
          <w:rFonts w:hint="eastAsia" w:ascii="宋体" w:hAnsi="宋体"/>
          <w:color w:val="auto"/>
          <w:highlight w:val="none"/>
        </w:rPr>
      </w:pPr>
      <w:r>
        <w:rPr>
          <w:rFonts w:hint="eastAsia" w:ascii="宋体" w:hAnsi="宋体"/>
          <w:color w:val="auto"/>
          <w:szCs w:val="21"/>
          <w:highlight w:val="none"/>
        </w:rPr>
        <w:t>3.3.2  资格预审申请文件份数见申请人须知前附表。</w:t>
      </w:r>
    </w:p>
    <w:p>
      <w:pPr>
        <w:pStyle w:val="4"/>
        <w:ind w:firstLine="0" w:firstLineChars="0"/>
        <w:jc w:val="left"/>
        <w:rPr>
          <w:rFonts w:hint="eastAsia" w:ascii="黑体" w:hAnsi="宋体" w:eastAsia="黑体"/>
          <w:b w:val="0"/>
          <w:bCs w:val="0"/>
          <w:color w:val="auto"/>
          <w:sz w:val="28"/>
          <w:szCs w:val="28"/>
          <w:highlight w:val="none"/>
        </w:rPr>
      </w:pPr>
      <w:bookmarkStart w:id="82" w:name="_Toc47430509"/>
      <w:bookmarkStart w:id="83" w:name="_Toc184704578"/>
      <w:bookmarkStart w:id="84" w:name="_Toc184704678"/>
      <w:bookmarkStart w:id="85" w:name="_Toc295196514"/>
      <w:r>
        <w:rPr>
          <w:rFonts w:hint="eastAsia" w:ascii="黑体" w:hAnsi="宋体" w:eastAsia="黑体"/>
          <w:b w:val="0"/>
          <w:bCs w:val="0"/>
          <w:color w:val="auto"/>
          <w:sz w:val="28"/>
          <w:szCs w:val="28"/>
          <w:highlight w:val="none"/>
        </w:rPr>
        <w:t>4.资格预审申请文件的递交</w:t>
      </w:r>
      <w:bookmarkEnd w:id="82"/>
      <w:bookmarkEnd w:id="83"/>
      <w:bookmarkEnd w:id="84"/>
      <w:bookmarkEnd w:id="85"/>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86" w:name="_Toc184704579"/>
      <w:bookmarkStart w:id="87" w:name="_Toc295196515"/>
      <w:r>
        <w:rPr>
          <w:rFonts w:hint="eastAsia" w:ascii="黑体" w:hAnsi="宋体" w:eastAsia="黑体"/>
          <w:bCs/>
          <w:color w:val="auto"/>
          <w:kern w:val="2"/>
          <w:sz w:val="24"/>
          <w:szCs w:val="21"/>
          <w:highlight w:val="none"/>
        </w:rPr>
        <w:t>4.1 资格预审申请文件的密封和</w:t>
      </w:r>
      <w:bookmarkEnd w:id="86"/>
      <w:bookmarkEnd w:id="87"/>
      <w:r>
        <w:rPr>
          <w:rFonts w:hint="eastAsia" w:ascii="黑体" w:hAnsi="宋体" w:eastAsia="黑体"/>
          <w:bCs/>
          <w:color w:val="auto"/>
          <w:kern w:val="2"/>
          <w:sz w:val="24"/>
          <w:szCs w:val="21"/>
          <w:highlight w:val="none"/>
        </w:rPr>
        <w:t>标记</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4.1.1 </w:t>
      </w:r>
      <w:r>
        <w:rPr>
          <w:rFonts w:ascii="宋体" w:hAnsi="宋体"/>
          <w:color w:val="auto"/>
          <w:szCs w:val="21"/>
          <w:highlight w:val="none"/>
        </w:rPr>
        <w:t>申请人应当按照申请人须知前附表的规定</w:t>
      </w:r>
      <w:r>
        <w:rPr>
          <w:rFonts w:hint="eastAsia" w:ascii="宋体" w:hAnsi="宋体"/>
          <w:color w:val="auto"/>
          <w:szCs w:val="21"/>
          <w:highlight w:val="none"/>
        </w:rPr>
        <w:t>和电子招标投标交易平台的要求</w:t>
      </w:r>
      <w:r>
        <w:rPr>
          <w:rFonts w:ascii="宋体" w:hAnsi="宋体"/>
          <w:color w:val="auto"/>
          <w:szCs w:val="21"/>
          <w:highlight w:val="none"/>
        </w:rPr>
        <w:t>加密</w:t>
      </w:r>
      <w:r>
        <w:rPr>
          <w:rFonts w:hint="eastAsia" w:ascii="宋体" w:hAnsi="宋体"/>
          <w:color w:val="auto"/>
          <w:szCs w:val="21"/>
          <w:highlight w:val="none"/>
        </w:rPr>
        <w:t>资格预审申请</w:t>
      </w:r>
      <w:r>
        <w:rPr>
          <w:rFonts w:ascii="宋体" w:hAnsi="宋体"/>
          <w:color w:val="auto"/>
          <w:szCs w:val="21"/>
          <w:highlight w:val="none"/>
        </w:rPr>
        <w:t>文件。</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4.1.2  </w:t>
      </w:r>
      <w:r>
        <w:rPr>
          <w:rFonts w:ascii="宋体" w:hAnsi="宋体"/>
          <w:color w:val="auto"/>
          <w:szCs w:val="21"/>
          <w:highlight w:val="none"/>
        </w:rPr>
        <w:t>未按本</w:t>
      </w:r>
      <w:r>
        <w:rPr>
          <w:rFonts w:hint="eastAsia" w:ascii="宋体" w:hAnsi="宋体"/>
          <w:color w:val="auto"/>
          <w:szCs w:val="21"/>
          <w:highlight w:val="none"/>
        </w:rPr>
        <w:t>须知</w:t>
      </w:r>
      <w:r>
        <w:rPr>
          <w:rFonts w:ascii="宋体" w:hAnsi="宋体"/>
          <w:color w:val="auto"/>
          <w:szCs w:val="21"/>
          <w:highlight w:val="none"/>
        </w:rPr>
        <w:t>第4.1.1 项要求</w:t>
      </w:r>
      <w:r>
        <w:rPr>
          <w:rFonts w:hint="eastAsia" w:ascii="宋体" w:hAnsi="宋体"/>
          <w:color w:val="auto"/>
          <w:szCs w:val="21"/>
          <w:highlight w:val="none"/>
        </w:rPr>
        <w:t>加密</w:t>
      </w:r>
      <w:r>
        <w:rPr>
          <w:rFonts w:ascii="宋体" w:hAnsi="宋体"/>
          <w:color w:val="auto"/>
          <w:szCs w:val="21"/>
          <w:highlight w:val="none"/>
        </w:rPr>
        <w:t>的</w:t>
      </w:r>
      <w:r>
        <w:rPr>
          <w:rFonts w:hint="eastAsia" w:ascii="宋体" w:hAnsi="宋体"/>
          <w:color w:val="auto"/>
          <w:szCs w:val="21"/>
          <w:highlight w:val="none"/>
        </w:rPr>
        <w:t>资格预审申请</w:t>
      </w:r>
      <w:r>
        <w:rPr>
          <w:rFonts w:ascii="宋体" w:hAnsi="宋体"/>
          <w:color w:val="auto"/>
          <w:szCs w:val="21"/>
          <w:highlight w:val="none"/>
        </w:rPr>
        <w:t>文件，</w:t>
      </w:r>
      <w:r>
        <w:rPr>
          <w:rFonts w:hint="eastAsia" w:ascii="宋体" w:hAnsi="宋体"/>
          <w:color w:val="auto"/>
          <w:szCs w:val="21"/>
          <w:highlight w:val="none"/>
        </w:rPr>
        <w:t>电子招标投标交易平台</w:t>
      </w:r>
      <w:r>
        <w:rPr>
          <w:rFonts w:ascii="宋体" w:hAnsi="宋体"/>
          <w:color w:val="auto"/>
          <w:szCs w:val="21"/>
          <w:highlight w:val="none"/>
        </w:rPr>
        <w:t>予以拒收。</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88" w:name="_Toc184704580"/>
      <w:bookmarkStart w:id="89" w:name="_Toc295196516"/>
      <w:r>
        <w:rPr>
          <w:rFonts w:hint="eastAsia" w:ascii="黑体" w:hAnsi="宋体" w:eastAsia="黑体"/>
          <w:bCs/>
          <w:color w:val="auto"/>
          <w:kern w:val="2"/>
          <w:sz w:val="24"/>
          <w:szCs w:val="21"/>
          <w:highlight w:val="none"/>
        </w:rPr>
        <w:t>4.2 资格预审申请文件的递交</w:t>
      </w:r>
      <w:bookmarkEnd w:id="88"/>
      <w:bookmarkEnd w:id="89"/>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4.2.1</w:t>
      </w:r>
      <w:r>
        <w:rPr>
          <w:rFonts w:ascii="宋体" w:hAnsi="宋体"/>
          <w:color w:val="auto"/>
          <w:szCs w:val="21"/>
          <w:highlight w:val="none"/>
        </w:rPr>
        <w:t xml:space="preserve"> 申请人应当在申请人须知前附表规定的</w:t>
      </w:r>
      <w:r>
        <w:rPr>
          <w:rFonts w:hint="eastAsia" w:ascii="宋体" w:hAnsi="宋体"/>
          <w:color w:val="auto"/>
          <w:szCs w:val="21"/>
          <w:highlight w:val="none"/>
        </w:rPr>
        <w:t>申请截止</w:t>
      </w:r>
      <w:r>
        <w:rPr>
          <w:rFonts w:ascii="宋体" w:hAnsi="宋体"/>
          <w:color w:val="auto"/>
          <w:szCs w:val="21"/>
          <w:highlight w:val="none"/>
        </w:rPr>
        <w:t>时间前递交</w:t>
      </w:r>
      <w:r>
        <w:rPr>
          <w:rFonts w:hint="eastAsia" w:ascii="宋体" w:hAnsi="宋体"/>
          <w:color w:val="auto"/>
          <w:szCs w:val="21"/>
          <w:highlight w:val="none"/>
        </w:rPr>
        <w:t>资格预审申请</w:t>
      </w:r>
      <w:r>
        <w:rPr>
          <w:rFonts w:ascii="宋体" w:hAnsi="宋体"/>
          <w:color w:val="auto"/>
          <w:szCs w:val="21"/>
          <w:highlight w:val="none"/>
        </w:rPr>
        <w:t>文件。</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4.2.2申请人通过</w:t>
      </w:r>
      <w:r>
        <w:rPr>
          <w:rFonts w:hint="eastAsia" w:ascii="宋体" w:hAnsi="宋体"/>
          <w:color w:val="auto"/>
          <w:szCs w:val="21"/>
          <w:highlight w:val="none"/>
        </w:rPr>
        <w:t>电子招标投标交易平台</w:t>
      </w:r>
      <w:r>
        <w:rPr>
          <w:rFonts w:ascii="宋体" w:hAnsi="宋体"/>
          <w:color w:val="auto"/>
          <w:szCs w:val="21"/>
          <w:highlight w:val="none"/>
        </w:rPr>
        <w:t>递交电子</w:t>
      </w:r>
      <w:r>
        <w:rPr>
          <w:rFonts w:hint="eastAsia" w:ascii="宋体" w:hAnsi="宋体"/>
          <w:color w:val="auto"/>
          <w:szCs w:val="21"/>
          <w:highlight w:val="none"/>
        </w:rPr>
        <w:t>资格预审申请</w:t>
      </w:r>
      <w:r>
        <w:rPr>
          <w:rFonts w:ascii="宋体" w:hAnsi="宋体"/>
          <w:color w:val="auto"/>
          <w:szCs w:val="21"/>
          <w:highlight w:val="none"/>
        </w:rPr>
        <w:t>文件</w:t>
      </w:r>
      <w:r>
        <w:rPr>
          <w:rFonts w:hint="eastAsia" w:ascii="宋体" w:hAnsi="宋体"/>
          <w:color w:val="auto"/>
          <w:szCs w:val="21"/>
          <w:highlight w:val="none"/>
        </w:rPr>
        <w:t>，具体要求见申请人须知前附表</w:t>
      </w:r>
      <w:r>
        <w:rPr>
          <w:rFonts w:ascii="宋体" w:hAnsi="宋体"/>
          <w:color w:val="auto"/>
          <w:szCs w:val="21"/>
          <w:highlight w:val="none"/>
        </w:rPr>
        <w:t>。</w:t>
      </w:r>
    </w:p>
    <w:p>
      <w:pPr>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4.2.3除申请人须知前附表另有规定外，申请人所递交的</w:t>
      </w:r>
      <w:r>
        <w:rPr>
          <w:rFonts w:hint="eastAsia" w:ascii="宋体" w:hAnsi="宋体"/>
          <w:color w:val="auto"/>
          <w:szCs w:val="21"/>
          <w:highlight w:val="none"/>
        </w:rPr>
        <w:t>资格预审申请</w:t>
      </w:r>
      <w:r>
        <w:rPr>
          <w:rFonts w:ascii="宋体" w:hAnsi="宋体"/>
          <w:color w:val="auto"/>
          <w:szCs w:val="21"/>
          <w:highlight w:val="none"/>
        </w:rPr>
        <w:t>文件不予退还。</w:t>
      </w:r>
    </w:p>
    <w:p>
      <w:pPr>
        <w:snapToGrid w:val="0"/>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4.2.4逾期</w:t>
      </w:r>
      <w:r>
        <w:rPr>
          <w:rFonts w:hint="eastAsia" w:ascii="宋体" w:hAnsi="宋体"/>
          <w:color w:val="auto"/>
          <w:szCs w:val="21"/>
          <w:highlight w:val="none"/>
        </w:rPr>
        <w:t>递交</w:t>
      </w:r>
      <w:r>
        <w:rPr>
          <w:rFonts w:ascii="宋体" w:hAnsi="宋体"/>
          <w:color w:val="auto"/>
          <w:szCs w:val="21"/>
          <w:highlight w:val="none"/>
        </w:rPr>
        <w:t>的</w:t>
      </w:r>
      <w:r>
        <w:rPr>
          <w:rFonts w:hint="eastAsia" w:ascii="宋体" w:hAnsi="宋体"/>
          <w:color w:val="auto"/>
          <w:szCs w:val="21"/>
          <w:highlight w:val="none"/>
        </w:rPr>
        <w:t>资格预审申请</w:t>
      </w:r>
      <w:r>
        <w:rPr>
          <w:rFonts w:ascii="宋体" w:hAnsi="宋体"/>
          <w:color w:val="auto"/>
          <w:szCs w:val="21"/>
          <w:highlight w:val="none"/>
        </w:rPr>
        <w:t>文件，</w:t>
      </w:r>
      <w:r>
        <w:rPr>
          <w:rFonts w:hint="eastAsia" w:ascii="宋体" w:hAnsi="宋体"/>
          <w:color w:val="auto"/>
          <w:szCs w:val="21"/>
          <w:highlight w:val="none"/>
        </w:rPr>
        <w:t>电子招标投标交易平台</w:t>
      </w:r>
      <w:r>
        <w:rPr>
          <w:rFonts w:ascii="宋体" w:hAnsi="宋体"/>
          <w:color w:val="auto"/>
          <w:szCs w:val="21"/>
          <w:highlight w:val="none"/>
        </w:rPr>
        <w:t>将</w:t>
      </w:r>
      <w:r>
        <w:rPr>
          <w:rFonts w:hint="eastAsia" w:ascii="宋体" w:hAnsi="宋体"/>
          <w:color w:val="auto"/>
          <w:szCs w:val="21"/>
          <w:highlight w:val="none"/>
        </w:rPr>
        <w:t>予以拒收</w:t>
      </w:r>
      <w:r>
        <w:rPr>
          <w:rFonts w:ascii="宋体" w:hAnsi="宋体"/>
          <w:color w:val="auto"/>
          <w:szCs w:val="21"/>
          <w:highlight w:val="none"/>
        </w:rPr>
        <w:t>。</w:t>
      </w:r>
    </w:p>
    <w:p>
      <w:pPr>
        <w:pStyle w:val="4"/>
        <w:ind w:firstLine="0" w:firstLineChars="0"/>
        <w:jc w:val="left"/>
        <w:rPr>
          <w:rFonts w:hint="eastAsia" w:ascii="黑体" w:hAnsi="宋体" w:eastAsia="黑体"/>
          <w:b w:val="0"/>
          <w:bCs w:val="0"/>
          <w:color w:val="auto"/>
          <w:sz w:val="28"/>
          <w:szCs w:val="28"/>
          <w:highlight w:val="none"/>
        </w:rPr>
      </w:pPr>
      <w:bookmarkStart w:id="90" w:name="_Toc184704679"/>
      <w:bookmarkStart w:id="91" w:name="_Toc295196517"/>
      <w:bookmarkStart w:id="92" w:name="_Toc184704581"/>
      <w:bookmarkStart w:id="93" w:name="_Toc47430510"/>
      <w:r>
        <w:rPr>
          <w:rFonts w:hint="eastAsia" w:ascii="黑体" w:hAnsi="宋体" w:eastAsia="黑体"/>
          <w:b w:val="0"/>
          <w:bCs w:val="0"/>
          <w:color w:val="auto"/>
          <w:sz w:val="28"/>
          <w:szCs w:val="28"/>
          <w:highlight w:val="none"/>
        </w:rPr>
        <w:t>5.资格预审申请文件的审查</w:t>
      </w:r>
      <w:bookmarkEnd w:id="90"/>
      <w:bookmarkEnd w:id="91"/>
      <w:bookmarkEnd w:id="92"/>
      <w:bookmarkEnd w:id="93"/>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94" w:name="_Toc295196518"/>
      <w:bookmarkStart w:id="95" w:name="_Toc184704582"/>
      <w:r>
        <w:rPr>
          <w:rFonts w:hint="eastAsia" w:ascii="黑体" w:hAnsi="宋体" w:eastAsia="黑体"/>
          <w:bCs/>
          <w:color w:val="auto"/>
          <w:kern w:val="2"/>
          <w:sz w:val="24"/>
          <w:szCs w:val="21"/>
          <w:highlight w:val="none"/>
        </w:rPr>
        <w:t xml:space="preserve">5.1 </w:t>
      </w:r>
      <w:bookmarkEnd w:id="94"/>
      <w:bookmarkEnd w:id="95"/>
      <w:r>
        <w:rPr>
          <w:rFonts w:hint="eastAsia" w:ascii="黑体" w:hAnsi="宋体" w:eastAsia="黑体"/>
          <w:bCs/>
          <w:color w:val="auto"/>
          <w:kern w:val="2"/>
          <w:sz w:val="24"/>
          <w:szCs w:val="21"/>
          <w:highlight w:val="none"/>
        </w:rPr>
        <w:t>资格审查委员会</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5.1.1  资格预审申请文件由招标人组建的资格审查委员会负责审查。</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5.1.2  资格审查委员会人数：见申请人须知前附表。</w:t>
      </w:r>
    </w:p>
    <w:p>
      <w:pPr>
        <w:pStyle w:val="37"/>
        <w:spacing w:line="360" w:lineRule="auto"/>
        <w:ind w:firstLine="420" w:firstLineChars="200"/>
        <w:rPr>
          <w:rFonts w:hint="eastAsia" w:ascii="宋体" w:hAnsi="宋体"/>
          <w:color w:val="auto"/>
          <w:highlight w:val="none"/>
        </w:rPr>
      </w:pP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96" w:name="_Toc295196519"/>
      <w:bookmarkStart w:id="97" w:name="_Toc184704583"/>
      <w:r>
        <w:rPr>
          <w:rFonts w:hint="eastAsia" w:ascii="黑体" w:hAnsi="宋体" w:eastAsia="黑体"/>
          <w:bCs/>
          <w:color w:val="auto"/>
          <w:kern w:val="2"/>
          <w:sz w:val="24"/>
          <w:szCs w:val="21"/>
          <w:highlight w:val="none"/>
        </w:rPr>
        <w:t>5.2 资格审查</w:t>
      </w:r>
      <w:bookmarkEnd w:id="96"/>
      <w:bookmarkEnd w:id="97"/>
    </w:p>
    <w:p>
      <w:pPr>
        <w:snapToGrid w:val="0"/>
        <w:spacing w:line="360" w:lineRule="auto"/>
        <w:ind w:firstLine="420" w:firstLineChars="200"/>
        <w:rPr>
          <w:rFonts w:ascii="宋体" w:hAnsi="宋体"/>
          <w:color w:val="auto"/>
          <w:szCs w:val="21"/>
          <w:highlight w:val="none"/>
        </w:rPr>
      </w:pPr>
      <w:r>
        <w:rPr>
          <w:rFonts w:hint="eastAsia" w:ascii="宋体" w:hAnsi="宋体"/>
          <w:color w:val="auto"/>
          <w:szCs w:val="21"/>
          <w:highlight w:val="none"/>
          <w:lang w:eastAsia="zh-CN"/>
        </w:rPr>
        <w:t>资格审查委员会</w:t>
      </w:r>
      <w:r>
        <w:rPr>
          <w:rFonts w:hint="eastAsia" w:ascii="宋体" w:hAnsi="宋体"/>
          <w:color w:val="auto"/>
          <w:szCs w:val="21"/>
          <w:highlight w:val="none"/>
        </w:rPr>
        <w:t>根据申请人须知前附表规定的办法和第三章“资格审查办法”中规定的审查标准，对所有</w:t>
      </w:r>
      <w:r>
        <w:rPr>
          <w:rFonts w:hint="eastAsia" w:ascii="宋体" w:hAnsi="宋体"/>
          <w:color w:val="auto"/>
          <w:szCs w:val="21"/>
          <w:highlight w:val="none"/>
          <w:lang w:val="en-US" w:eastAsia="zh-CN"/>
        </w:rPr>
        <w:t>已</w:t>
      </w:r>
      <w:r>
        <w:rPr>
          <w:rFonts w:hint="eastAsia" w:ascii="宋体" w:hAnsi="宋体"/>
          <w:color w:val="auto"/>
          <w:szCs w:val="21"/>
          <w:highlight w:val="none"/>
        </w:rPr>
        <w:t>受理的资格预审申请文件进行审查。没有规定的方法和标准不得作为审查依据。</w:t>
      </w:r>
    </w:p>
    <w:p>
      <w:pPr>
        <w:pStyle w:val="4"/>
        <w:ind w:firstLine="0" w:firstLineChars="0"/>
        <w:jc w:val="left"/>
        <w:rPr>
          <w:rFonts w:hint="eastAsia" w:ascii="黑体" w:hAnsi="宋体" w:eastAsia="黑体"/>
          <w:b w:val="0"/>
          <w:bCs w:val="0"/>
          <w:color w:val="auto"/>
          <w:sz w:val="28"/>
          <w:szCs w:val="28"/>
          <w:highlight w:val="none"/>
        </w:rPr>
      </w:pPr>
      <w:bookmarkStart w:id="98" w:name="_Toc47430511"/>
      <w:bookmarkStart w:id="99" w:name="_Toc184704680"/>
      <w:bookmarkStart w:id="100" w:name="_Toc184704584"/>
      <w:bookmarkStart w:id="101" w:name="_Toc295196520"/>
      <w:r>
        <w:rPr>
          <w:rFonts w:hint="eastAsia" w:ascii="黑体" w:hAnsi="宋体" w:eastAsia="黑体"/>
          <w:b w:val="0"/>
          <w:bCs w:val="0"/>
          <w:color w:val="auto"/>
          <w:sz w:val="28"/>
          <w:szCs w:val="28"/>
          <w:highlight w:val="none"/>
        </w:rPr>
        <w:t>6.通知和确认</w:t>
      </w:r>
      <w:bookmarkEnd w:id="98"/>
      <w:bookmarkEnd w:id="99"/>
      <w:bookmarkEnd w:id="100"/>
      <w:bookmarkEnd w:id="101"/>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02" w:name="_Toc295196521"/>
      <w:bookmarkStart w:id="103" w:name="_Toc184704585"/>
      <w:r>
        <w:rPr>
          <w:rFonts w:hint="eastAsia" w:ascii="黑体" w:hAnsi="宋体" w:eastAsia="黑体"/>
          <w:bCs/>
          <w:color w:val="auto"/>
          <w:kern w:val="2"/>
          <w:sz w:val="24"/>
          <w:szCs w:val="21"/>
          <w:highlight w:val="none"/>
        </w:rPr>
        <w:t>6.1 通知</w:t>
      </w:r>
      <w:bookmarkEnd w:id="102"/>
      <w:bookmarkEnd w:id="103"/>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招标人按申请人须知前附表规定的方式将资格预审结果通知申请人。</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04" w:name="_Toc295196522"/>
      <w:bookmarkStart w:id="105" w:name="_Toc184704586"/>
      <w:r>
        <w:rPr>
          <w:rFonts w:hint="eastAsia" w:ascii="黑体" w:hAnsi="宋体" w:eastAsia="黑体"/>
          <w:bCs/>
          <w:color w:val="auto"/>
          <w:kern w:val="2"/>
          <w:sz w:val="24"/>
          <w:szCs w:val="21"/>
          <w:highlight w:val="none"/>
        </w:rPr>
        <w:t>6.2 解释</w:t>
      </w:r>
      <w:bookmarkEnd w:id="104"/>
      <w:bookmarkEnd w:id="105"/>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应申请人书面要求，招标人应对资格预审结果作出解释，但不保证申请人对解释内容满意。</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06" w:name="_Toc295196523"/>
      <w:bookmarkStart w:id="107" w:name="_Toc184704587"/>
      <w:r>
        <w:rPr>
          <w:rFonts w:hint="eastAsia" w:ascii="黑体" w:hAnsi="宋体" w:eastAsia="黑体"/>
          <w:bCs/>
          <w:color w:val="auto"/>
          <w:kern w:val="2"/>
          <w:sz w:val="24"/>
          <w:szCs w:val="21"/>
          <w:highlight w:val="none"/>
        </w:rPr>
        <w:t>6.3 确认</w:t>
      </w:r>
      <w:bookmarkEnd w:id="106"/>
      <w:bookmarkEnd w:id="10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通过资格预审的申请人收到投标邀请书后，应在申请人须知前附表规定的时间内在</w:t>
      </w:r>
      <w:r>
        <w:rPr>
          <w:rFonts w:hint="eastAsia"/>
          <w:color w:val="auto"/>
          <w:highlight w:val="none"/>
        </w:rPr>
        <w:t>电子招标投标交易平台</w:t>
      </w:r>
      <w:r>
        <w:rPr>
          <w:rFonts w:hint="eastAsia" w:ascii="宋体" w:hAnsi="宋体"/>
          <w:color w:val="auto"/>
          <w:szCs w:val="21"/>
          <w:highlight w:val="none"/>
        </w:rPr>
        <w:t>明确表示是否参加投标。在申请人须知前附表规定时间内未表示是否参加投标或明确表示不参加投标的，不得再参加投标。因此造成潜在申请人数量不足3个的，招标人应重新招标。</w:t>
      </w:r>
    </w:p>
    <w:p>
      <w:pPr>
        <w:pStyle w:val="4"/>
        <w:ind w:firstLine="0" w:firstLineChars="0"/>
        <w:jc w:val="left"/>
        <w:rPr>
          <w:rFonts w:hint="eastAsia" w:ascii="黑体" w:hAnsi="宋体" w:eastAsia="黑体"/>
          <w:b w:val="0"/>
          <w:bCs w:val="0"/>
          <w:color w:val="auto"/>
          <w:sz w:val="28"/>
          <w:szCs w:val="28"/>
          <w:highlight w:val="none"/>
        </w:rPr>
      </w:pPr>
      <w:bookmarkStart w:id="108" w:name="_Toc184704681"/>
      <w:bookmarkStart w:id="109" w:name="_Toc47430512"/>
      <w:bookmarkStart w:id="110" w:name="_Toc295196524"/>
      <w:bookmarkStart w:id="111" w:name="_Toc184704588"/>
      <w:r>
        <w:rPr>
          <w:rFonts w:hint="eastAsia" w:ascii="黑体" w:hAnsi="宋体" w:eastAsia="黑体"/>
          <w:b w:val="0"/>
          <w:bCs w:val="0"/>
          <w:color w:val="auto"/>
          <w:sz w:val="28"/>
          <w:szCs w:val="28"/>
          <w:highlight w:val="none"/>
        </w:rPr>
        <w:t>7.申请人的资格改变</w:t>
      </w:r>
      <w:bookmarkEnd w:id="108"/>
      <w:bookmarkEnd w:id="109"/>
      <w:bookmarkEnd w:id="110"/>
      <w:bookmarkEnd w:id="111"/>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通过资格预审的申请人组织机构、信誉情况等资格条件发生变化，使其不再实质上满足第三章“资格审查办法”规定标准的，其投标不被接受。</w:t>
      </w:r>
    </w:p>
    <w:p>
      <w:pPr>
        <w:pStyle w:val="4"/>
        <w:ind w:firstLine="0" w:firstLineChars="0"/>
        <w:jc w:val="left"/>
        <w:rPr>
          <w:rFonts w:hint="eastAsia" w:ascii="黑体" w:hAnsi="宋体" w:eastAsia="黑体"/>
          <w:b w:val="0"/>
          <w:bCs w:val="0"/>
          <w:color w:val="auto"/>
          <w:sz w:val="28"/>
          <w:szCs w:val="28"/>
          <w:highlight w:val="none"/>
        </w:rPr>
      </w:pPr>
      <w:bookmarkStart w:id="112" w:name="_Toc47430513"/>
      <w:bookmarkStart w:id="113" w:name="_Toc184704589"/>
      <w:bookmarkStart w:id="114" w:name="_Toc184704682"/>
      <w:bookmarkStart w:id="115" w:name="_Toc295196525"/>
      <w:r>
        <w:rPr>
          <w:rFonts w:hint="eastAsia" w:ascii="黑体" w:hAnsi="宋体" w:eastAsia="黑体"/>
          <w:b w:val="0"/>
          <w:bCs w:val="0"/>
          <w:color w:val="auto"/>
          <w:sz w:val="28"/>
          <w:szCs w:val="28"/>
          <w:highlight w:val="none"/>
        </w:rPr>
        <w:t>8.纪律与监督</w:t>
      </w:r>
      <w:bookmarkEnd w:id="112"/>
      <w:bookmarkEnd w:id="113"/>
      <w:bookmarkEnd w:id="114"/>
      <w:bookmarkEnd w:id="115"/>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16" w:name="_Toc184704590"/>
      <w:bookmarkStart w:id="117" w:name="_Toc295196526"/>
      <w:r>
        <w:rPr>
          <w:rFonts w:hint="eastAsia" w:ascii="黑体" w:hAnsi="宋体" w:eastAsia="黑体"/>
          <w:bCs/>
          <w:color w:val="auto"/>
          <w:kern w:val="2"/>
          <w:sz w:val="24"/>
          <w:szCs w:val="21"/>
          <w:highlight w:val="none"/>
        </w:rPr>
        <w:t>8.1 严禁贿赂</w:t>
      </w:r>
      <w:bookmarkEnd w:id="116"/>
      <w:bookmarkEnd w:id="11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严禁申请人向招标人和与审查活动有关的其他工作人员行贿。在资格预审期间，不得邀请招标人以及与审查活动有关的其他工作人员到申请人单位参观考察，或出席申请人主办、赞助的任何活动。</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18" w:name="_Toc295196527"/>
      <w:bookmarkStart w:id="119" w:name="_Toc184704591"/>
      <w:r>
        <w:rPr>
          <w:rFonts w:hint="eastAsia" w:ascii="黑体" w:hAnsi="宋体" w:eastAsia="黑体"/>
          <w:bCs/>
          <w:color w:val="auto"/>
          <w:kern w:val="2"/>
          <w:sz w:val="24"/>
          <w:szCs w:val="21"/>
          <w:highlight w:val="none"/>
        </w:rPr>
        <w:t>8.2 不得干扰资格审查工作</w:t>
      </w:r>
      <w:bookmarkEnd w:id="118"/>
      <w:bookmarkEnd w:id="119"/>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highlight w:val="none"/>
        </w:rPr>
        <w:t>申请人不得以任何方式干扰、影响资格预审的审查工作，否则将导致其不能通过资格预审。</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20" w:name="_Toc295196528"/>
      <w:bookmarkStart w:id="121" w:name="_Toc184704592"/>
      <w:r>
        <w:rPr>
          <w:rFonts w:hint="eastAsia" w:ascii="黑体" w:hAnsi="宋体" w:eastAsia="黑体"/>
          <w:bCs/>
          <w:color w:val="auto"/>
          <w:kern w:val="2"/>
          <w:sz w:val="24"/>
          <w:szCs w:val="21"/>
          <w:highlight w:val="none"/>
        </w:rPr>
        <w:t>8.3 保密</w:t>
      </w:r>
      <w:bookmarkEnd w:id="120"/>
      <w:bookmarkEnd w:id="121"/>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招标人、资格审查委员会成员，以及与审查活动有关的其他工作人员应对资格预审申请文件的审查、比较进行保密，不得向他人透露可能影响公平竞争的有关情况。</w:t>
      </w:r>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22" w:name="_Toc295196529"/>
      <w:bookmarkStart w:id="123" w:name="_Toc184704593"/>
      <w:r>
        <w:rPr>
          <w:rFonts w:hint="eastAsia" w:ascii="黑体" w:hAnsi="宋体" w:eastAsia="黑体"/>
          <w:bCs/>
          <w:color w:val="auto"/>
          <w:kern w:val="2"/>
          <w:sz w:val="24"/>
          <w:szCs w:val="21"/>
          <w:highlight w:val="none"/>
        </w:rPr>
        <w:t>8.4 异议与投诉</w:t>
      </w:r>
      <w:bookmarkEnd w:id="122"/>
      <w:bookmarkEnd w:id="123"/>
    </w:p>
    <w:p>
      <w:pPr>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 xml:space="preserve">8.4.1 </w:t>
      </w:r>
      <w:r>
        <w:rPr>
          <w:rFonts w:hint="eastAsia" w:ascii="宋体" w:hAnsi="宋体"/>
          <w:bCs/>
          <w:color w:val="auto"/>
          <w:szCs w:val="21"/>
          <w:highlight w:val="none"/>
        </w:rPr>
        <w:t>申请人或者其他利害关系人认为资格预审文件不符合相关法律法规规范性文件规定，应当按照相关规定在提交资格预审申请文件截止时间2日前向招标人提出异议；</w:t>
      </w:r>
    </w:p>
    <w:p>
      <w:pPr>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申请人或利害关系人不满意招标人的答复或者认为招标人处理不当的，可以向本项目的招标投标行政监督部门投诉。</w:t>
      </w:r>
    </w:p>
    <w:p>
      <w:pPr>
        <w:snapToGrid w:val="0"/>
        <w:spacing w:line="360" w:lineRule="auto"/>
        <w:ind w:firstLine="420" w:firstLineChars="200"/>
        <w:rPr>
          <w:rFonts w:hint="eastAsia" w:ascii="宋体" w:hAnsi="宋体"/>
          <w:bCs/>
          <w:color w:val="auto"/>
          <w:szCs w:val="21"/>
          <w:highlight w:val="none"/>
        </w:rPr>
      </w:pPr>
      <w:r>
        <w:rPr>
          <w:rFonts w:ascii="宋体" w:hAnsi="宋体"/>
          <w:bCs/>
          <w:color w:val="auto"/>
          <w:szCs w:val="21"/>
          <w:highlight w:val="none"/>
        </w:rPr>
        <w:t>8</w:t>
      </w:r>
      <w:r>
        <w:rPr>
          <w:rFonts w:hint="eastAsia" w:ascii="宋体" w:hAnsi="宋体"/>
          <w:bCs/>
          <w:color w:val="auto"/>
          <w:szCs w:val="21"/>
          <w:highlight w:val="none"/>
        </w:rPr>
        <w:t>.4.2申请人或者其他利害关系人认为本次招标活动违反法律法规规范性文件规定的，可以在知道或者应当知道之日起10日内向本项目的招标投标行政监督部门投诉。</w:t>
      </w:r>
    </w:p>
    <w:p>
      <w:pPr>
        <w:pStyle w:val="4"/>
        <w:ind w:firstLine="0" w:firstLineChars="0"/>
        <w:jc w:val="left"/>
        <w:rPr>
          <w:rFonts w:hint="eastAsia" w:ascii="黑体" w:hAnsi="宋体" w:eastAsia="黑体"/>
          <w:b w:val="0"/>
          <w:bCs w:val="0"/>
          <w:color w:val="auto"/>
          <w:sz w:val="28"/>
          <w:szCs w:val="28"/>
          <w:highlight w:val="none"/>
        </w:rPr>
      </w:pPr>
      <w:bookmarkStart w:id="124" w:name="_Toc47430514"/>
      <w:bookmarkStart w:id="125" w:name="_Toc184704683"/>
      <w:bookmarkStart w:id="126" w:name="_Toc295196531"/>
      <w:bookmarkStart w:id="127" w:name="_Toc184704594"/>
      <w:r>
        <w:rPr>
          <w:rFonts w:hint="eastAsia" w:ascii="黑体" w:hAnsi="宋体" w:eastAsia="黑体"/>
          <w:b w:val="0"/>
          <w:bCs w:val="0"/>
          <w:color w:val="auto"/>
          <w:sz w:val="28"/>
          <w:szCs w:val="28"/>
          <w:highlight w:val="none"/>
        </w:rPr>
        <w:t>9.需要补充的其他内容</w:t>
      </w:r>
      <w:bookmarkEnd w:id="124"/>
      <w:bookmarkEnd w:id="125"/>
      <w:bookmarkEnd w:id="126"/>
      <w:bookmarkEnd w:id="127"/>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需要补充的其他内容：见申请人须知前附表。</w:t>
      </w:r>
    </w:p>
    <w:p>
      <w:pPr>
        <w:snapToGrid w:val="0"/>
        <w:spacing w:line="360" w:lineRule="auto"/>
        <w:ind w:firstLine="420" w:firstLineChars="200"/>
        <w:rPr>
          <w:rFonts w:ascii="宋体" w:hAnsi="宋体"/>
          <w:color w:val="auto"/>
          <w:szCs w:val="21"/>
          <w:highlight w:val="none"/>
        </w:rPr>
      </w:pPr>
    </w:p>
    <w:p>
      <w:pPr>
        <w:snapToGrid w:val="0"/>
        <w:spacing w:line="360" w:lineRule="auto"/>
        <w:ind w:firstLine="420" w:firstLineChars="200"/>
        <w:rPr>
          <w:rFonts w:ascii="宋体" w:hAnsi="宋体"/>
          <w:color w:val="auto"/>
          <w:szCs w:val="21"/>
          <w:highlight w:val="none"/>
        </w:rPr>
        <w:sectPr>
          <w:pgSz w:w="11910" w:h="16840"/>
          <w:pgMar w:top="1418" w:right="1418" w:bottom="1418" w:left="1418" w:header="1138" w:footer="1280" w:gutter="0"/>
          <w:cols w:space="720" w:num="1"/>
          <w:docGrid w:linePitch="299" w:charSpace="0"/>
        </w:sectPr>
      </w:pPr>
    </w:p>
    <w:p>
      <w:pPr>
        <w:snapToGrid w:val="0"/>
        <w:spacing w:line="360" w:lineRule="auto"/>
        <w:ind w:firstLine="420" w:firstLineChars="200"/>
        <w:rPr>
          <w:rFonts w:hint="eastAsia" w:ascii="宋体" w:hAnsi="宋体"/>
          <w:color w:val="auto"/>
          <w:szCs w:val="21"/>
          <w:highlight w:val="none"/>
        </w:rPr>
      </w:pPr>
    </w:p>
    <w:p>
      <w:pPr>
        <w:spacing w:line="400" w:lineRule="exact"/>
        <w:rPr>
          <w:rStyle w:val="26"/>
          <w:rFonts w:eastAsia="黑体"/>
          <w:bCs/>
          <w:color w:val="auto"/>
          <w:sz w:val="24"/>
          <w:highlight w:val="none"/>
        </w:rPr>
      </w:pPr>
      <w:bookmarkStart w:id="128" w:name="_Toc300678057"/>
      <w:r>
        <w:rPr>
          <w:rStyle w:val="26"/>
          <w:rFonts w:eastAsia="黑体"/>
          <w:bCs/>
          <w:color w:val="auto"/>
          <w:sz w:val="24"/>
          <w:highlight w:val="none"/>
        </w:rPr>
        <w:t>附件2-1：电子</w:t>
      </w:r>
      <w:r>
        <w:rPr>
          <w:rStyle w:val="26"/>
          <w:rFonts w:hint="eastAsia" w:eastAsia="黑体"/>
          <w:bCs/>
          <w:color w:val="auto"/>
          <w:sz w:val="24"/>
          <w:highlight w:val="none"/>
        </w:rPr>
        <w:t>资格预审申请</w:t>
      </w:r>
      <w:r>
        <w:rPr>
          <w:rStyle w:val="26"/>
          <w:rFonts w:eastAsia="黑体"/>
          <w:bCs/>
          <w:color w:val="auto"/>
          <w:sz w:val="24"/>
          <w:highlight w:val="none"/>
        </w:rPr>
        <w:t>文件编制及报送要求</w:t>
      </w:r>
      <w:bookmarkEnd w:id="128"/>
    </w:p>
    <w:p>
      <w:pPr>
        <w:spacing w:before="360" w:beforeLines="150" w:after="360" w:afterLines="150" w:line="420" w:lineRule="exact"/>
        <w:jc w:val="center"/>
        <w:rPr>
          <w:rFonts w:eastAsia="黑体"/>
          <w:color w:val="auto"/>
          <w:sz w:val="28"/>
          <w:szCs w:val="28"/>
          <w:highlight w:val="none"/>
        </w:rPr>
      </w:pPr>
      <w:r>
        <w:rPr>
          <w:rFonts w:eastAsia="黑体"/>
          <w:color w:val="auto"/>
          <w:sz w:val="28"/>
          <w:szCs w:val="28"/>
          <w:highlight w:val="none"/>
        </w:rPr>
        <w:t>电子</w:t>
      </w:r>
      <w:r>
        <w:rPr>
          <w:rFonts w:hint="eastAsia" w:eastAsia="黑体"/>
          <w:color w:val="auto"/>
          <w:sz w:val="28"/>
          <w:szCs w:val="28"/>
          <w:highlight w:val="none"/>
        </w:rPr>
        <w:t>资格预审申请</w:t>
      </w:r>
      <w:r>
        <w:rPr>
          <w:rFonts w:eastAsia="黑体"/>
          <w:color w:val="auto"/>
          <w:sz w:val="28"/>
          <w:szCs w:val="28"/>
          <w:highlight w:val="none"/>
        </w:rPr>
        <w:t>文件编制及报送要求</w:t>
      </w:r>
    </w:p>
    <w:p>
      <w:pPr>
        <w:spacing w:line="312" w:lineRule="auto"/>
        <w:ind w:firstLine="420" w:firstLineChars="200"/>
        <w:rPr>
          <w:rFonts w:eastAsia="仿宋_GB2312"/>
          <w:color w:val="auto"/>
          <w:szCs w:val="21"/>
          <w:highlight w:val="none"/>
        </w:rPr>
      </w:pPr>
      <w:r>
        <w:rPr>
          <w:rFonts w:hint="eastAsia" w:eastAsia="仿宋_GB2312"/>
          <w:color w:val="auto"/>
          <w:szCs w:val="21"/>
          <w:highlight w:val="none"/>
        </w:rPr>
        <w:t>说明</w:t>
      </w:r>
      <w:r>
        <w:rPr>
          <w:rFonts w:eastAsia="仿宋_GB2312"/>
          <w:color w:val="auto"/>
          <w:szCs w:val="21"/>
          <w:highlight w:val="none"/>
        </w:rPr>
        <w:t>：</w:t>
      </w:r>
      <w:r>
        <w:rPr>
          <w:rFonts w:hint="eastAsia" w:eastAsia="仿宋_GB2312"/>
          <w:color w:val="auto"/>
          <w:szCs w:val="21"/>
          <w:highlight w:val="none"/>
        </w:rPr>
        <w:t>采用计算机辅助评标，包括采用电子化招标投标的，本附表应当作为“申请人须知”的附件，由招标人根据各地和招标项目的具体情况给予规定。</w:t>
      </w:r>
    </w:p>
    <w:p>
      <w:pPr>
        <w:pStyle w:val="5"/>
        <w:rPr>
          <w:rFonts w:ascii="Times New Roman" w:eastAsia="黑体"/>
          <w:b/>
          <w:bCs/>
          <w:color w:val="auto"/>
          <w:sz w:val="24"/>
          <w:highlight w:val="none"/>
        </w:rPr>
        <w:sectPr>
          <w:pgSz w:w="11910" w:h="16840"/>
          <w:pgMar w:top="1418" w:right="1418" w:bottom="1418" w:left="1418" w:header="1138" w:footer="1280" w:gutter="0"/>
          <w:cols w:space="720" w:num="1"/>
          <w:docGrid w:linePitch="299" w:charSpace="0"/>
        </w:sectPr>
      </w:pPr>
    </w:p>
    <w:p>
      <w:pPr>
        <w:pStyle w:val="5"/>
        <w:ind w:left="0"/>
        <w:rPr>
          <w:rFonts w:hint="eastAsia" w:ascii="Times New Roman" w:eastAsia="黑体"/>
          <w:color w:val="auto"/>
          <w:sz w:val="24"/>
          <w:highlight w:val="none"/>
        </w:rPr>
      </w:pPr>
      <w:r>
        <w:rPr>
          <w:rFonts w:ascii="Times New Roman" w:eastAsia="黑体"/>
          <w:color w:val="auto"/>
          <w:sz w:val="24"/>
          <w:highlight w:val="none"/>
        </w:rPr>
        <w:t>附件2-2：</w:t>
      </w:r>
      <w:r>
        <w:rPr>
          <w:rFonts w:hint="eastAsia" w:ascii="Times New Roman" w:eastAsia="黑体"/>
          <w:color w:val="auto"/>
          <w:sz w:val="24"/>
          <w:highlight w:val="none"/>
        </w:rPr>
        <w:t>不能通过资格预审的</w:t>
      </w:r>
      <w:r>
        <w:rPr>
          <w:rFonts w:ascii="Times New Roman" w:eastAsia="黑体"/>
          <w:color w:val="auto"/>
          <w:sz w:val="24"/>
          <w:highlight w:val="none"/>
        </w:rPr>
        <w:t>情形</w:t>
      </w:r>
    </w:p>
    <w:p>
      <w:pPr>
        <w:pStyle w:val="5"/>
        <w:ind w:left="0"/>
        <w:rPr>
          <w:rFonts w:ascii="Times New Roman" w:eastAsia="黑体"/>
          <w:bCs/>
          <w:color w:val="auto"/>
          <w:sz w:val="28"/>
          <w:highlight w:val="none"/>
        </w:rPr>
      </w:pPr>
    </w:p>
    <w:p>
      <w:pPr>
        <w:pStyle w:val="5"/>
        <w:ind w:left="0"/>
        <w:jc w:val="center"/>
        <w:rPr>
          <w:rFonts w:ascii="Times New Roman" w:eastAsia="黑体"/>
          <w:bCs/>
          <w:color w:val="auto"/>
          <w:sz w:val="24"/>
          <w:highlight w:val="none"/>
        </w:rPr>
      </w:pPr>
      <w:r>
        <w:rPr>
          <w:rFonts w:hint="eastAsia" w:ascii="Times New Roman" w:eastAsia="黑体"/>
          <w:bCs/>
          <w:color w:val="auto"/>
          <w:sz w:val="28"/>
          <w:highlight w:val="none"/>
        </w:rPr>
        <w:t>不能通过资格预审的</w:t>
      </w:r>
      <w:r>
        <w:rPr>
          <w:rFonts w:ascii="Times New Roman" w:eastAsia="黑体"/>
          <w:bCs/>
          <w:color w:val="auto"/>
          <w:sz w:val="28"/>
          <w:highlight w:val="none"/>
        </w:rPr>
        <w:t>情形</w:t>
      </w:r>
    </w:p>
    <w:p>
      <w:pPr>
        <w:adjustRightInd w:val="0"/>
        <w:snapToGrid w:val="0"/>
        <w:spacing w:line="360" w:lineRule="auto"/>
        <w:ind w:firstLine="420" w:firstLineChars="200"/>
        <w:rPr>
          <w:rFonts w:ascii="宋体" w:hAnsi="宋体"/>
          <w:color w:val="auto"/>
          <w:szCs w:val="21"/>
          <w:highlight w:val="none"/>
        </w:rPr>
      </w:pP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szCs w:val="21"/>
          <w:highlight w:val="none"/>
        </w:rPr>
        <w:t>本附件所集中列示的</w:t>
      </w:r>
      <w:r>
        <w:rPr>
          <w:rFonts w:hint="eastAsia" w:ascii="宋体" w:hAnsi="宋体"/>
          <w:color w:val="auto"/>
          <w:szCs w:val="21"/>
          <w:highlight w:val="none"/>
        </w:rPr>
        <w:t>不能通过资格预审的</w:t>
      </w:r>
      <w:r>
        <w:rPr>
          <w:rFonts w:ascii="宋体" w:hAnsi="宋体"/>
          <w:color w:val="auto"/>
          <w:szCs w:val="21"/>
          <w:highlight w:val="none"/>
        </w:rPr>
        <w:t>情形，是“</w:t>
      </w:r>
      <w:r>
        <w:rPr>
          <w:rFonts w:hint="eastAsia" w:ascii="宋体" w:hAnsi="宋体"/>
          <w:color w:val="auto"/>
          <w:szCs w:val="21"/>
          <w:highlight w:val="none"/>
        </w:rPr>
        <w:t>资格审查办法</w:t>
      </w:r>
      <w:r>
        <w:rPr>
          <w:rFonts w:ascii="宋体" w:hAnsi="宋体"/>
          <w:color w:val="auto"/>
          <w:szCs w:val="21"/>
          <w:highlight w:val="none"/>
        </w:rPr>
        <w:t>”的组成部分，是对“申请人须知”和“</w:t>
      </w:r>
      <w:r>
        <w:rPr>
          <w:rFonts w:hint="eastAsia" w:ascii="宋体" w:hAnsi="宋体"/>
          <w:color w:val="auto"/>
          <w:szCs w:val="21"/>
          <w:highlight w:val="none"/>
        </w:rPr>
        <w:t>资格审查办法</w:t>
      </w:r>
      <w:r>
        <w:rPr>
          <w:rFonts w:ascii="宋体" w:hAnsi="宋体"/>
          <w:color w:val="auto"/>
          <w:szCs w:val="21"/>
          <w:highlight w:val="none"/>
        </w:rPr>
        <w:t>”规定的</w:t>
      </w:r>
      <w:r>
        <w:rPr>
          <w:rFonts w:hint="eastAsia" w:ascii="宋体" w:hAnsi="宋体"/>
          <w:color w:val="auto"/>
          <w:szCs w:val="21"/>
          <w:highlight w:val="none"/>
        </w:rPr>
        <w:t>不能通过资格预审</w:t>
      </w:r>
      <w:r>
        <w:rPr>
          <w:rFonts w:ascii="宋体" w:hAnsi="宋体"/>
          <w:color w:val="auto"/>
          <w:szCs w:val="21"/>
          <w:highlight w:val="none"/>
        </w:rPr>
        <w:t>情形的总结和补充，如果出现相互矛盾的情况，以</w:t>
      </w:r>
      <w:r>
        <w:rPr>
          <w:rFonts w:hint="eastAsia" w:ascii="宋体" w:hAnsi="宋体"/>
          <w:color w:val="auto"/>
          <w:szCs w:val="21"/>
          <w:highlight w:val="none"/>
        </w:rPr>
        <w:t>本附件所集中列示</w:t>
      </w:r>
      <w:r>
        <w:rPr>
          <w:rFonts w:ascii="宋体" w:hAnsi="宋体"/>
          <w:color w:val="auto"/>
          <w:szCs w:val="21"/>
          <w:highlight w:val="none"/>
        </w:rPr>
        <w:t>的为准。</w:t>
      </w:r>
    </w:p>
    <w:p>
      <w:pPr>
        <w:pStyle w:val="47"/>
        <w:adjustRightInd w:val="0"/>
        <w:snapToGrid w:val="0"/>
        <w:spacing w:line="360" w:lineRule="auto"/>
        <w:ind w:firstLineChars="0"/>
        <w:rPr>
          <w:rFonts w:ascii="宋体" w:hAnsi="宋体"/>
          <w:color w:val="auto"/>
          <w:szCs w:val="21"/>
          <w:highlight w:val="none"/>
        </w:rPr>
      </w:pPr>
      <w:r>
        <w:rPr>
          <w:rFonts w:ascii="宋体" w:hAnsi="宋体"/>
          <w:color w:val="auto"/>
          <w:szCs w:val="21"/>
          <w:highlight w:val="none"/>
        </w:rPr>
        <w:t>申请人或其</w:t>
      </w:r>
      <w:r>
        <w:rPr>
          <w:rFonts w:hint="eastAsia" w:ascii="宋体" w:hAnsi="宋体"/>
          <w:color w:val="auto"/>
          <w:szCs w:val="21"/>
          <w:highlight w:val="none"/>
        </w:rPr>
        <w:t>资格预审申请</w:t>
      </w:r>
      <w:r>
        <w:rPr>
          <w:rFonts w:ascii="宋体" w:hAnsi="宋体"/>
          <w:color w:val="auto"/>
          <w:szCs w:val="21"/>
          <w:highlight w:val="none"/>
        </w:rPr>
        <w:t>文件有下列情形之一的，其</w:t>
      </w:r>
      <w:r>
        <w:rPr>
          <w:rFonts w:hint="eastAsia" w:ascii="宋体" w:hAnsi="宋体"/>
          <w:color w:val="auto"/>
          <w:szCs w:val="21"/>
          <w:highlight w:val="none"/>
        </w:rPr>
        <w:t>资格预审不能通过</w:t>
      </w:r>
      <w:r>
        <w:rPr>
          <w:rFonts w:ascii="宋体" w:hAnsi="宋体"/>
          <w:color w:val="auto"/>
          <w:szCs w:val="21"/>
          <w:highlight w:val="none"/>
        </w:rPr>
        <w:t>：</w:t>
      </w:r>
    </w:p>
    <w:p>
      <w:pPr>
        <w:adjustRightInd w:val="0"/>
        <w:snapToGrid w:val="0"/>
        <w:spacing w:line="360" w:lineRule="auto"/>
        <w:ind w:left="404"/>
        <w:rPr>
          <w:rFonts w:ascii="宋体" w:hAnsi="宋体"/>
          <w:color w:val="auto"/>
          <w:szCs w:val="21"/>
          <w:highlight w:val="none"/>
        </w:rPr>
      </w:pPr>
      <w:r>
        <w:rPr>
          <w:rFonts w:ascii="宋体" w:hAnsi="宋体"/>
          <w:color w:val="auto"/>
          <w:highlight w:val="none"/>
        </w:rPr>
        <w:t>1.1 有本章“申请人须知”第1.4.3项规定的任何一种情形的；</w:t>
      </w:r>
    </w:p>
    <w:p>
      <w:pPr>
        <w:adjustRightInd w:val="0"/>
        <w:snapToGrid w:val="0"/>
        <w:spacing w:line="360" w:lineRule="auto"/>
        <w:ind w:left="404"/>
        <w:rPr>
          <w:rFonts w:ascii="宋体" w:hAnsi="宋体"/>
          <w:color w:val="auto"/>
          <w:highlight w:val="none"/>
        </w:rPr>
      </w:pPr>
      <w:r>
        <w:rPr>
          <w:rFonts w:ascii="宋体" w:hAnsi="宋体"/>
          <w:color w:val="auto"/>
          <w:highlight w:val="none"/>
        </w:rPr>
        <w:t>1.2 申请人以他人名义投标、串通投标、以行贿手段谋取中标的；</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highlight w:val="none"/>
        </w:rPr>
        <w:t xml:space="preserve">1.3 </w:t>
      </w:r>
      <w:r>
        <w:rPr>
          <w:rFonts w:hint="eastAsia" w:ascii="宋体" w:hAnsi="宋体"/>
          <w:color w:val="auto"/>
          <w:highlight w:val="none"/>
        </w:rPr>
        <w:t>申请人资格条件不符合国家有关规定或者资格预审文件要求的，或者拒不按照要求对资格预审申请文件</w:t>
      </w:r>
      <w:r>
        <w:rPr>
          <w:rFonts w:ascii="宋体" w:hAnsi="宋体"/>
          <w:color w:val="auto"/>
          <w:highlight w:val="none"/>
        </w:rPr>
        <w:t>进行澄清、说明或补正，或者其说明补正无法证明其为合格申请人的；</w:t>
      </w:r>
    </w:p>
    <w:p>
      <w:pPr>
        <w:adjustRightInd w:val="0"/>
        <w:snapToGrid w:val="0"/>
        <w:spacing w:line="360" w:lineRule="auto"/>
        <w:ind w:firstLine="420" w:firstLineChars="200"/>
        <w:rPr>
          <w:rFonts w:ascii="宋体" w:hAnsi="宋体"/>
          <w:color w:val="auto"/>
          <w:szCs w:val="21"/>
          <w:highlight w:val="none"/>
        </w:rPr>
      </w:pPr>
      <w:r>
        <w:rPr>
          <w:rFonts w:ascii="宋体" w:hAnsi="宋体"/>
          <w:color w:val="auto"/>
          <w:highlight w:val="none"/>
        </w:rPr>
        <w:t>1.4 在</w:t>
      </w:r>
      <w:r>
        <w:rPr>
          <w:rFonts w:hint="eastAsia" w:ascii="宋体" w:hAnsi="宋体"/>
          <w:color w:val="auto"/>
          <w:highlight w:val="none"/>
        </w:rPr>
        <w:t>初步审查</w:t>
      </w:r>
      <w:r>
        <w:rPr>
          <w:rFonts w:ascii="宋体" w:hAnsi="宋体"/>
          <w:color w:val="auto"/>
          <w:highlight w:val="none"/>
        </w:rPr>
        <w:t>、</w:t>
      </w:r>
      <w:r>
        <w:rPr>
          <w:rFonts w:hint="eastAsia" w:ascii="宋体" w:hAnsi="宋体"/>
          <w:color w:val="auto"/>
          <w:highlight w:val="none"/>
        </w:rPr>
        <w:t>详细审查</w:t>
      </w:r>
      <w:r>
        <w:rPr>
          <w:rFonts w:ascii="宋体" w:hAnsi="宋体"/>
          <w:color w:val="auto"/>
          <w:highlight w:val="none"/>
        </w:rPr>
        <w:t>中，</w:t>
      </w:r>
      <w:r>
        <w:rPr>
          <w:rFonts w:hint="eastAsia" w:ascii="宋体" w:hAnsi="宋体"/>
          <w:color w:val="auto"/>
          <w:highlight w:val="none"/>
          <w:lang w:eastAsia="zh-CN"/>
        </w:rPr>
        <w:t>资格审查委员会</w:t>
      </w:r>
      <w:r>
        <w:rPr>
          <w:rFonts w:ascii="宋体" w:hAnsi="宋体"/>
          <w:color w:val="auto"/>
          <w:highlight w:val="none"/>
        </w:rPr>
        <w:t>认定</w:t>
      </w:r>
      <w:r>
        <w:rPr>
          <w:rFonts w:hint="eastAsia" w:ascii="宋体" w:hAnsi="宋体"/>
          <w:color w:val="auto"/>
          <w:highlight w:val="none"/>
        </w:rPr>
        <w:t>资格预审申请</w:t>
      </w:r>
      <w:r>
        <w:rPr>
          <w:rFonts w:ascii="宋体" w:hAnsi="宋体"/>
          <w:color w:val="auto"/>
          <w:highlight w:val="none"/>
        </w:rPr>
        <w:t>文件不符合</w:t>
      </w:r>
      <w:r>
        <w:rPr>
          <w:rFonts w:hint="eastAsia" w:ascii="宋体" w:hAnsi="宋体"/>
          <w:color w:val="auto"/>
          <w:highlight w:val="none"/>
        </w:rPr>
        <w:t>资格审查办法</w:t>
      </w:r>
      <w:r>
        <w:rPr>
          <w:rFonts w:ascii="宋体" w:hAnsi="宋体"/>
          <w:color w:val="auto"/>
          <w:highlight w:val="none"/>
        </w:rPr>
        <w:t>前附表规定</w:t>
      </w:r>
      <w:r>
        <w:rPr>
          <w:rFonts w:hint="eastAsia" w:ascii="宋体" w:hAnsi="宋体"/>
          <w:color w:val="auto"/>
          <w:highlight w:val="none"/>
        </w:rPr>
        <w:t>的任何一项</w:t>
      </w:r>
      <w:r>
        <w:rPr>
          <w:rFonts w:ascii="宋体" w:hAnsi="宋体"/>
          <w:color w:val="auto"/>
          <w:highlight w:val="none"/>
        </w:rPr>
        <w:t>评审标准的；</w:t>
      </w:r>
    </w:p>
    <w:p>
      <w:pPr>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 xml:space="preserve">1.5 </w:t>
      </w:r>
      <w:r>
        <w:rPr>
          <w:rFonts w:hint="eastAsia" w:ascii="宋体" w:hAnsi="宋体"/>
          <w:color w:val="auto"/>
          <w:highlight w:val="none"/>
        </w:rPr>
        <w:t>资格预审申请</w:t>
      </w:r>
      <w:r>
        <w:rPr>
          <w:rFonts w:hint="eastAsia" w:ascii="宋体" w:hAnsi="宋体"/>
          <w:bCs/>
          <w:color w:val="auto"/>
          <w:highlight w:val="none"/>
        </w:rPr>
        <w:t>文件存在弄虚作假或者隐瞒事实，或者未按照资格预审文件要求如实提供有关情况和文件，以及证明资</w:t>
      </w:r>
      <w:r>
        <w:rPr>
          <w:rFonts w:hint="eastAsia" w:ascii="宋体" w:hAnsi="宋体"/>
          <w:color w:val="auto"/>
          <w:highlight w:val="none"/>
        </w:rPr>
        <w:t>料且对申请人有利的；</w:t>
      </w:r>
    </w:p>
    <w:p>
      <w:pPr>
        <w:adjustRightInd w:val="0"/>
        <w:snapToGrid w:val="0"/>
        <w:spacing w:line="360" w:lineRule="auto"/>
        <w:ind w:firstLine="420" w:firstLineChars="200"/>
        <w:rPr>
          <w:rFonts w:hint="eastAsia" w:ascii="宋体" w:hAnsi="宋体"/>
          <w:color w:val="auto"/>
          <w:highlight w:val="none"/>
        </w:rPr>
      </w:pPr>
      <w:bookmarkStart w:id="129" w:name="_Hlk53590200"/>
      <w:r>
        <w:rPr>
          <w:rFonts w:hint="eastAsia"/>
          <w:color w:val="auto"/>
          <w:highlight w:val="none"/>
        </w:rPr>
        <w:t>1</w:t>
      </w:r>
      <w:r>
        <w:rPr>
          <w:color w:val="auto"/>
          <w:highlight w:val="none"/>
        </w:rPr>
        <w:t>.7</w:t>
      </w:r>
      <w:r>
        <w:rPr>
          <w:rFonts w:hint="eastAsia"/>
          <w:color w:val="auto"/>
          <w:highlight w:val="none"/>
        </w:rPr>
        <w:t>省外入湘企业未按照“申请人须知前附表”规定在“湖南省住房和城乡建设网”进行基本信息登记的。</w:t>
      </w:r>
    </w:p>
    <w:bookmarkEnd w:id="129"/>
    <w:p>
      <w:pPr>
        <w:adjustRightInd w:val="0"/>
        <w:snapToGrid w:val="0"/>
        <w:spacing w:line="360" w:lineRule="auto"/>
        <w:ind w:firstLine="420" w:firstLineChars="200"/>
        <w:rPr>
          <w:rFonts w:ascii="宋体" w:hAnsi="宋体"/>
          <w:color w:val="auto"/>
          <w:highlight w:val="none"/>
        </w:rPr>
      </w:pPr>
      <w:r>
        <w:rPr>
          <w:rFonts w:ascii="宋体" w:hAnsi="宋体"/>
          <w:color w:val="auto"/>
          <w:highlight w:val="none"/>
        </w:rPr>
        <w:t>……</w:t>
      </w:r>
    </w:p>
    <w:p>
      <w:pPr>
        <w:adjustRightInd w:val="0"/>
        <w:snapToGrid w:val="0"/>
        <w:spacing w:line="360" w:lineRule="auto"/>
        <w:rPr>
          <w:rStyle w:val="26"/>
          <w:rFonts w:eastAsia="黑体"/>
          <w:bCs/>
          <w:color w:val="auto"/>
          <w:sz w:val="24"/>
          <w:highlight w:val="none"/>
        </w:rPr>
      </w:pPr>
      <w:r>
        <w:rPr>
          <w:rFonts w:eastAsia="仿宋_GB2312"/>
          <w:color w:val="auto"/>
          <w:highlight w:val="none"/>
        </w:rPr>
        <w:br w:type="page"/>
      </w:r>
      <w:r>
        <w:rPr>
          <w:rStyle w:val="26"/>
          <w:rFonts w:eastAsia="黑体"/>
          <w:bCs/>
          <w:color w:val="auto"/>
          <w:sz w:val="24"/>
          <w:highlight w:val="none"/>
        </w:rPr>
        <w:t>附件2-3：</w:t>
      </w:r>
      <w:r>
        <w:rPr>
          <w:rStyle w:val="26"/>
          <w:rFonts w:hint="eastAsia" w:eastAsia="黑体"/>
          <w:bCs/>
          <w:color w:val="auto"/>
          <w:sz w:val="24"/>
          <w:highlight w:val="none"/>
        </w:rPr>
        <w:t>计算机辅助资格审查办法</w:t>
      </w:r>
    </w:p>
    <w:p>
      <w:pPr>
        <w:adjustRightInd w:val="0"/>
        <w:snapToGrid w:val="0"/>
        <w:spacing w:line="360" w:lineRule="auto"/>
        <w:ind w:firstLine="600" w:firstLineChars="200"/>
        <w:rPr>
          <w:rFonts w:eastAsia="黑体"/>
          <w:bCs/>
          <w:color w:val="auto"/>
          <w:sz w:val="30"/>
          <w:szCs w:val="30"/>
          <w:highlight w:val="none"/>
        </w:rPr>
      </w:pPr>
    </w:p>
    <w:p>
      <w:pPr>
        <w:adjustRightInd w:val="0"/>
        <w:snapToGrid w:val="0"/>
        <w:spacing w:line="360" w:lineRule="auto"/>
        <w:ind w:firstLine="560" w:firstLineChars="200"/>
        <w:jc w:val="center"/>
        <w:rPr>
          <w:rStyle w:val="26"/>
          <w:rFonts w:eastAsia="黑体"/>
          <w:bCs/>
          <w:color w:val="auto"/>
          <w:sz w:val="28"/>
          <w:highlight w:val="none"/>
        </w:rPr>
      </w:pPr>
      <w:r>
        <w:rPr>
          <w:rStyle w:val="26"/>
          <w:rFonts w:hint="eastAsia" w:eastAsia="黑体"/>
          <w:bCs/>
          <w:color w:val="auto"/>
          <w:sz w:val="28"/>
          <w:highlight w:val="none"/>
        </w:rPr>
        <w:t>计算机辅助资格审查办法</w:t>
      </w:r>
    </w:p>
    <w:p>
      <w:pPr>
        <w:adjustRightInd w:val="0"/>
        <w:snapToGrid w:val="0"/>
        <w:spacing w:line="360" w:lineRule="auto"/>
        <w:ind w:firstLine="562" w:firstLineChars="200"/>
        <w:rPr>
          <w:rStyle w:val="26"/>
          <w:rFonts w:eastAsia="黑体"/>
          <w:b/>
          <w:color w:val="auto"/>
          <w:sz w:val="28"/>
          <w:highlight w:val="none"/>
        </w:rPr>
      </w:pPr>
    </w:p>
    <w:p>
      <w:pPr>
        <w:adjustRightInd w:val="0"/>
        <w:snapToGrid w:val="0"/>
        <w:spacing w:line="360" w:lineRule="auto"/>
        <w:ind w:firstLine="420" w:firstLineChars="200"/>
        <w:rPr>
          <w:rFonts w:eastAsia="仿宋_GB2312"/>
          <w:color w:val="auto"/>
          <w:szCs w:val="21"/>
          <w:highlight w:val="none"/>
        </w:rPr>
      </w:pPr>
      <w:r>
        <w:rPr>
          <w:rFonts w:hint="eastAsia" w:eastAsia="仿宋_GB2312"/>
          <w:color w:val="auto"/>
          <w:szCs w:val="21"/>
          <w:highlight w:val="none"/>
        </w:rPr>
        <w:t>说明：本附件的具体内容根据招标项目的具体情况自行编写。</w:t>
      </w:r>
    </w:p>
    <w:p>
      <w:pPr>
        <w:pStyle w:val="3"/>
        <w:overflowPunct w:val="0"/>
        <w:topLinePunct/>
        <w:adjustRightInd w:val="0"/>
        <w:snapToGrid w:val="0"/>
        <w:spacing w:line="240" w:lineRule="auto"/>
        <w:jc w:val="center"/>
        <w:rPr>
          <w:rFonts w:ascii="黑体" w:hAnsi="宋体" w:eastAsia="黑体" w:cs="黑体"/>
          <w:b w:val="0"/>
          <w:color w:val="auto"/>
          <w:sz w:val="32"/>
          <w:highlight w:val="none"/>
        </w:rPr>
      </w:pPr>
      <w:bookmarkStart w:id="130" w:name="_Toc47430515"/>
      <w:bookmarkStart w:id="131" w:name="_Hlk43797016"/>
      <w:r>
        <w:rPr>
          <w:rFonts w:ascii="黑体" w:hAnsi="宋体" w:eastAsia="黑体" w:cs="黑体"/>
          <w:b w:val="0"/>
          <w:color w:val="auto"/>
          <w:sz w:val="32"/>
          <w:highlight w:val="none"/>
        </w:rPr>
        <w:br w:type="page"/>
      </w:r>
    </w:p>
    <w:p>
      <w:pPr>
        <w:pStyle w:val="3"/>
        <w:overflowPunct w:val="0"/>
        <w:topLinePunct/>
        <w:adjustRightInd w:val="0"/>
        <w:snapToGrid w:val="0"/>
        <w:spacing w:line="240" w:lineRule="auto"/>
        <w:jc w:val="center"/>
        <w:rPr>
          <w:rFonts w:hint="eastAsia" w:ascii="黑体" w:hAnsi="宋体" w:eastAsia="黑体" w:cs="黑体"/>
          <w:b w:val="0"/>
          <w:color w:val="auto"/>
          <w:sz w:val="32"/>
          <w:highlight w:val="none"/>
        </w:rPr>
      </w:pPr>
      <w:r>
        <w:rPr>
          <w:rFonts w:hint="eastAsia" w:ascii="黑体" w:hAnsi="宋体" w:eastAsia="黑体" w:cs="黑体"/>
          <w:b w:val="0"/>
          <w:color w:val="auto"/>
          <w:sz w:val="32"/>
          <w:highlight w:val="none"/>
        </w:rPr>
        <w:t>第三章  资格审查办法（合格制）</w:t>
      </w:r>
    </w:p>
    <w:bookmarkEnd w:id="130"/>
    <w:p>
      <w:pPr>
        <w:pStyle w:val="3"/>
        <w:overflowPunct w:val="0"/>
        <w:topLinePunct/>
        <w:adjustRightInd w:val="0"/>
        <w:snapToGrid w:val="0"/>
        <w:spacing w:line="240" w:lineRule="auto"/>
        <w:jc w:val="center"/>
        <w:rPr>
          <w:rFonts w:hint="eastAsia" w:ascii="宋体" w:hAnsi="宋体"/>
          <w:color w:val="auto"/>
          <w:highlight w:val="none"/>
        </w:rPr>
      </w:pPr>
    </w:p>
    <w:p>
      <w:pPr>
        <w:snapToGrid w:val="0"/>
        <w:jc w:val="center"/>
        <w:rPr>
          <w:rFonts w:hint="eastAsia" w:ascii="黑体" w:hAnsi="宋体" w:eastAsia="黑体"/>
          <w:color w:val="auto"/>
          <w:sz w:val="30"/>
          <w:szCs w:val="30"/>
          <w:highlight w:val="none"/>
        </w:rPr>
      </w:pPr>
      <w:r>
        <w:rPr>
          <w:rFonts w:hint="eastAsia" w:ascii="黑体" w:hAnsi="宋体" w:eastAsia="黑体"/>
          <w:color w:val="auto"/>
          <w:sz w:val="30"/>
          <w:szCs w:val="30"/>
          <w:highlight w:val="none"/>
        </w:rPr>
        <w:t>资格审查办法前附表</w:t>
      </w:r>
    </w:p>
    <w:tbl>
      <w:tblPr>
        <w:tblStyle w:val="19"/>
        <w:tblW w:w="946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1"/>
        <w:gridCol w:w="676"/>
        <w:gridCol w:w="3209"/>
        <w:gridCol w:w="46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1597" w:type="dxa"/>
            <w:gridSpan w:val="2"/>
            <w:noWrap w:val="0"/>
            <w:vAlign w:val="center"/>
          </w:tcPr>
          <w:p>
            <w:pPr>
              <w:snapToGrid w:val="0"/>
              <w:jc w:val="center"/>
              <w:rPr>
                <w:rFonts w:hint="eastAsia" w:ascii="宋体" w:hAnsi="宋体"/>
                <w:b/>
                <w:color w:val="auto"/>
                <w:sz w:val="18"/>
                <w:szCs w:val="18"/>
                <w:highlight w:val="none"/>
              </w:rPr>
            </w:pPr>
            <w:r>
              <w:rPr>
                <w:rFonts w:hint="eastAsia" w:ascii="宋体" w:hAnsi="宋体"/>
                <w:b/>
                <w:color w:val="auto"/>
                <w:sz w:val="18"/>
                <w:szCs w:val="18"/>
                <w:highlight w:val="none"/>
              </w:rPr>
              <w:t>条款号</w:t>
            </w:r>
          </w:p>
        </w:tc>
        <w:tc>
          <w:tcPr>
            <w:tcW w:w="3209" w:type="dxa"/>
            <w:tcBorders>
              <w:right w:val="single" w:color="auto" w:sz="2" w:space="0"/>
            </w:tcBorders>
            <w:noWrap w:val="0"/>
            <w:vAlign w:val="center"/>
          </w:tcPr>
          <w:p>
            <w:pPr>
              <w:snapToGrid w:val="0"/>
              <w:jc w:val="center"/>
              <w:rPr>
                <w:rFonts w:hint="eastAsia" w:ascii="宋体" w:hAnsi="宋体"/>
                <w:b/>
                <w:color w:val="auto"/>
                <w:sz w:val="18"/>
                <w:szCs w:val="18"/>
                <w:highlight w:val="none"/>
              </w:rPr>
            </w:pPr>
            <w:r>
              <w:rPr>
                <w:rFonts w:hint="eastAsia" w:ascii="宋体" w:hAnsi="宋体"/>
                <w:b/>
                <w:color w:val="auto"/>
                <w:sz w:val="18"/>
                <w:szCs w:val="18"/>
                <w:highlight w:val="none"/>
              </w:rPr>
              <w:t>审查因素</w:t>
            </w:r>
          </w:p>
        </w:tc>
        <w:tc>
          <w:tcPr>
            <w:tcW w:w="4662" w:type="dxa"/>
            <w:tcBorders>
              <w:left w:val="single" w:color="auto" w:sz="2" w:space="0"/>
            </w:tcBorders>
            <w:noWrap w:val="0"/>
            <w:vAlign w:val="center"/>
          </w:tcPr>
          <w:p>
            <w:pPr>
              <w:snapToGrid w:val="0"/>
              <w:jc w:val="center"/>
              <w:rPr>
                <w:rFonts w:hint="eastAsia" w:ascii="宋体" w:hAnsi="宋体"/>
                <w:b/>
                <w:color w:val="auto"/>
                <w:sz w:val="18"/>
                <w:szCs w:val="18"/>
                <w:highlight w:val="none"/>
              </w:rPr>
            </w:pPr>
            <w:r>
              <w:rPr>
                <w:rFonts w:hint="eastAsia" w:ascii="宋体" w:hAnsi="宋体"/>
                <w:b/>
                <w:color w:val="auto"/>
                <w:sz w:val="18"/>
                <w:szCs w:val="18"/>
                <w:highlight w:val="none"/>
              </w:rPr>
              <w:t>审查标准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restart"/>
            <w:noWrap w:val="0"/>
            <w:vAlign w:val="center"/>
          </w:tcPr>
          <w:p>
            <w:pPr>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2.1</w:t>
            </w:r>
          </w:p>
        </w:tc>
        <w:tc>
          <w:tcPr>
            <w:tcW w:w="676" w:type="dxa"/>
            <w:vMerge w:val="restart"/>
            <w:noWrap w:val="0"/>
            <w:vAlign w:val="center"/>
          </w:tcPr>
          <w:p>
            <w:pPr>
              <w:snapToGrid w:val="0"/>
              <w:rPr>
                <w:rFonts w:hint="eastAsia" w:ascii="宋体" w:hAnsi="宋体"/>
                <w:color w:val="auto"/>
                <w:sz w:val="18"/>
                <w:szCs w:val="18"/>
                <w:highlight w:val="none"/>
              </w:rPr>
            </w:pPr>
            <w:r>
              <w:rPr>
                <w:rFonts w:hint="eastAsia" w:ascii="宋体" w:hAnsi="宋体"/>
                <w:color w:val="auto"/>
                <w:sz w:val="18"/>
                <w:szCs w:val="18"/>
                <w:highlight w:val="none"/>
              </w:rPr>
              <w:t>初步审 查</w:t>
            </w: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申请人名称</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21"/>
                <w:highlight w:val="none"/>
              </w:rPr>
              <w:t>与营业执照、资质证书、安全生产许可证上的名称一致；省外施工企业名称与在“湖南省住房和城乡建设网”登记的一致。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noWrap w:val="0"/>
            <w:vAlign w:val="center"/>
          </w:tcPr>
          <w:p>
            <w:pPr>
              <w:snapToGrid w:val="0"/>
              <w:jc w:val="center"/>
              <w:rPr>
                <w:rFonts w:hint="eastAsia" w:ascii="宋体" w:hAnsi="宋体"/>
                <w:color w:val="auto"/>
                <w:sz w:val="18"/>
                <w:szCs w:val="18"/>
                <w:highlight w:val="none"/>
              </w:rPr>
            </w:pPr>
          </w:p>
        </w:tc>
        <w:tc>
          <w:tcPr>
            <w:tcW w:w="676" w:type="dxa"/>
            <w:vMerge w:val="continue"/>
            <w:noWrap w:val="0"/>
            <w:vAlign w:val="center"/>
          </w:tcPr>
          <w:p>
            <w:pPr>
              <w:snapToGrid w:val="0"/>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法定代表人身份证明</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lang w:val="en-US" w:eastAsia="zh-CN"/>
              </w:rPr>
            </w:pPr>
            <w:r>
              <w:rPr>
                <w:rFonts w:hint="eastAsia" w:ascii="宋体" w:hAnsi="宋体"/>
                <w:color w:val="auto"/>
                <w:sz w:val="18"/>
                <w:szCs w:val="18"/>
                <w:highlight w:val="none"/>
                <w:lang w:val="en-US" w:eastAsia="zh-CN"/>
              </w:rPr>
              <w:t>提交盖投标人单位章的法定代表人身份证明</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授权委托书（如有）</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21"/>
                <w:highlight w:val="none"/>
              </w:rPr>
              <w:t>提交法定代表人签字或盖章的授权委托书</w:t>
            </w:r>
            <w:r>
              <w:rPr>
                <w:rFonts w:hint="eastAsia" w:ascii="宋体" w:hAnsi="宋体"/>
                <w:color w:val="auto"/>
                <w:sz w:val="18"/>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共同投标协议（如有）</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提交共同投标协议，且明确了牵头人。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资格预审申请文件签字盖章</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资格预审申请文件中的资格预审申请函和共同投标协议（如有）签字盖章应符合以下情形之一：</w:t>
            </w:r>
          </w:p>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（1）盖投标人单位章</w:t>
            </w:r>
          </w:p>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（2）法定代表人或其委托代理人签字或盖章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top w:val="single" w:color="auto" w:sz="4" w:space="0"/>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w:t>
            </w:r>
          </w:p>
        </w:tc>
        <w:tc>
          <w:tcPr>
            <w:tcW w:w="4662" w:type="dxa"/>
            <w:tcBorders>
              <w:top w:val="single" w:color="auto" w:sz="4" w:space="0"/>
              <w:left w:val="single" w:color="auto" w:sz="2" w:space="0"/>
            </w:tcBorders>
            <w:noWrap w:val="0"/>
            <w:vAlign w:val="center"/>
          </w:tcPr>
          <w:p>
            <w:pPr>
              <w:snapToGrid w:val="0"/>
              <w:ind w:left="-1" w:leftChars="-4" w:hanging="7" w:hangingChars="4"/>
              <w:jc w:val="left"/>
              <w:rPr>
                <w:rFonts w:hint="eastAsia" w:ascii="宋体" w:hAnsi="宋体"/>
                <w:color w:val="auto"/>
                <w:sz w:val="18"/>
                <w:szCs w:val="18"/>
                <w:highlight w:val="none"/>
              </w:rPr>
            </w:pPr>
            <w:r>
              <w:rPr>
                <w:rFonts w:hint="eastAsia" w:ascii="宋体" w:hAnsi="宋体"/>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restart"/>
            <w:noWrap w:val="0"/>
            <w:vAlign w:val="center"/>
          </w:tcPr>
          <w:p>
            <w:pPr>
              <w:snapToGrid w:val="0"/>
              <w:jc w:val="center"/>
              <w:rPr>
                <w:rFonts w:hint="eastAsia" w:ascii="宋体" w:hAnsi="宋体"/>
                <w:color w:val="auto"/>
                <w:sz w:val="18"/>
                <w:szCs w:val="18"/>
                <w:highlight w:val="none"/>
              </w:rPr>
            </w:pPr>
            <w:r>
              <w:rPr>
                <w:rFonts w:hint="eastAsia" w:ascii="宋体" w:hAnsi="宋体"/>
                <w:color w:val="auto"/>
                <w:sz w:val="18"/>
                <w:szCs w:val="18"/>
                <w:highlight w:val="none"/>
              </w:rPr>
              <w:t>2.2</w:t>
            </w:r>
          </w:p>
        </w:tc>
        <w:tc>
          <w:tcPr>
            <w:tcW w:w="676" w:type="dxa"/>
            <w:vMerge w:val="restart"/>
            <w:noWrap w:val="0"/>
            <w:vAlign w:val="center"/>
          </w:tcPr>
          <w:p>
            <w:pPr>
              <w:snapToGrid w:val="0"/>
              <w:rPr>
                <w:rFonts w:hint="eastAsia" w:ascii="宋体" w:hAnsi="宋体"/>
                <w:color w:val="auto"/>
                <w:sz w:val="18"/>
                <w:szCs w:val="18"/>
                <w:highlight w:val="none"/>
              </w:rPr>
            </w:pPr>
            <w:r>
              <w:rPr>
                <w:rFonts w:hint="eastAsia" w:ascii="宋体" w:hAnsi="宋体"/>
                <w:color w:val="auto"/>
                <w:sz w:val="18"/>
                <w:szCs w:val="18"/>
                <w:highlight w:val="none"/>
              </w:rPr>
              <w:t>详细审 查</w:t>
            </w: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营业执照</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具备有效的营业执照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资质等级</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符合第二章“申请人须知”的规定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安全生产许可证</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具备有效的安全生产许可证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省外入湘企业基本信息登记</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符合第二章“申请人须知”的规定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ascii="宋体" w:hAnsi="宋体"/>
                <w:color w:val="auto"/>
                <w:szCs w:val="21"/>
                <w:highlight w:val="none"/>
              </w:rPr>
              <w:sym w:font="Wingdings 2" w:char="00A3"/>
            </w:r>
            <w:r>
              <w:rPr>
                <w:rFonts w:hint="eastAsia" w:ascii="宋体" w:hAnsi="宋体"/>
                <w:color w:val="auto"/>
                <w:sz w:val="18"/>
                <w:szCs w:val="18"/>
                <w:highlight w:val="none"/>
              </w:rPr>
              <w:t>类似工程业绩</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符合第二章“申请人须知”的规定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拟任项目经理资格</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符合第二章“申请人须知”的规定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其他要求</w:t>
            </w:r>
          </w:p>
        </w:tc>
        <w:tc>
          <w:tcPr>
            <w:tcW w:w="4662" w:type="dxa"/>
            <w:tcBorders>
              <w:left w:val="single" w:color="auto" w:sz="2" w:space="0"/>
            </w:tcBorders>
            <w:noWrap w:val="0"/>
            <w:vAlign w:val="center"/>
          </w:tcPr>
          <w:p>
            <w:pPr>
              <w:snapToGrid w:val="0"/>
              <w:jc w:val="left"/>
              <w:rPr>
                <w:rFonts w:hint="eastAsia" w:ascii="宋体" w:hAnsi="宋体"/>
                <w:color w:val="auto"/>
                <w:sz w:val="18"/>
                <w:szCs w:val="18"/>
                <w:highlight w:val="none"/>
              </w:rPr>
            </w:pPr>
            <w:r>
              <w:rPr>
                <w:rFonts w:hint="eastAsia" w:ascii="宋体" w:hAnsi="宋体"/>
                <w:color w:val="auto"/>
                <w:sz w:val="18"/>
                <w:szCs w:val="18"/>
                <w:highlight w:val="none"/>
              </w:rPr>
              <w:t>符合第二章“申请人须知”的规定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676" w:type="dxa"/>
            <w:vMerge w:val="continue"/>
            <w:noWrap w:val="0"/>
            <w:vAlign w:val="center"/>
          </w:tcPr>
          <w:p>
            <w:pPr>
              <w:snapToGrid w:val="0"/>
              <w:ind w:firstLine="360" w:firstLineChars="200"/>
              <w:jc w:val="center"/>
              <w:rPr>
                <w:rFonts w:hint="eastAsia" w:ascii="宋体" w:hAnsi="宋体"/>
                <w:color w:val="auto"/>
                <w:sz w:val="18"/>
                <w:szCs w:val="18"/>
                <w:highlight w:val="none"/>
              </w:rPr>
            </w:pPr>
          </w:p>
        </w:tc>
        <w:tc>
          <w:tcPr>
            <w:tcW w:w="3209" w:type="dxa"/>
            <w:tcBorders>
              <w:right w:val="single" w:color="auto" w:sz="2" w:space="0"/>
            </w:tcBorders>
            <w:noWrap w:val="0"/>
            <w:vAlign w:val="center"/>
          </w:tcPr>
          <w:p>
            <w:pPr>
              <w:rPr>
                <w:rFonts w:hint="eastAsia" w:ascii="宋体" w:hAnsi="宋体"/>
                <w:color w:val="auto"/>
                <w:sz w:val="18"/>
                <w:szCs w:val="18"/>
                <w:highlight w:val="none"/>
              </w:rPr>
            </w:pPr>
            <w:r>
              <w:rPr>
                <w:rFonts w:hint="eastAsia" w:ascii="宋体" w:hAnsi="宋体"/>
                <w:color w:val="auto"/>
                <w:sz w:val="18"/>
                <w:szCs w:val="18"/>
                <w:highlight w:val="none"/>
              </w:rPr>
              <w:t>……</w:t>
            </w:r>
          </w:p>
        </w:tc>
        <w:tc>
          <w:tcPr>
            <w:tcW w:w="4662" w:type="dxa"/>
            <w:tcBorders>
              <w:left w:val="single" w:color="auto" w:sz="2" w:space="0"/>
            </w:tcBorders>
            <w:noWrap w:val="0"/>
            <w:vAlign w:val="center"/>
          </w:tcPr>
          <w:p>
            <w:pPr>
              <w:rPr>
                <w:rFonts w:hint="eastAsia" w:ascii="宋体" w:hAnsi="宋体"/>
                <w:color w:val="auto"/>
                <w:sz w:val="18"/>
                <w:szCs w:val="21"/>
                <w:highlight w:val="none"/>
              </w:rPr>
            </w:pPr>
            <w:r>
              <w:rPr>
                <w:rFonts w:hint="eastAsia" w:ascii="宋体" w:hAnsi="宋体"/>
                <w:color w:val="auto"/>
                <w:sz w:val="18"/>
                <w:szCs w:val="18"/>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21" w:type="dxa"/>
            <w:vMerge w:val="continue"/>
            <w:noWrap w:val="0"/>
            <w:vAlign w:val="center"/>
          </w:tcPr>
          <w:p>
            <w:pPr>
              <w:rPr>
                <w:rFonts w:hint="eastAsia" w:ascii="宋体" w:hAnsi="宋体"/>
                <w:color w:val="auto"/>
                <w:sz w:val="18"/>
                <w:szCs w:val="18"/>
                <w:highlight w:val="none"/>
              </w:rPr>
            </w:pPr>
          </w:p>
        </w:tc>
        <w:tc>
          <w:tcPr>
            <w:tcW w:w="676" w:type="dxa"/>
            <w:vMerge w:val="continue"/>
            <w:noWrap w:val="0"/>
            <w:vAlign w:val="center"/>
          </w:tcPr>
          <w:p>
            <w:pPr>
              <w:rPr>
                <w:rFonts w:hint="eastAsia" w:ascii="宋体" w:hAnsi="宋体"/>
                <w:color w:val="auto"/>
                <w:sz w:val="18"/>
                <w:szCs w:val="18"/>
                <w:highlight w:val="none"/>
              </w:rPr>
            </w:pPr>
          </w:p>
        </w:tc>
        <w:tc>
          <w:tcPr>
            <w:tcW w:w="7871" w:type="dxa"/>
            <w:gridSpan w:val="2"/>
            <w:noWrap w:val="0"/>
            <w:vAlign w:val="center"/>
          </w:tcPr>
          <w:p>
            <w:pPr>
              <w:snapToGrid w:val="0"/>
              <w:jc w:val="left"/>
              <w:rPr>
                <w:rFonts w:hint="eastAsia" w:ascii="宋体" w:hAnsi="宋体"/>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921" w:type="dxa"/>
            <w:noWrap w:val="0"/>
            <w:vAlign w:val="center"/>
          </w:tcPr>
          <w:p>
            <w:pPr>
              <w:snapToGrid w:val="0"/>
              <w:ind w:firstLine="360" w:firstLineChars="200"/>
              <w:jc w:val="center"/>
              <w:rPr>
                <w:rFonts w:hint="eastAsia" w:ascii="宋体" w:hAnsi="宋体"/>
                <w:color w:val="auto"/>
                <w:sz w:val="18"/>
                <w:szCs w:val="18"/>
                <w:highlight w:val="none"/>
              </w:rPr>
            </w:pPr>
            <w:r>
              <w:rPr>
                <w:rFonts w:hint="eastAsia" w:ascii="宋体" w:hAnsi="宋体"/>
                <w:color w:val="auto"/>
                <w:sz w:val="18"/>
                <w:szCs w:val="18"/>
                <w:highlight w:val="none"/>
              </w:rPr>
              <w:t>3</w:t>
            </w:r>
          </w:p>
        </w:tc>
        <w:tc>
          <w:tcPr>
            <w:tcW w:w="3885" w:type="dxa"/>
            <w:gridSpan w:val="2"/>
            <w:tcBorders>
              <w:right w:val="single" w:color="auto" w:sz="2" w:space="0"/>
            </w:tcBorders>
            <w:noWrap w:val="0"/>
            <w:vAlign w:val="center"/>
          </w:tcPr>
          <w:p>
            <w:pPr>
              <w:snapToGrid w:val="0"/>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审查程序</w:t>
            </w:r>
          </w:p>
        </w:tc>
        <w:tc>
          <w:tcPr>
            <w:tcW w:w="4662" w:type="dxa"/>
            <w:tcBorders>
              <w:left w:val="single" w:color="auto" w:sz="2" w:space="0"/>
            </w:tcBorders>
            <w:noWrap w:val="0"/>
            <w:vAlign w:val="center"/>
          </w:tcPr>
          <w:p>
            <w:pPr>
              <w:snapToGrid w:val="0"/>
              <w:ind w:firstLine="360" w:firstLineChars="200"/>
              <w:jc w:val="left"/>
              <w:rPr>
                <w:rFonts w:hint="eastAsia" w:ascii="宋体" w:hAnsi="宋体"/>
                <w:color w:val="auto"/>
                <w:sz w:val="18"/>
                <w:szCs w:val="18"/>
                <w:highlight w:val="none"/>
              </w:rPr>
            </w:pPr>
            <w:r>
              <w:rPr>
                <w:rFonts w:hint="eastAsia" w:ascii="宋体" w:hAnsi="宋体"/>
                <w:color w:val="auto"/>
                <w:sz w:val="18"/>
                <w:szCs w:val="18"/>
                <w:highlight w:val="none"/>
              </w:rPr>
              <w:t>详见本章附件A：资格预审详细程序</w:t>
            </w:r>
          </w:p>
        </w:tc>
      </w:tr>
    </w:tbl>
    <w:p>
      <w:pPr>
        <w:snapToGrid w:val="0"/>
        <w:spacing w:line="360" w:lineRule="auto"/>
        <w:rPr>
          <w:rFonts w:hint="eastAsia" w:ascii="宋体" w:hAnsi="宋体"/>
          <w:color w:val="auto"/>
          <w:highlight w:val="none"/>
        </w:rPr>
      </w:pPr>
      <w:r>
        <w:rPr>
          <w:rFonts w:ascii="宋体" w:hAnsi="宋体"/>
          <w:color w:val="auto"/>
          <w:highlight w:val="none"/>
        </w:rPr>
        <w:br w:type="page"/>
      </w:r>
    </w:p>
    <w:p>
      <w:pPr>
        <w:pStyle w:val="4"/>
        <w:ind w:firstLine="0" w:firstLineChars="0"/>
        <w:jc w:val="left"/>
        <w:rPr>
          <w:rFonts w:hint="eastAsia" w:ascii="黑体" w:hAnsi="宋体" w:eastAsia="黑体"/>
          <w:b w:val="0"/>
          <w:bCs w:val="0"/>
          <w:color w:val="auto"/>
          <w:sz w:val="28"/>
          <w:szCs w:val="28"/>
          <w:highlight w:val="none"/>
        </w:rPr>
      </w:pPr>
      <w:bookmarkStart w:id="132" w:name="_Toc47430516"/>
      <w:bookmarkStart w:id="133" w:name="_Toc295196533"/>
      <w:r>
        <w:rPr>
          <w:rFonts w:hint="eastAsia" w:ascii="黑体" w:hAnsi="宋体" w:eastAsia="黑体"/>
          <w:b w:val="0"/>
          <w:bCs w:val="0"/>
          <w:color w:val="auto"/>
          <w:sz w:val="28"/>
          <w:szCs w:val="28"/>
          <w:highlight w:val="none"/>
        </w:rPr>
        <w:t>1.审查方法</w:t>
      </w:r>
      <w:bookmarkEnd w:id="132"/>
      <w:bookmarkEnd w:id="133"/>
    </w:p>
    <w:p>
      <w:pPr>
        <w:spacing w:line="360" w:lineRule="auto"/>
        <w:ind w:firstLine="420" w:firstLineChars="200"/>
        <w:rPr>
          <w:rFonts w:ascii="宋体" w:hAnsi="宋体"/>
          <w:color w:val="auto"/>
          <w:highlight w:val="none"/>
        </w:rPr>
      </w:pPr>
      <w:r>
        <w:rPr>
          <w:rFonts w:hint="eastAsia" w:ascii="宋体" w:hAnsi="宋体"/>
          <w:color w:val="auto"/>
          <w:highlight w:val="none"/>
        </w:rPr>
        <w:t>本次资格预审采用“合格制”。凡符合本章第</w:t>
      </w:r>
      <w:r>
        <w:rPr>
          <w:rFonts w:ascii="宋体" w:hAnsi="宋体"/>
          <w:color w:val="auto"/>
          <w:highlight w:val="none"/>
        </w:rPr>
        <w:t>2.1</w:t>
      </w:r>
      <w:r>
        <w:rPr>
          <w:rFonts w:hint="eastAsia" w:ascii="宋体" w:hAnsi="宋体"/>
          <w:color w:val="auto"/>
          <w:highlight w:val="none"/>
        </w:rPr>
        <w:t>款和第</w:t>
      </w:r>
      <w:r>
        <w:rPr>
          <w:rFonts w:ascii="宋体" w:hAnsi="宋体"/>
          <w:color w:val="auto"/>
          <w:highlight w:val="none"/>
        </w:rPr>
        <w:t>2.2</w:t>
      </w:r>
      <w:r>
        <w:rPr>
          <w:rFonts w:hint="eastAsia" w:ascii="宋体" w:hAnsi="宋体"/>
          <w:color w:val="auto"/>
          <w:highlight w:val="none"/>
        </w:rPr>
        <w:t>款规定审查标准的申请人均通过资格预审。</w:t>
      </w:r>
    </w:p>
    <w:p>
      <w:pPr>
        <w:pStyle w:val="4"/>
        <w:ind w:firstLine="0" w:firstLineChars="0"/>
        <w:jc w:val="left"/>
        <w:rPr>
          <w:rFonts w:ascii="黑体" w:hAnsi="宋体" w:eastAsia="黑体"/>
          <w:b w:val="0"/>
          <w:bCs w:val="0"/>
          <w:color w:val="auto"/>
          <w:sz w:val="28"/>
          <w:szCs w:val="28"/>
          <w:highlight w:val="none"/>
        </w:rPr>
      </w:pPr>
      <w:bookmarkStart w:id="134" w:name="_Toc295196534"/>
      <w:bookmarkStart w:id="135" w:name="_Toc47430517"/>
      <w:bookmarkStart w:id="136" w:name="_Toc188845369"/>
      <w:r>
        <w:rPr>
          <w:rFonts w:ascii="黑体" w:hAnsi="宋体" w:eastAsia="黑体"/>
          <w:b w:val="0"/>
          <w:bCs w:val="0"/>
          <w:color w:val="auto"/>
          <w:sz w:val="28"/>
          <w:szCs w:val="28"/>
          <w:highlight w:val="none"/>
        </w:rPr>
        <w:t>2</w:t>
      </w:r>
      <w:r>
        <w:rPr>
          <w:rFonts w:hint="eastAsia" w:ascii="黑体" w:hAnsi="宋体" w:eastAsia="黑体"/>
          <w:b w:val="0"/>
          <w:bCs w:val="0"/>
          <w:color w:val="auto"/>
          <w:sz w:val="28"/>
          <w:szCs w:val="28"/>
          <w:highlight w:val="none"/>
        </w:rPr>
        <w:t>.审查标准</w:t>
      </w:r>
      <w:bookmarkEnd w:id="134"/>
      <w:bookmarkEnd w:id="135"/>
      <w:bookmarkEnd w:id="136"/>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37" w:name="_Toc295196535"/>
      <w:bookmarkStart w:id="138" w:name="_Toc188845370"/>
      <w:r>
        <w:rPr>
          <w:rFonts w:ascii="黑体" w:hAnsi="宋体" w:eastAsia="黑体"/>
          <w:bCs/>
          <w:color w:val="auto"/>
          <w:kern w:val="2"/>
          <w:sz w:val="24"/>
          <w:szCs w:val="21"/>
          <w:highlight w:val="none"/>
        </w:rPr>
        <w:t xml:space="preserve">2.1 </w:t>
      </w:r>
      <w:r>
        <w:rPr>
          <w:rFonts w:hint="eastAsia" w:ascii="黑体" w:hAnsi="宋体" w:eastAsia="黑体"/>
          <w:bCs/>
          <w:color w:val="auto"/>
          <w:kern w:val="2"/>
          <w:sz w:val="24"/>
          <w:szCs w:val="21"/>
          <w:highlight w:val="none"/>
        </w:rPr>
        <w:t>初步审查</w:t>
      </w:r>
      <w:bookmarkEnd w:id="137"/>
      <w:bookmarkEnd w:id="138"/>
    </w:p>
    <w:p>
      <w:pPr>
        <w:spacing w:line="360" w:lineRule="auto"/>
        <w:ind w:firstLine="420" w:firstLineChars="200"/>
        <w:rPr>
          <w:rFonts w:ascii="宋体" w:hAnsi="宋体"/>
          <w:color w:val="auto"/>
          <w:highlight w:val="none"/>
        </w:rPr>
      </w:pPr>
      <w:r>
        <w:rPr>
          <w:rFonts w:hint="eastAsia" w:ascii="宋体" w:hAnsi="宋体"/>
          <w:color w:val="auto"/>
          <w:highlight w:val="none"/>
        </w:rPr>
        <w:t>初步审查标准：见资格审查办法前附表。</w:t>
      </w:r>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39" w:name="_Toc295196536"/>
      <w:bookmarkStart w:id="140" w:name="_Toc188845371"/>
      <w:r>
        <w:rPr>
          <w:rFonts w:ascii="黑体" w:hAnsi="宋体" w:eastAsia="黑体"/>
          <w:bCs/>
          <w:color w:val="auto"/>
          <w:kern w:val="2"/>
          <w:sz w:val="24"/>
          <w:szCs w:val="21"/>
          <w:highlight w:val="none"/>
        </w:rPr>
        <w:t xml:space="preserve">2.2 </w:t>
      </w:r>
      <w:r>
        <w:rPr>
          <w:rFonts w:hint="eastAsia" w:ascii="黑体" w:hAnsi="宋体" w:eastAsia="黑体"/>
          <w:bCs/>
          <w:color w:val="auto"/>
          <w:kern w:val="2"/>
          <w:sz w:val="24"/>
          <w:szCs w:val="21"/>
          <w:highlight w:val="none"/>
        </w:rPr>
        <w:t>详细审查</w:t>
      </w:r>
      <w:bookmarkEnd w:id="139"/>
      <w:bookmarkEnd w:id="140"/>
    </w:p>
    <w:p>
      <w:pPr>
        <w:spacing w:line="360" w:lineRule="auto"/>
        <w:ind w:firstLine="420" w:firstLineChars="200"/>
        <w:rPr>
          <w:rFonts w:ascii="宋体" w:hAnsi="宋体"/>
          <w:color w:val="auto"/>
          <w:highlight w:val="none"/>
        </w:rPr>
      </w:pPr>
      <w:r>
        <w:rPr>
          <w:rFonts w:hint="eastAsia" w:ascii="宋体" w:hAnsi="宋体"/>
          <w:color w:val="auto"/>
          <w:highlight w:val="none"/>
        </w:rPr>
        <w:t>详细审查标准：见资格审查办法前附表。</w:t>
      </w:r>
    </w:p>
    <w:p>
      <w:pPr>
        <w:pStyle w:val="4"/>
        <w:ind w:firstLine="0" w:firstLineChars="0"/>
        <w:jc w:val="left"/>
        <w:rPr>
          <w:rFonts w:ascii="黑体" w:hAnsi="宋体" w:eastAsia="黑体"/>
          <w:b w:val="0"/>
          <w:bCs w:val="0"/>
          <w:color w:val="auto"/>
          <w:sz w:val="28"/>
          <w:szCs w:val="28"/>
          <w:highlight w:val="none"/>
        </w:rPr>
      </w:pPr>
      <w:bookmarkStart w:id="141" w:name="_Toc295196537"/>
      <w:bookmarkStart w:id="142" w:name="_Toc188845372"/>
      <w:bookmarkStart w:id="143" w:name="_Toc47430518"/>
      <w:r>
        <w:rPr>
          <w:rFonts w:ascii="黑体" w:hAnsi="宋体" w:eastAsia="黑体"/>
          <w:b w:val="0"/>
          <w:bCs w:val="0"/>
          <w:color w:val="auto"/>
          <w:sz w:val="28"/>
          <w:szCs w:val="28"/>
          <w:highlight w:val="none"/>
        </w:rPr>
        <w:t>3</w:t>
      </w:r>
      <w:r>
        <w:rPr>
          <w:rFonts w:hint="eastAsia" w:ascii="黑体" w:hAnsi="宋体" w:eastAsia="黑体"/>
          <w:b w:val="0"/>
          <w:bCs w:val="0"/>
          <w:color w:val="auto"/>
          <w:sz w:val="28"/>
          <w:szCs w:val="28"/>
          <w:highlight w:val="none"/>
        </w:rPr>
        <w:t>.审查程序</w:t>
      </w:r>
      <w:bookmarkEnd w:id="141"/>
      <w:bookmarkEnd w:id="142"/>
      <w:bookmarkEnd w:id="143"/>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44" w:name="_Toc188845373"/>
      <w:bookmarkStart w:id="145" w:name="_Toc295196538"/>
      <w:r>
        <w:rPr>
          <w:rFonts w:ascii="黑体" w:hAnsi="宋体" w:eastAsia="黑体"/>
          <w:bCs/>
          <w:color w:val="auto"/>
          <w:kern w:val="2"/>
          <w:sz w:val="24"/>
          <w:szCs w:val="21"/>
          <w:highlight w:val="none"/>
        </w:rPr>
        <w:t xml:space="preserve">3.1 </w:t>
      </w:r>
      <w:r>
        <w:rPr>
          <w:rFonts w:hint="eastAsia" w:ascii="黑体" w:hAnsi="宋体" w:eastAsia="黑体"/>
          <w:bCs/>
          <w:color w:val="auto"/>
          <w:kern w:val="2"/>
          <w:sz w:val="24"/>
          <w:szCs w:val="21"/>
          <w:highlight w:val="none"/>
        </w:rPr>
        <w:t>初步审查</w:t>
      </w:r>
      <w:bookmarkEnd w:id="144"/>
      <w:bookmarkEnd w:id="145"/>
    </w:p>
    <w:p>
      <w:pPr>
        <w:pStyle w:val="5"/>
        <w:keepNext/>
        <w:keepLines/>
        <w:overflowPunct w:val="0"/>
        <w:topLinePunct/>
        <w:autoSpaceDE/>
        <w:autoSpaceDN/>
        <w:adjustRightInd/>
        <w:spacing w:line="360" w:lineRule="auto"/>
        <w:ind w:left="0"/>
        <w:jc w:val="both"/>
        <w:rPr>
          <w:rFonts w:hint="eastAsia" w:ascii="黑体" w:hAnsi="宋体" w:eastAsia="黑体"/>
          <w:bCs/>
          <w:color w:val="auto"/>
          <w:kern w:val="2"/>
          <w:sz w:val="24"/>
          <w:szCs w:val="21"/>
          <w:highlight w:val="none"/>
        </w:rPr>
      </w:pPr>
      <w:bookmarkStart w:id="146" w:name="_Toc188845374"/>
      <w:bookmarkStart w:id="147" w:name="_Toc295196539"/>
      <w:r>
        <w:rPr>
          <w:rFonts w:ascii="黑体" w:hAnsi="宋体" w:eastAsia="黑体"/>
          <w:bCs/>
          <w:color w:val="auto"/>
          <w:kern w:val="2"/>
          <w:sz w:val="24"/>
          <w:szCs w:val="21"/>
          <w:highlight w:val="none"/>
        </w:rPr>
        <w:t xml:space="preserve">3.2 </w:t>
      </w:r>
      <w:r>
        <w:rPr>
          <w:rFonts w:hint="eastAsia" w:ascii="黑体" w:hAnsi="宋体" w:eastAsia="黑体"/>
          <w:bCs/>
          <w:color w:val="auto"/>
          <w:kern w:val="2"/>
          <w:sz w:val="24"/>
          <w:szCs w:val="21"/>
          <w:highlight w:val="none"/>
        </w:rPr>
        <w:t>详细审查</w:t>
      </w:r>
      <w:bookmarkEnd w:id="146"/>
      <w:bookmarkEnd w:id="147"/>
    </w:p>
    <w:p>
      <w:pPr>
        <w:spacing w:line="360" w:lineRule="auto"/>
        <w:ind w:firstLine="420" w:firstLineChars="200"/>
        <w:rPr>
          <w:rFonts w:ascii="宋体" w:hAnsi="宋体"/>
          <w:color w:val="auto"/>
          <w:highlight w:val="none"/>
        </w:rPr>
      </w:pPr>
      <w:r>
        <w:rPr>
          <w:rFonts w:ascii="宋体" w:hAnsi="宋体"/>
          <w:color w:val="auto"/>
          <w:highlight w:val="none"/>
        </w:rPr>
        <w:t xml:space="preserve">3.2.1 </w:t>
      </w:r>
      <w:r>
        <w:rPr>
          <w:rFonts w:hint="eastAsia" w:ascii="宋体" w:hAnsi="宋体"/>
          <w:color w:val="auto"/>
          <w:highlight w:val="none"/>
        </w:rPr>
        <w:t xml:space="preserve"> 通过资格预审的申请人除应满足本章第</w:t>
      </w:r>
      <w:r>
        <w:rPr>
          <w:rFonts w:ascii="宋体" w:hAnsi="宋体"/>
          <w:color w:val="auto"/>
          <w:highlight w:val="none"/>
        </w:rPr>
        <w:t>2.1</w:t>
      </w:r>
      <w:r>
        <w:rPr>
          <w:rFonts w:hint="eastAsia" w:ascii="宋体" w:hAnsi="宋体"/>
          <w:color w:val="auto"/>
          <w:highlight w:val="none"/>
        </w:rPr>
        <w:t>款、第</w:t>
      </w:r>
      <w:r>
        <w:rPr>
          <w:rFonts w:ascii="宋体" w:hAnsi="宋体"/>
          <w:color w:val="auto"/>
          <w:highlight w:val="none"/>
        </w:rPr>
        <w:t>2.2</w:t>
      </w:r>
      <w:r>
        <w:rPr>
          <w:rFonts w:hint="eastAsia" w:ascii="宋体" w:hAnsi="宋体"/>
          <w:color w:val="auto"/>
          <w:highlight w:val="none"/>
        </w:rPr>
        <w:t>款规定的审查标准外，还不得存在下列情形：</w:t>
      </w:r>
    </w:p>
    <w:p>
      <w:pPr>
        <w:spacing w:line="360" w:lineRule="auto"/>
        <w:ind w:firstLine="420" w:firstLineChars="200"/>
        <w:rPr>
          <w:rFonts w:ascii="宋体" w:hAnsi="宋体"/>
          <w:color w:val="auto"/>
          <w:highlight w:val="none"/>
        </w:rPr>
      </w:pPr>
      <w:r>
        <w:rPr>
          <w:rFonts w:hint="eastAsia" w:ascii="宋体" w:hAnsi="宋体"/>
          <w:color w:val="auto"/>
          <w:highlight w:val="none"/>
        </w:rPr>
        <w:t>（</w:t>
      </w:r>
      <w:r>
        <w:rPr>
          <w:rFonts w:ascii="宋体" w:hAnsi="宋体"/>
          <w:color w:val="auto"/>
          <w:highlight w:val="none"/>
        </w:rPr>
        <w:t>1</w:t>
      </w:r>
      <w:r>
        <w:rPr>
          <w:rFonts w:hint="eastAsia" w:ascii="宋体" w:hAnsi="宋体"/>
          <w:color w:val="auto"/>
          <w:highlight w:val="none"/>
        </w:rPr>
        <w:t>）在资格预审过程中弄虚作假、行贿或有其他违法违规行为的。</w:t>
      </w:r>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48" w:name="_Toc295196540"/>
      <w:bookmarkStart w:id="149" w:name="_Toc188845375"/>
      <w:r>
        <w:rPr>
          <w:rFonts w:ascii="黑体" w:hAnsi="宋体" w:eastAsia="黑体"/>
          <w:bCs/>
          <w:color w:val="auto"/>
          <w:kern w:val="2"/>
          <w:sz w:val="24"/>
          <w:szCs w:val="21"/>
          <w:highlight w:val="none"/>
        </w:rPr>
        <w:t xml:space="preserve">3.3 </w:t>
      </w:r>
      <w:r>
        <w:rPr>
          <w:rFonts w:hint="eastAsia" w:ascii="黑体" w:hAnsi="宋体" w:eastAsia="黑体"/>
          <w:bCs/>
          <w:color w:val="auto"/>
          <w:kern w:val="2"/>
          <w:sz w:val="24"/>
          <w:szCs w:val="21"/>
          <w:highlight w:val="none"/>
        </w:rPr>
        <w:t>资格预审申请文件的澄清</w:t>
      </w:r>
      <w:bookmarkEnd w:id="148"/>
      <w:bookmarkEnd w:id="149"/>
    </w:p>
    <w:p>
      <w:pPr>
        <w:spacing w:line="360" w:lineRule="auto"/>
        <w:ind w:firstLine="420" w:firstLineChars="200"/>
        <w:rPr>
          <w:rFonts w:ascii="宋体" w:hAnsi="宋体"/>
          <w:color w:val="auto"/>
          <w:highlight w:val="none"/>
        </w:rPr>
      </w:pPr>
      <w:r>
        <w:rPr>
          <w:rFonts w:hint="eastAsia" w:ascii="宋体" w:hAnsi="宋体"/>
          <w:color w:val="auto"/>
          <w:highlight w:val="none"/>
        </w:rPr>
        <w:t>3</w:t>
      </w:r>
      <w:r>
        <w:rPr>
          <w:rFonts w:ascii="宋体" w:hAnsi="宋体"/>
          <w:color w:val="auto"/>
          <w:highlight w:val="none"/>
        </w:rPr>
        <w:t>.3.1</w:t>
      </w:r>
      <w:r>
        <w:rPr>
          <w:rFonts w:hint="eastAsia" w:ascii="宋体" w:hAnsi="宋体"/>
          <w:color w:val="auto"/>
          <w:highlight w:val="none"/>
          <w:lang w:eastAsia="zh-CN"/>
        </w:rPr>
        <w:t>资格审查委员会</w:t>
      </w:r>
      <w:r>
        <w:rPr>
          <w:rFonts w:hint="eastAsia" w:ascii="宋体" w:hAnsi="宋体"/>
          <w:color w:val="auto"/>
          <w:highlight w:val="none"/>
        </w:rPr>
        <w:t>可以书面形式，要求申请人对所提交的资格预审申请文件中不明确的内容进行澄清、说明或者补正。申请人的澄清、说明或者补正应采用书面形式，并不得改变资格预审申请文件的实质性内容。申请人的澄清和说明内容属于资格预审申请文件的组成部分。招标人和</w:t>
      </w:r>
      <w:r>
        <w:rPr>
          <w:rFonts w:hint="eastAsia" w:ascii="宋体" w:hAnsi="宋体"/>
          <w:color w:val="auto"/>
          <w:highlight w:val="none"/>
          <w:lang w:eastAsia="zh-CN"/>
        </w:rPr>
        <w:t>资格审查委员会</w:t>
      </w:r>
      <w:r>
        <w:rPr>
          <w:rFonts w:hint="eastAsia" w:ascii="宋体" w:hAnsi="宋体"/>
          <w:color w:val="auto"/>
          <w:highlight w:val="none"/>
        </w:rPr>
        <w:t>不接受申请人主动提出的澄清或说明。</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3</w:t>
      </w:r>
      <w:r>
        <w:rPr>
          <w:rFonts w:ascii="宋体" w:hAnsi="宋体"/>
          <w:color w:val="auto"/>
          <w:highlight w:val="none"/>
        </w:rPr>
        <w:t>.3.2</w:t>
      </w:r>
      <w:r>
        <w:rPr>
          <w:rFonts w:hint="eastAsia" w:ascii="宋体" w:hAnsi="宋体"/>
          <w:color w:val="auto"/>
          <w:highlight w:val="none"/>
        </w:rPr>
        <w:t>评审过程中，</w:t>
      </w:r>
      <w:r>
        <w:rPr>
          <w:rFonts w:hint="eastAsia" w:ascii="宋体" w:hAnsi="宋体"/>
          <w:color w:val="auto"/>
          <w:highlight w:val="none"/>
          <w:lang w:eastAsia="zh-CN"/>
        </w:rPr>
        <w:t>资格审查委员会</w:t>
      </w:r>
      <w:r>
        <w:rPr>
          <w:rFonts w:hint="eastAsia" w:ascii="宋体" w:hAnsi="宋体"/>
          <w:color w:val="auto"/>
          <w:highlight w:val="none"/>
        </w:rPr>
        <w:t>拟作出不能通过资格预审决定的，应要求申请人进行书面澄清、说明或补正，未进行该程序的，不得作出不能通过资格预审决定，申请人未按要求进行回复的除外。</w:t>
      </w:r>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r>
        <w:rPr>
          <w:rFonts w:ascii="黑体" w:hAnsi="宋体" w:eastAsia="黑体"/>
          <w:bCs/>
          <w:color w:val="auto"/>
          <w:kern w:val="2"/>
          <w:sz w:val="24"/>
          <w:szCs w:val="21"/>
          <w:highlight w:val="none"/>
        </w:rPr>
        <w:t xml:space="preserve">3.4 </w:t>
      </w:r>
      <w:r>
        <w:rPr>
          <w:rFonts w:hint="eastAsia" w:ascii="黑体" w:hAnsi="宋体" w:eastAsia="黑体"/>
          <w:bCs/>
          <w:color w:val="auto"/>
          <w:kern w:val="2"/>
          <w:sz w:val="24"/>
          <w:szCs w:val="21"/>
          <w:highlight w:val="none"/>
        </w:rPr>
        <w:t>不能通过资格预审</w:t>
      </w:r>
    </w:p>
    <w:p>
      <w:pPr>
        <w:spacing w:line="360" w:lineRule="auto"/>
        <w:ind w:firstLine="420" w:firstLineChars="200"/>
        <w:rPr>
          <w:rFonts w:ascii="宋体" w:hAnsi="宋体"/>
          <w:color w:val="auto"/>
          <w:highlight w:val="none"/>
        </w:rPr>
      </w:pPr>
      <w:r>
        <w:rPr>
          <w:rFonts w:ascii="宋体" w:hAnsi="宋体"/>
          <w:color w:val="auto"/>
          <w:highlight w:val="none"/>
        </w:rPr>
        <w:t>3.4.1</w:t>
      </w:r>
      <w:r>
        <w:rPr>
          <w:rFonts w:hint="eastAsia" w:ascii="宋体" w:hAnsi="宋体"/>
          <w:color w:val="auto"/>
          <w:highlight w:val="none"/>
          <w:lang w:eastAsia="zh-CN"/>
        </w:rPr>
        <w:t>资格审查委员会</w:t>
      </w:r>
      <w:r>
        <w:rPr>
          <w:rFonts w:ascii="宋体" w:hAnsi="宋体"/>
          <w:color w:val="auto"/>
          <w:highlight w:val="none"/>
        </w:rPr>
        <w:t>依据第二章附件2-2中规定的</w:t>
      </w:r>
      <w:r>
        <w:rPr>
          <w:rFonts w:hint="eastAsia" w:ascii="宋体" w:hAnsi="宋体"/>
          <w:color w:val="auto"/>
          <w:highlight w:val="none"/>
        </w:rPr>
        <w:t>不能通过资格预审</w:t>
      </w:r>
      <w:r>
        <w:rPr>
          <w:rFonts w:ascii="宋体" w:hAnsi="宋体"/>
          <w:color w:val="auto"/>
          <w:highlight w:val="none"/>
        </w:rPr>
        <w:t>情形，判断申请人是否</w:t>
      </w:r>
      <w:r>
        <w:rPr>
          <w:rFonts w:hint="eastAsia" w:ascii="宋体" w:hAnsi="宋体"/>
          <w:color w:val="auto"/>
          <w:highlight w:val="none"/>
        </w:rPr>
        <w:t>通过资格预审</w:t>
      </w:r>
      <w:r>
        <w:rPr>
          <w:rFonts w:ascii="宋体" w:hAnsi="宋体"/>
          <w:color w:val="auto"/>
          <w:highlight w:val="none"/>
        </w:rPr>
        <w:t>。</w:t>
      </w:r>
    </w:p>
    <w:p>
      <w:pPr>
        <w:spacing w:line="360" w:lineRule="auto"/>
        <w:ind w:firstLine="420" w:firstLineChars="200"/>
        <w:rPr>
          <w:rFonts w:hint="eastAsia" w:ascii="宋体" w:hAnsi="宋体"/>
          <w:color w:val="auto"/>
          <w:highlight w:val="none"/>
        </w:rPr>
      </w:pPr>
      <w:r>
        <w:rPr>
          <w:rFonts w:ascii="宋体" w:hAnsi="宋体"/>
          <w:color w:val="auto"/>
          <w:highlight w:val="none"/>
        </w:rPr>
        <w:t>3.4.2 第二章附件2-2集中列示的</w:t>
      </w:r>
      <w:r>
        <w:rPr>
          <w:rFonts w:hint="eastAsia" w:ascii="宋体" w:hAnsi="宋体"/>
          <w:color w:val="auto"/>
          <w:highlight w:val="none"/>
        </w:rPr>
        <w:t>不能通过资格预审</w:t>
      </w:r>
      <w:r>
        <w:rPr>
          <w:rFonts w:ascii="宋体" w:hAnsi="宋体"/>
          <w:color w:val="auto"/>
          <w:highlight w:val="none"/>
        </w:rPr>
        <w:t>情形如果与第二章申请人须知和</w:t>
      </w:r>
      <w:r>
        <w:rPr>
          <w:rFonts w:hint="eastAsia" w:ascii="宋体" w:hAnsi="宋体"/>
          <w:color w:val="auto"/>
          <w:highlight w:val="none"/>
        </w:rPr>
        <w:t>本章</w:t>
      </w:r>
      <w:r>
        <w:rPr>
          <w:rFonts w:ascii="宋体" w:hAnsi="宋体"/>
          <w:color w:val="auto"/>
          <w:highlight w:val="none"/>
        </w:rPr>
        <w:t>列示的</w:t>
      </w:r>
      <w:r>
        <w:rPr>
          <w:rFonts w:hint="eastAsia" w:ascii="宋体" w:hAnsi="宋体"/>
          <w:color w:val="auto"/>
          <w:highlight w:val="none"/>
        </w:rPr>
        <w:t>不能通过资格预审</w:t>
      </w:r>
      <w:r>
        <w:rPr>
          <w:rFonts w:ascii="宋体" w:hAnsi="宋体"/>
          <w:color w:val="auto"/>
          <w:highlight w:val="none"/>
        </w:rPr>
        <w:t>条款相互抵触和矛盾时，以第二章申请人须知附件2-2集中列示的为准。</w:t>
      </w:r>
    </w:p>
    <w:p>
      <w:pPr>
        <w:pStyle w:val="4"/>
        <w:ind w:firstLine="0" w:firstLineChars="0"/>
        <w:jc w:val="left"/>
        <w:rPr>
          <w:rFonts w:ascii="黑体" w:hAnsi="宋体" w:eastAsia="黑体"/>
          <w:b w:val="0"/>
          <w:bCs w:val="0"/>
          <w:color w:val="auto"/>
          <w:sz w:val="28"/>
          <w:szCs w:val="28"/>
          <w:highlight w:val="none"/>
        </w:rPr>
      </w:pPr>
      <w:bookmarkStart w:id="150" w:name="_Toc295196541"/>
      <w:bookmarkStart w:id="151" w:name="_Toc47430519"/>
      <w:bookmarkStart w:id="152" w:name="_Toc188845376"/>
      <w:r>
        <w:rPr>
          <w:rFonts w:ascii="黑体" w:hAnsi="宋体" w:eastAsia="黑体"/>
          <w:b w:val="0"/>
          <w:bCs w:val="0"/>
          <w:color w:val="auto"/>
          <w:sz w:val="28"/>
          <w:szCs w:val="28"/>
          <w:highlight w:val="none"/>
        </w:rPr>
        <w:t>4</w:t>
      </w:r>
      <w:r>
        <w:rPr>
          <w:rFonts w:hint="eastAsia" w:ascii="黑体" w:hAnsi="宋体" w:eastAsia="黑体"/>
          <w:b w:val="0"/>
          <w:bCs w:val="0"/>
          <w:color w:val="auto"/>
          <w:sz w:val="28"/>
          <w:szCs w:val="28"/>
          <w:highlight w:val="none"/>
        </w:rPr>
        <w:t>.审查结果</w:t>
      </w:r>
      <w:bookmarkEnd w:id="150"/>
      <w:bookmarkEnd w:id="151"/>
      <w:bookmarkEnd w:id="152"/>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53" w:name="_Toc188845377"/>
      <w:bookmarkStart w:id="154" w:name="_Toc295196542"/>
      <w:r>
        <w:rPr>
          <w:rFonts w:ascii="黑体" w:hAnsi="宋体" w:eastAsia="黑体"/>
          <w:bCs/>
          <w:color w:val="auto"/>
          <w:kern w:val="2"/>
          <w:sz w:val="24"/>
          <w:szCs w:val="21"/>
          <w:highlight w:val="none"/>
        </w:rPr>
        <w:t xml:space="preserve">4.1 </w:t>
      </w:r>
      <w:r>
        <w:rPr>
          <w:rFonts w:hint="eastAsia" w:ascii="黑体" w:hAnsi="宋体" w:eastAsia="黑体"/>
          <w:bCs/>
          <w:color w:val="auto"/>
          <w:kern w:val="2"/>
          <w:sz w:val="24"/>
          <w:szCs w:val="21"/>
          <w:highlight w:val="none"/>
        </w:rPr>
        <w:t>提交审查报告</w:t>
      </w:r>
      <w:bookmarkEnd w:id="153"/>
      <w:bookmarkEnd w:id="154"/>
    </w:p>
    <w:p>
      <w:pPr>
        <w:spacing w:line="360" w:lineRule="auto"/>
        <w:ind w:firstLine="420" w:firstLineChars="200"/>
        <w:rPr>
          <w:rFonts w:ascii="宋体" w:hAnsi="宋体"/>
          <w:color w:val="auto"/>
          <w:highlight w:val="none"/>
        </w:rPr>
      </w:pPr>
      <w:r>
        <w:rPr>
          <w:rFonts w:hint="eastAsia" w:ascii="宋体" w:hAnsi="宋体"/>
          <w:color w:val="auto"/>
          <w:highlight w:val="none"/>
          <w:lang w:eastAsia="zh-CN"/>
        </w:rPr>
        <w:t>资格审查委员会</w:t>
      </w:r>
      <w:r>
        <w:rPr>
          <w:rFonts w:hint="eastAsia" w:ascii="宋体" w:hAnsi="宋体"/>
          <w:color w:val="auto"/>
          <w:highlight w:val="none"/>
        </w:rPr>
        <w:t>按照本章第</w:t>
      </w:r>
      <w:r>
        <w:rPr>
          <w:rFonts w:ascii="宋体" w:hAnsi="宋体"/>
          <w:color w:val="auto"/>
          <w:highlight w:val="none"/>
        </w:rPr>
        <w:t>3</w:t>
      </w:r>
      <w:r>
        <w:rPr>
          <w:rFonts w:hint="eastAsia" w:ascii="宋体" w:hAnsi="宋体"/>
          <w:color w:val="auto"/>
          <w:highlight w:val="none"/>
        </w:rPr>
        <w:t>条规定的程序对资格预审申请文件完成审查后，确定通过资格预审的申请人名单，并提交书面审查报告。</w:t>
      </w:r>
    </w:p>
    <w:p>
      <w:pPr>
        <w:pStyle w:val="5"/>
        <w:keepNext/>
        <w:keepLines/>
        <w:overflowPunct w:val="0"/>
        <w:topLinePunct/>
        <w:autoSpaceDE/>
        <w:autoSpaceDN/>
        <w:adjustRightInd/>
        <w:spacing w:line="360" w:lineRule="auto"/>
        <w:ind w:left="0"/>
        <w:jc w:val="both"/>
        <w:rPr>
          <w:rFonts w:ascii="黑体" w:hAnsi="宋体" w:eastAsia="黑体"/>
          <w:bCs/>
          <w:color w:val="auto"/>
          <w:kern w:val="2"/>
          <w:sz w:val="24"/>
          <w:szCs w:val="21"/>
          <w:highlight w:val="none"/>
        </w:rPr>
      </w:pPr>
      <w:bookmarkStart w:id="155" w:name="_Toc295196543"/>
      <w:bookmarkStart w:id="156" w:name="_Toc188845378"/>
      <w:r>
        <w:rPr>
          <w:rFonts w:ascii="黑体" w:hAnsi="宋体" w:eastAsia="黑体"/>
          <w:bCs/>
          <w:color w:val="auto"/>
          <w:kern w:val="2"/>
          <w:sz w:val="24"/>
          <w:szCs w:val="21"/>
          <w:highlight w:val="none"/>
        </w:rPr>
        <w:t xml:space="preserve">4.2 </w:t>
      </w:r>
      <w:r>
        <w:rPr>
          <w:rFonts w:hint="eastAsia" w:ascii="黑体" w:hAnsi="宋体" w:eastAsia="黑体"/>
          <w:bCs/>
          <w:color w:val="auto"/>
          <w:kern w:val="2"/>
          <w:sz w:val="24"/>
          <w:szCs w:val="21"/>
          <w:highlight w:val="none"/>
        </w:rPr>
        <w:t>重新招标</w:t>
      </w:r>
      <w:bookmarkEnd w:id="155"/>
      <w:bookmarkEnd w:id="156"/>
    </w:p>
    <w:p>
      <w:pPr>
        <w:spacing w:line="400" w:lineRule="exact"/>
        <w:ind w:firstLine="420" w:firstLineChars="200"/>
        <w:rPr>
          <w:rFonts w:hint="eastAsia"/>
          <w:color w:val="auto"/>
          <w:highlight w:val="none"/>
        </w:rPr>
      </w:pPr>
      <w:r>
        <w:rPr>
          <w:rFonts w:hint="eastAsia" w:ascii="宋体" w:hAnsi="宋体"/>
          <w:color w:val="auto"/>
          <w:highlight w:val="none"/>
        </w:rPr>
        <w:t>通过资格预审申请人的数量不足</w:t>
      </w:r>
      <w:r>
        <w:rPr>
          <w:rFonts w:ascii="宋体" w:hAnsi="宋体"/>
          <w:color w:val="auto"/>
          <w:highlight w:val="none"/>
        </w:rPr>
        <w:t>3</w:t>
      </w:r>
      <w:r>
        <w:rPr>
          <w:rFonts w:hint="eastAsia" w:ascii="宋体" w:hAnsi="宋体"/>
          <w:color w:val="auto"/>
          <w:highlight w:val="none"/>
        </w:rPr>
        <w:t>个的，</w:t>
      </w:r>
      <w:r>
        <w:rPr>
          <w:rFonts w:hint="eastAsia"/>
          <w:color w:val="auto"/>
          <w:highlight w:val="none"/>
        </w:rPr>
        <w:t xml:space="preserve">招标人应重新招标。 </w:t>
      </w:r>
    </w:p>
    <w:p>
      <w:pPr>
        <w:spacing w:line="360" w:lineRule="auto"/>
        <w:ind w:firstLine="420" w:firstLineChars="200"/>
        <w:rPr>
          <w:rFonts w:hint="eastAsia" w:ascii="宋体" w:hAnsi="宋体"/>
          <w:color w:val="auto"/>
          <w:highlight w:val="none"/>
        </w:rPr>
      </w:pPr>
    </w:p>
    <w:p>
      <w:pPr>
        <w:snapToGrid w:val="0"/>
        <w:spacing w:line="360" w:lineRule="auto"/>
        <w:rPr>
          <w:rFonts w:hint="eastAsia" w:ascii="黑体" w:eastAsia="黑体"/>
          <w:b/>
          <w:color w:val="auto"/>
          <w:sz w:val="24"/>
          <w:highlight w:val="none"/>
        </w:rPr>
      </w:pPr>
      <w:r>
        <w:rPr>
          <w:rFonts w:ascii="宋体" w:hAnsi="宋体"/>
          <w:color w:val="auto"/>
          <w:highlight w:val="none"/>
        </w:rPr>
        <w:br w:type="page"/>
      </w:r>
      <w:bookmarkStart w:id="157" w:name="_Toc47430520"/>
      <w:r>
        <w:rPr>
          <w:rFonts w:hint="eastAsia" w:ascii="黑体" w:eastAsia="黑体"/>
          <w:b/>
          <w:color w:val="auto"/>
          <w:sz w:val="24"/>
          <w:highlight w:val="none"/>
        </w:rPr>
        <w:t>附件A：资格预审详细程序</w:t>
      </w:r>
      <w:bookmarkEnd w:id="157"/>
    </w:p>
    <w:p>
      <w:pPr>
        <w:rPr>
          <w:rFonts w:hint="eastAsia"/>
          <w:color w:val="auto"/>
          <w:highlight w:val="none"/>
        </w:rPr>
      </w:pPr>
    </w:p>
    <w:p>
      <w:pPr>
        <w:spacing w:line="360" w:lineRule="auto"/>
        <w:ind w:firstLine="560" w:firstLineChars="200"/>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资格预审详细程序</w:t>
      </w:r>
    </w:p>
    <w:p>
      <w:pPr>
        <w:rPr>
          <w:rFonts w:hint="eastAsia"/>
          <w:color w:val="auto"/>
          <w:highlight w:val="none"/>
        </w:rPr>
      </w:pPr>
    </w:p>
    <w:p>
      <w:pPr>
        <w:snapToGrid w:val="0"/>
        <w:spacing w:line="360" w:lineRule="auto"/>
        <w:rPr>
          <w:rFonts w:hint="eastAsia" w:ascii="黑体" w:hAnsi="宋体" w:eastAsia="黑体"/>
          <w:color w:val="auto"/>
          <w:sz w:val="24"/>
          <w:highlight w:val="none"/>
        </w:rPr>
      </w:pPr>
      <w:bookmarkStart w:id="158" w:name="_Toc295196544"/>
      <w:r>
        <w:rPr>
          <w:rFonts w:hint="eastAsia" w:ascii="黑体" w:hAnsi="宋体" w:eastAsia="黑体"/>
          <w:color w:val="auto"/>
          <w:sz w:val="24"/>
          <w:highlight w:val="none"/>
        </w:rPr>
        <w:t>A0.总  则</w:t>
      </w:r>
      <w:bookmarkEnd w:id="158"/>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本附件是本章“资格审查办法”的组成部分，是对本章第3条所规定的审查程序的进一步细化，</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应当按照本附件所规定的详细程序开展并完成资格预审工作，资格预审文件中没有规定的方法和标准不得作为审查依据。</w:t>
      </w:r>
    </w:p>
    <w:p>
      <w:pPr>
        <w:snapToGrid w:val="0"/>
        <w:spacing w:line="360" w:lineRule="auto"/>
        <w:rPr>
          <w:rFonts w:hint="eastAsia" w:ascii="黑体" w:hAnsi="宋体" w:eastAsia="黑体"/>
          <w:color w:val="auto"/>
          <w:sz w:val="24"/>
          <w:highlight w:val="none"/>
        </w:rPr>
      </w:pPr>
      <w:bookmarkStart w:id="159" w:name="_Toc295196545"/>
      <w:r>
        <w:rPr>
          <w:rFonts w:hint="eastAsia" w:ascii="黑体" w:hAnsi="宋体" w:eastAsia="黑体"/>
          <w:color w:val="auto"/>
          <w:sz w:val="24"/>
          <w:highlight w:val="none"/>
        </w:rPr>
        <w:t>A1.基本程序</w:t>
      </w:r>
      <w:bookmarkEnd w:id="159"/>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资格预审工作将按以下四个步骤进行：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（1）审查准备工作；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（2）初步审查；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（3）详细审查；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（4）确定通过资格预审的申请人及提交资格预审审查报告。</w:t>
      </w:r>
    </w:p>
    <w:p>
      <w:pPr>
        <w:snapToGrid w:val="0"/>
        <w:spacing w:line="360" w:lineRule="auto"/>
        <w:rPr>
          <w:rFonts w:hint="eastAsia" w:ascii="黑体" w:hAnsi="宋体" w:eastAsia="黑体"/>
          <w:color w:val="auto"/>
          <w:sz w:val="24"/>
          <w:highlight w:val="none"/>
        </w:rPr>
      </w:pPr>
      <w:bookmarkStart w:id="160" w:name="_Toc295196546"/>
      <w:r>
        <w:rPr>
          <w:rFonts w:hint="eastAsia" w:ascii="黑体" w:hAnsi="宋体" w:eastAsia="黑体"/>
          <w:color w:val="auto"/>
          <w:sz w:val="24"/>
          <w:highlight w:val="none"/>
        </w:rPr>
        <w:t>A2.审查准备工作</w:t>
      </w:r>
      <w:bookmarkEnd w:id="160"/>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A2.1  </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成员签到</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资格审查委员会</w:t>
      </w:r>
      <w:r>
        <w:rPr>
          <w:rFonts w:hint="eastAsia" w:ascii="宋体" w:hAnsi="宋体"/>
          <w:color w:val="auto"/>
          <w:szCs w:val="21"/>
          <w:highlight w:val="none"/>
        </w:rPr>
        <w:t>成员到达资格预审审查现场时应在签到表上签到以证明其出席。资格预审审查现场设在交易中心。</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A2.2  </w:t>
      </w:r>
      <w:r>
        <w:rPr>
          <w:rFonts w:hint="eastAsia" w:ascii="宋体" w:hAnsi="宋体"/>
          <w:color w:val="auto"/>
          <w:szCs w:val="21"/>
          <w:highlight w:val="none"/>
          <w:lang w:eastAsia="zh-CN"/>
        </w:rPr>
        <w:t>资格审查委员会</w:t>
      </w:r>
      <w:r>
        <w:rPr>
          <w:rFonts w:hint="eastAsia" w:ascii="宋体" w:hAnsi="宋体"/>
          <w:color w:val="auto"/>
          <w:szCs w:val="21"/>
          <w:highlight w:val="none"/>
        </w:rPr>
        <w:t>的分工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资格审查委员会</w:t>
      </w:r>
      <w:r>
        <w:rPr>
          <w:rFonts w:hint="eastAsia" w:ascii="宋体" w:hAnsi="宋体"/>
          <w:color w:val="auto"/>
          <w:szCs w:val="21"/>
          <w:highlight w:val="none"/>
        </w:rPr>
        <w:t>首先推选一名</w:t>
      </w:r>
      <w:r>
        <w:rPr>
          <w:rFonts w:hint="eastAsia" w:ascii="宋体" w:hAnsi="宋体"/>
          <w:color w:val="auto"/>
          <w:szCs w:val="21"/>
          <w:highlight w:val="none"/>
          <w:lang w:eastAsia="zh-CN"/>
        </w:rPr>
        <w:t>资格审查委员会</w:t>
      </w:r>
      <w:r>
        <w:rPr>
          <w:rFonts w:hint="eastAsia" w:ascii="宋体" w:hAnsi="宋体"/>
          <w:color w:val="auto"/>
          <w:szCs w:val="21"/>
          <w:highlight w:val="none"/>
        </w:rPr>
        <w:t>主任。</w:t>
      </w:r>
      <w:r>
        <w:rPr>
          <w:rFonts w:hint="eastAsia" w:ascii="宋体" w:hAnsi="宋体"/>
          <w:color w:val="auto"/>
          <w:szCs w:val="21"/>
          <w:highlight w:val="none"/>
          <w:lang w:eastAsia="zh-CN"/>
        </w:rPr>
        <w:t>资格审查委员会</w:t>
      </w:r>
      <w:r>
        <w:rPr>
          <w:rFonts w:hint="eastAsia" w:ascii="宋体" w:hAnsi="宋体"/>
          <w:color w:val="auto"/>
          <w:szCs w:val="21"/>
          <w:highlight w:val="none"/>
        </w:rPr>
        <w:t>主任负责评审活动的组织领导工作。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A2.3  熟悉文件资料</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A2.3.1  招标人或招标代理机构应向</w:t>
      </w:r>
      <w:r>
        <w:rPr>
          <w:rFonts w:hint="eastAsia" w:ascii="宋体" w:hAnsi="宋体"/>
          <w:color w:val="auto"/>
          <w:szCs w:val="21"/>
          <w:highlight w:val="none"/>
          <w:lang w:eastAsia="zh-CN"/>
        </w:rPr>
        <w:t>资格审查委员会</w:t>
      </w:r>
      <w:r>
        <w:rPr>
          <w:rFonts w:hint="eastAsia" w:ascii="宋体" w:hAnsi="宋体"/>
          <w:color w:val="auto"/>
          <w:szCs w:val="21"/>
          <w:highlight w:val="none"/>
        </w:rPr>
        <w:t>提供资格预审所需的信息和数据，包括资格预审文件及各申请人递交的资格预审申请文件，有关的法律、法规、规章以及招标人或</w:t>
      </w:r>
      <w:r>
        <w:rPr>
          <w:rFonts w:hint="eastAsia" w:ascii="宋体" w:hAnsi="宋体"/>
          <w:color w:val="auto"/>
          <w:szCs w:val="21"/>
          <w:highlight w:val="none"/>
          <w:lang w:eastAsia="zh-CN"/>
        </w:rPr>
        <w:t>资格审查委员会</w:t>
      </w:r>
      <w:r>
        <w:rPr>
          <w:rFonts w:hint="eastAsia" w:ascii="宋体" w:hAnsi="宋体"/>
          <w:color w:val="auto"/>
          <w:szCs w:val="21"/>
          <w:highlight w:val="none"/>
        </w:rPr>
        <w:t>认为必要的其他信息和数据。</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A2.3.2  </w:t>
      </w:r>
      <w:r>
        <w:rPr>
          <w:rFonts w:hint="eastAsia" w:ascii="宋体" w:hAnsi="宋体"/>
          <w:color w:val="auto"/>
          <w:szCs w:val="21"/>
          <w:highlight w:val="none"/>
          <w:lang w:eastAsia="zh-CN"/>
        </w:rPr>
        <w:t>资格审查委员会</w:t>
      </w:r>
      <w:r>
        <w:rPr>
          <w:rFonts w:hint="eastAsia" w:ascii="宋体" w:hAnsi="宋体"/>
          <w:color w:val="auto"/>
          <w:szCs w:val="21"/>
          <w:highlight w:val="none"/>
        </w:rPr>
        <w:t>主任应组织</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成员认真研究资格预审文件，了解和熟悉招标项目基本情况，掌握资格审查的标准和方法。未在资格预审文件中规定的标准和方法不得作为资格审查的依据。</w:t>
      </w:r>
    </w:p>
    <w:p>
      <w:pPr>
        <w:snapToGrid w:val="0"/>
        <w:spacing w:line="360" w:lineRule="auto"/>
        <w:rPr>
          <w:rFonts w:hint="eastAsia" w:ascii="黑体" w:hAnsi="宋体" w:eastAsia="黑体"/>
          <w:color w:val="auto"/>
          <w:sz w:val="24"/>
          <w:highlight w:val="none"/>
        </w:rPr>
      </w:pPr>
      <w:bookmarkStart w:id="161" w:name="_Toc295196547"/>
      <w:r>
        <w:rPr>
          <w:rFonts w:hint="eastAsia" w:ascii="黑体" w:hAnsi="宋体" w:eastAsia="黑体"/>
          <w:color w:val="auto"/>
          <w:sz w:val="24"/>
          <w:highlight w:val="none"/>
        </w:rPr>
        <w:t>A3.初步审查</w:t>
      </w:r>
      <w:bookmarkEnd w:id="161"/>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A3.1  </w:t>
      </w:r>
      <w:r>
        <w:rPr>
          <w:rFonts w:hint="eastAsia" w:ascii="宋体" w:hAnsi="宋体"/>
          <w:color w:val="auto"/>
          <w:szCs w:val="21"/>
          <w:highlight w:val="none"/>
          <w:lang w:eastAsia="zh-CN"/>
        </w:rPr>
        <w:t>资格审查委员会</w:t>
      </w:r>
      <w:r>
        <w:rPr>
          <w:rFonts w:hint="eastAsia" w:ascii="宋体" w:hAnsi="宋体"/>
          <w:color w:val="auto"/>
          <w:szCs w:val="21"/>
          <w:highlight w:val="none"/>
        </w:rPr>
        <w:t>根据本章第2.1款规定的审查因素和审查标准，对申请人的资格预审申请文件进行审查。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A3.2  澄清、说明或补正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在初步审查过程中，</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就资格预审申请文件中不明确的内容，以书面形式要求申请人进行必要的澄清、说明或补正。申请人应当根据问题澄清通知，在规定时间内以书面形式予以澄清、说明或补正，并不得改变资格预审申请文件的实质性内容。澄清、说明或补正应当根据本章第3.</w:t>
      </w:r>
      <w:r>
        <w:rPr>
          <w:rFonts w:ascii="宋体" w:hAnsi="宋体"/>
          <w:color w:val="auto"/>
          <w:szCs w:val="21"/>
          <w:highlight w:val="none"/>
        </w:rPr>
        <w:t>3</w:t>
      </w:r>
      <w:r>
        <w:rPr>
          <w:rFonts w:hint="eastAsia" w:ascii="宋体" w:hAnsi="宋体"/>
          <w:color w:val="auto"/>
          <w:szCs w:val="21"/>
          <w:highlight w:val="none"/>
        </w:rPr>
        <w:t>款的规定进行。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A3.3  </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应当逐项核查申请人是否存在本章第3.1项规定的不能通过资格预审的任何一种情形。</w:t>
      </w:r>
    </w:p>
    <w:p>
      <w:pPr>
        <w:snapToGrid w:val="0"/>
        <w:spacing w:line="360" w:lineRule="auto"/>
        <w:rPr>
          <w:rFonts w:hint="eastAsia" w:ascii="黑体" w:hAnsi="宋体" w:eastAsia="黑体"/>
          <w:color w:val="auto"/>
          <w:sz w:val="24"/>
          <w:highlight w:val="none"/>
        </w:rPr>
      </w:pPr>
      <w:bookmarkStart w:id="162" w:name="_Toc295196548"/>
      <w:r>
        <w:rPr>
          <w:rFonts w:hint="eastAsia" w:ascii="黑体" w:hAnsi="宋体" w:eastAsia="黑体"/>
          <w:color w:val="auto"/>
          <w:sz w:val="24"/>
          <w:highlight w:val="none"/>
        </w:rPr>
        <w:t>A4.详细审查</w:t>
      </w:r>
      <w:bookmarkEnd w:id="162"/>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A4.1  只有通过了初步审查的申请人可进入详细审查。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A4.2  </w:t>
      </w:r>
      <w:r>
        <w:rPr>
          <w:rFonts w:hint="eastAsia" w:ascii="宋体" w:hAnsi="宋体"/>
          <w:color w:val="auto"/>
          <w:szCs w:val="21"/>
          <w:highlight w:val="none"/>
          <w:lang w:eastAsia="zh-CN"/>
        </w:rPr>
        <w:t>资格审查委员会</w:t>
      </w:r>
      <w:r>
        <w:rPr>
          <w:rFonts w:hint="eastAsia" w:ascii="宋体" w:hAnsi="宋体"/>
          <w:color w:val="auto"/>
          <w:szCs w:val="21"/>
          <w:highlight w:val="none"/>
        </w:rPr>
        <w:t>根据本章第2.2款规定的程序、标准和方法，对申请人的资格预审申请文件进行详细审查。</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A4.3  联合体申请人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A4.3.1  联合体申请人的资质认定</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（1）两个以上资质类别相同但资质等级不同的成员组成的联合体申请人，以资质等级最低者的资质等级作为联合体申请人的资质等级。</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（2）两个以上资质类别不同的成员组成的联合体，按照共同投标协议中约定的内部分工分别认定联合体申请人的资质类别和等级。</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A4.4  澄清、说明或补正</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在详细审查过程中，</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就资格预审申请文件中不明确的内容，以书面形式要求申请人进行必要的澄清、说明或补正。申请人应当根据问题澄清通知，在规定时间内以书面形式予以澄清、说明或补正，并不得改变资格预审申请文件的实质性内容。澄清、说明或补正应当根据本章第3.3款的规定进行。</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A4.5  </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应当逐项核查申请人是否存在本章第3.2项规定的不能通过资格预审的任何一种情形。</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A4.6  不能通过资格预审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申请人有任何一项详细审查因素不符合审查标准的，或者存在</w:t>
      </w:r>
      <w:r>
        <w:rPr>
          <w:rFonts w:ascii="宋体" w:hAnsi="宋体"/>
          <w:color w:val="auto"/>
          <w:highlight w:val="none"/>
        </w:rPr>
        <w:t>第二章附件2-2</w:t>
      </w:r>
      <w:r>
        <w:rPr>
          <w:rFonts w:hint="eastAsia" w:ascii="宋体" w:hAnsi="宋体"/>
          <w:color w:val="auto"/>
          <w:szCs w:val="21"/>
          <w:highlight w:val="none"/>
        </w:rPr>
        <w:t>规定的任何一种情形的，均不能通过资格预审。</w:t>
      </w:r>
    </w:p>
    <w:p>
      <w:pPr>
        <w:snapToGrid w:val="0"/>
        <w:spacing w:line="360" w:lineRule="auto"/>
        <w:rPr>
          <w:rFonts w:hint="eastAsia" w:ascii="黑体" w:hAnsi="宋体" w:eastAsia="黑体"/>
          <w:color w:val="auto"/>
          <w:sz w:val="24"/>
          <w:highlight w:val="none"/>
        </w:rPr>
      </w:pPr>
      <w:bookmarkStart w:id="163" w:name="_Toc295196549"/>
      <w:r>
        <w:rPr>
          <w:rFonts w:hint="eastAsia" w:ascii="黑体" w:hAnsi="宋体" w:eastAsia="黑体"/>
          <w:color w:val="auto"/>
          <w:sz w:val="24"/>
          <w:highlight w:val="none"/>
        </w:rPr>
        <w:t>A5.确定通过资格预审的</w:t>
      </w:r>
      <w:bookmarkEnd w:id="163"/>
      <w:r>
        <w:rPr>
          <w:rFonts w:hint="eastAsia" w:ascii="黑体" w:hAnsi="宋体" w:eastAsia="黑体"/>
          <w:color w:val="auto"/>
          <w:sz w:val="24"/>
          <w:highlight w:val="none"/>
        </w:rPr>
        <w:t>申请人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A5.1  汇总审查结果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详细审查工作全部结束后，</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应汇总审查结果。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A5.2  确定通过资格预审的申请人</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凡通过初步审查和详细审查的申请人均应确定为通过资格预审的申请人。通过资格预审的申请人均应被邀请参加投标。</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A5.</w:t>
      </w:r>
      <w:r>
        <w:rPr>
          <w:rFonts w:ascii="宋体" w:hAnsi="宋体"/>
          <w:color w:val="auto"/>
          <w:szCs w:val="21"/>
          <w:highlight w:val="none"/>
        </w:rPr>
        <w:t>3</w:t>
      </w:r>
      <w:r>
        <w:rPr>
          <w:rFonts w:hint="eastAsia" w:ascii="宋体" w:hAnsi="宋体"/>
          <w:color w:val="auto"/>
          <w:szCs w:val="21"/>
          <w:highlight w:val="none"/>
        </w:rPr>
        <w:t xml:space="preserve">  编制及提交书面审查报告</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lang w:eastAsia="zh-CN"/>
        </w:rPr>
        <w:t>资格审查委员会</w:t>
      </w:r>
      <w:r>
        <w:rPr>
          <w:rFonts w:hint="eastAsia" w:ascii="宋体" w:hAnsi="宋体"/>
          <w:color w:val="auto"/>
          <w:szCs w:val="21"/>
          <w:highlight w:val="none"/>
        </w:rPr>
        <w:t>根据本章第4.1项的规定提交书面审查报告。审查报告应当由全体</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成员签字，审查报告应当包括以下内容：</w:t>
      </w:r>
      <w:r>
        <w:rPr>
          <w:rFonts w:ascii="宋体" w:hAnsi="宋体"/>
          <w:color w:val="auto"/>
          <w:szCs w:val="21"/>
          <w:highlight w:val="none"/>
        </w:rPr>
        <w:t xml:space="preserve"> </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（1）基本情况和数据表；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成员名单；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）初步审查记录表；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）详细审查记录表；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）初步、详细审查结果汇总表；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）不能通过资格预审的情况记录表；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（7）通过资格预审申请人名单；</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）澄清、说明或补正事项纪要。</w:t>
      </w:r>
    </w:p>
    <w:p>
      <w:pPr>
        <w:snapToGrid w:val="0"/>
        <w:spacing w:line="360" w:lineRule="auto"/>
        <w:rPr>
          <w:rFonts w:hint="eastAsia" w:ascii="黑体" w:hAnsi="宋体" w:eastAsia="黑体"/>
          <w:color w:val="auto"/>
          <w:sz w:val="24"/>
          <w:highlight w:val="none"/>
        </w:rPr>
      </w:pPr>
      <w:bookmarkStart w:id="164" w:name="_Toc295196550"/>
      <w:r>
        <w:rPr>
          <w:rFonts w:hint="eastAsia" w:ascii="黑体" w:hAnsi="宋体" w:eastAsia="黑体"/>
          <w:color w:val="auto"/>
          <w:sz w:val="24"/>
          <w:highlight w:val="none"/>
        </w:rPr>
        <w:t>A6.特殊情况的处置程序</w:t>
      </w:r>
      <w:bookmarkEnd w:id="164"/>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A6.1  关于资格预审活动暂停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A6.1.1  </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应当执行连续资格预审的原则，按审查办法中规定的程序、内容、方法、标准完成全部资格预审工作。除特殊情况外，资格预审活动不得暂停。</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A6.1.2  发生资格预审暂停情况时，</w:t>
      </w:r>
      <w:r>
        <w:rPr>
          <w:rFonts w:hint="eastAsia" w:ascii="宋体" w:hAnsi="宋体"/>
          <w:color w:val="auto"/>
          <w:szCs w:val="21"/>
          <w:highlight w:val="none"/>
          <w:lang w:eastAsia="zh-CN"/>
        </w:rPr>
        <w:t>资格审查委员会</w:t>
      </w:r>
      <w:r>
        <w:rPr>
          <w:rFonts w:hint="eastAsia" w:ascii="宋体" w:hAnsi="宋体"/>
          <w:color w:val="auto"/>
          <w:szCs w:val="21"/>
          <w:highlight w:val="none"/>
        </w:rPr>
        <w:t>应当封存全部申请文件和审查记录，</w:t>
      </w:r>
      <w:r>
        <w:rPr>
          <w:rFonts w:ascii="宋体" w:hAnsi="宋体"/>
          <w:color w:val="auto"/>
          <w:szCs w:val="21"/>
          <w:highlight w:val="none"/>
        </w:rPr>
        <w:t>待特殊情况的影响结束且具备继续</w:t>
      </w:r>
      <w:r>
        <w:rPr>
          <w:rFonts w:hint="eastAsia" w:ascii="宋体" w:hAnsi="宋体"/>
          <w:color w:val="auto"/>
          <w:szCs w:val="21"/>
          <w:highlight w:val="none"/>
        </w:rPr>
        <w:t>资格预审</w:t>
      </w:r>
      <w:r>
        <w:rPr>
          <w:rFonts w:ascii="宋体" w:hAnsi="宋体"/>
          <w:color w:val="auto"/>
          <w:szCs w:val="21"/>
          <w:highlight w:val="none"/>
        </w:rPr>
        <w:t>的条件时，由原</w:t>
      </w:r>
      <w:r>
        <w:rPr>
          <w:rFonts w:hint="eastAsia" w:ascii="宋体" w:hAnsi="宋体"/>
          <w:color w:val="auto"/>
          <w:szCs w:val="21"/>
          <w:highlight w:val="none"/>
          <w:lang w:eastAsia="zh-CN"/>
        </w:rPr>
        <w:t>资格审查委员会</w:t>
      </w:r>
      <w:r>
        <w:rPr>
          <w:rFonts w:ascii="宋体" w:hAnsi="宋体"/>
          <w:color w:val="auto"/>
          <w:szCs w:val="21"/>
          <w:highlight w:val="none"/>
        </w:rPr>
        <w:t>继续</w:t>
      </w:r>
      <w:r>
        <w:rPr>
          <w:rFonts w:hint="eastAsia" w:ascii="宋体" w:hAnsi="宋体"/>
          <w:color w:val="auto"/>
          <w:szCs w:val="21"/>
          <w:highlight w:val="none"/>
        </w:rPr>
        <w:t>资格预审</w:t>
      </w:r>
      <w:r>
        <w:rPr>
          <w:rFonts w:ascii="宋体" w:hAnsi="宋体"/>
          <w:color w:val="auto"/>
          <w:szCs w:val="21"/>
          <w:highlight w:val="none"/>
        </w:rPr>
        <w:t>。</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A6.2  关于中途更换</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A6.2.1  除非发生下列情况之一，</w:t>
      </w:r>
      <w:r>
        <w:rPr>
          <w:rFonts w:ascii="宋体" w:hAnsi="宋体"/>
          <w:color w:val="auto"/>
          <w:szCs w:val="21"/>
          <w:highlight w:val="none"/>
        </w:rPr>
        <w:t>不得在</w:t>
      </w:r>
      <w:r>
        <w:rPr>
          <w:rFonts w:hint="eastAsia" w:ascii="宋体" w:hAnsi="宋体"/>
          <w:color w:val="auto"/>
          <w:szCs w:val="21"/>
          <w:highlight w:val="none"/>
        </w:rPr>
        <w:t>资格预审</w:t>
      </w:r>
      <w:r>
        <w:rPr>
          <w:rFonts w:ascii="宋体" w:hAnsi="宋体"/>
          <w:color w:val="auto"/>
          <w:szCs w:val="21"/>
          <w:highlight w:val="none"/>
        </w:rPr>
        <w:t>中途更换</w:t>
      </w:r>
      <w:r>
        <w:rPr>
          <w:rFonts w:hint="eastAsia" w:ascii="宋体" w:hAnsi="宋体"/>
          <w:color w:val="auto"/>
          <w:szCs w:val="21"/>
          <w:highlight w:val="none"/>
          <w:lang w:eastAsia="zh-CN"/>
        </w:rPr>
        <w:t>资格审查委员会</w:t>
      </w:r>
      <w:r>
        <w:rPr>
          <w:rFonts w:ascii="宋体" w:hAnsi="宋体"/>
          <w:color w:val="auto"/>
          <w:szCs w:val="21"/>
          <w:highlight w:val="none"/>
        </w:rPr>
        <w:t>成员：</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（1）因不可抗拒的原因，</w:t>
      </w:r>
      <w:r>
        <w:rPr>
          <w:rFonts w:hint="eastAsia" w:ascii="宋体" w:hAnsi="宋体"/>
          <w:color w:val="auto"/>
          <w:szCs w:val="21"/>
          <w:highlight w:val="none"/>
          <w:lang w:eastAsia="zh-CN"/>
        </w:rPr>
        <w:t>资格审查委员会</w:t>
      </w:r>
      <w:r>
        <w:rPr>
          <w:rFonts w:ascii="宋体" w:hAnsi="宋体"/>
          <w:color w:val="auto"/>
          <w:szCs w:val="21"/>
          <w:highlight w:val="none"/>
        </w:rPr>
        <w:t>成员不能到场或需在</w:t>
      </w:r>
      <w:r>
        <w:rPr>
          <w:rFonts w:hint="eastAsia" w:ascii="宋体" w:hAnsi="宋体"/>
          <w:color w:val="auto"/>
          <w:szCs w:val="21"/>
          <w:highlight w:val="none"/>
        </w:rPr>
        <w:t>资格预审</w:t>
      </w:r>
      <w:r>
        <w:rPr>
          <w:rFonts w:ascii="宋体" w:hAnsi="宋体"/>
          <w:color w:val="auto"/>
          <w:szCs w:val="21"/>
          <w:highlight w:val="none"/>
        </w:rPr>
        <w:t>中途退出</w:t>
      </w:r>
      <w:r>
        <w:rPr>
          <w:rFonts w:hint="eastAsia" w:ascii="宋体" w:hAnsi="宋体"/>
          <w:color w:val="auto"/>
          <w:szCs w:val="21"/>
          <w:highlight w:val="none"/>
        </w:rPr>
        <w:t>资格预审</w:t>
      </w:r>
      <w:r>
        <w:rPr>
          <w:rFonts w:ascii="宋体" w:hAnsi="宋体"/>
          <w:color w:val="auto"/>
          <w:szCs w:val="21"/>
          <w:highlight w:val="none"/>
        </w:rPr>
        <w:t>活动。</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（2）根据法律法规规定，某个或某几个</w:t>
      </w:r>
      <w:r>
        <w:rPr>
          <w:rFonts w:hint="eastAsia" w:ascii="宋体" w:hAnsi="宋体"/>
          <w:color w:val="auto"/>
          <w:szCs w:val="21"/>
          <w:highlight w:val="none"/>
          <w:lang w:eastAsia="zh-CN"/>
        </w:rPr>
        <w:t>资格审查委员会</w:t>
      </w:r>
      <w:r>
        <w:rPr>
          <w:rFonts w:ascii="宋体" w:hAnsi="宋体"/>
          <w:color w:val="auto"/>
          <w:szCs w:val="21"/>
          <w:highlight w:val="none"/>
        </w:rPr>
        <w:t>成员需要回避。</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A6.2.2  退出资格预审的</w:t>
      </w:r>
      <w:r>
        <w:rPr>
          <w:rFonts w:hint="eastAsia" w:ascii="宋体" w:hAnsi="宋体"/>
          <w:color w:val="auto"/>
          <w:szCs w:val="21"/>
          <w:highlight w:val="none"/>
          <w:lang w:eastAsia="zh-CN"/>
        </w:rPr>
        <w:t>资格审查委员会</w:t>
      </w:r>
      <w:r>
        <w:rPr>
          <w:rFonts w:hint="eastAsia" w:ascii="宋体" w:hAnsi="宋体"/>
          <w:color w:val="auto"/>
          <w:szCs w:val="21"/>
          <w:highlight w:val="none"/>
        </w:rPr>
        <w:t>成员，其已完成的资格预审行为无效。由招标人根据有关规定另行确定替代者进行资格预审。</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A6.3  记名投票</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在任何资格预审环节中，需</w:t>
      </w:r>
      <w:r>
        <w:rPr>
          <w:rFonts w:hint="eastAsia" w:ascii="宋体" w:hAnsi="宋体"/>
          <w:color w:val="auto"/>
          <w:szCs w:val="21"/>
          <w:highlight w:val="none"/>
          <w:lang w:eastAsia="zh-CN"/>
        </w:rPr>
        <w:t>资格审查委员会</w:t>
      </w:r>
      <w:r>
        <w:rPr>
          <w:rFonts w:hint="eastAsia" w:ascii="宋体" w:hAnsi="宋体"/>
          <w:color w:val="auto"/>
          <w:szCs w:val="21"/>
          <w:highlight w:val="none"/>
        </w:rPr>
        <w:t>就某项定性的审查结论做出表决的，由</w:t>
      </w:r>
      <w:r>
        <w:rPr>
          <w:rFonts w:hint="eastAsia" w:ascii="宋体" w:hAnsi="宋体"/>
          <w:color w:val="auto"/>
          <w:szCs w:val="21"/>
          <w:highlight w:val="none"/>
          <w:lang w:eastAsia="zh-CN"/>
        </w:rPr>
        <w:t>资格审查委员会</w:t>
      </w:r>
      <w:r>
        <w:rPr>
          <w:rFonts w:hint="eastAsia" w:ascii="宋体" w:hAnsi="宋体"/>
          <w:color w:val="auto"/>
          <w:szCs w:val="21"/>
          <w:highlight w:val="none"/>
        </w:rPr>
        <w:t>全体成员按照少数服从多数的原则，以记名投票方式表决。</w:t>
      </w:r>
    </w:p>
    <w:p>
      <w:pPr>
        <w:snapToGrid w:val="0"/>
        <w:spacing w:line="360" w:lineRule="auto"/>
        <w:rPr>
          <w:rFonts w:hint="eastAsia" w:ascii="黑体" w:hAnsi="宋体" w:eastAsia="黑体"/>
          <w:color w:val="auto"/>
          <w:sz w:val="24"/>
          <w:highlight w:val="none"/>
        </w:rPr>
      </w:pPr>
      <w:bookmarkStart w:id="165" w:name="_Toc295196551"/>
      <w:r>
        <w:rPr>
          <w:rFonts w:hint="eastAsia" w:ascii="黑体" w:hAnsi="宋体" w:eastAsia="黑体"/>
          <w:color w:val="auto"/>
          <w:sz w:val="24"/>
          <w:highlight w:val="none"/>
        </w:rPr>
        <w:t>A7.补充条款</w:t>
      </w:r>
      <w:bookmarkEnd w:id="165"/>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pStyle w:val="3"/>
        <w:overflowPunct w:val="0"/>
        <w:topLinePunct/>
        <w:adjustRightInd w:val="0"/>
        <w:snapToGrid w:val="0"/>
        <w:spacing w:line="240" w:lineRule="auto"/>
        <w:jc w:val="center"/>
        <w:rPr>
          <w:rFonts w:hint="eastAsia" w:ascii="宋体" w:hAnsi="宋体"/>
          <w:color w:val="auto"/>
          <w:sz w:val="32"/>
          <w:highlight w:val="none"/>
        </w:rPr>
      </w:pPr>
      <w:r>
        <w:rPr>
          <w:rFonts w:ascii="宋体" w:hAnsi="宋体"/>
          <w:color w:val="auto"/>
          <w:szCs w:val="21"/>
          <w:highlight w:val="none"/>
        </w:rPr>
        <w:br w:type="page"/>
      </w:r>
      <w:bookmarkEnd w:id="131"/>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pStyle w:val="3"/>
        <w:overflowPunct w:val="0"/>
        <w:topLinePunct/>
        <w:adjustRightInd w:val="0"/>
        <w:snapToGrid w:val="0"/>
        <w:spacing w:line="240" w:lineRule="auto"/>
        <w:jc w:val="center"/>
        <w:rPr>
          <w:rFonts w:hint="eastAsia" w:ascii="黑体" w:hAnsi="宋体" w:eastAsia="黑体" w:cs="黑体"/>
          <w:b w:val="0"/>
          <w:color w:val="auto"/>
          <w:sz w:val="32"/>
          <w:highlight w:val="none"/>
        </w:rPr>
      </w:pPr>
      <w:bookmarkStart w:id="166" w:name="_Toc47430521"/>
      <w:bookmarkStart w:id="167" w:name="_Toc295196623"/>
      <w:r>
        <w:rPr>
          <w:rFonts w:hint="eastAsia" w:ascii="黑体" w:hAnsi="宋体" w:eastAsia="黑体" w:cs="黑体"/>
          <w:b w:val="0"/>
          <w:color w:val="auto"/>
          <w:sz w:val="32"/>
          <w:highlight w:val="none"/>
        </w:rPr>
        <w:t>第四章  资格预审申请文件格式</w:t>
      </w:r>
      <w:bookmarkEnd w:id="166"/>
      <w:bookmarkEnd w:id="167"/>
    </w:p>
    <w:p>
      <w:pPr>
        <w:snapToGrid w:val="0"/>
        <w:rPr>
          <w:rFonts w:hint="eastAsia" w:ascii="宋体" w:hAnsi="宋体"/>
          <w:color w:val="auto"/>
          <w:sz w:val="32"/>
          <w:szCs w:val="32"/>
          <w:highlight w:val="none"/>
        </w:rPr>
      </w:pPr>
      <w:r>
        <w:rPr>
          <w:rFonts w:ascii="宋体" w:hAnsi="宋体"/>
          <w:color w:val="auto"/>
          <w:sz w:val="32"/>
          <w:szCs w:val="32"/>
          <w:highlight w:val="none"/>
        </w:rPr>
        <w:br w:type="page"/>
      </w: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28"/>
          <w:szCs w:val="28"/>
          <w:highlight w:val="none"/>
        </w:rPr>
      </w:pPr>
      <w:r>
        <w:rPr>
          <w:rFonts w:hint="eastAsia" w:ascii="宋体" w:hAnsi="宋体"/>
          <w:color w:val="auto"/>
          <w:sz w:val="28"/>
          <w:szCs w:val="28"/>
          <w:highlight w:val="none"/>
          <w:u w:val="single"/>
        </w:rPr>
        <w:t xml:space="preserve">      （招标项目及标段）        </w:t>
      </w:r>
      <w:r>
        <w:rPr>
          <w:rFonts w:hint="eastAsia" w:ascii="宋体" w:hAnsi="宋体"/>
          <w:color w:val="auto"/>
          <w:sz w:val="28"/>
          <w:szCs w:val="28"/>
          <w:highlight w:val="none"/>
        </w:rPr>
        <w:t>施工招标</w:t>
      </w: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p>
    <w:p>
      <w:pPr>
        <w:snapToGrid w:val="0"/>
        <w:jc w:val="center"/>
        <w:rPr>
          <w:rFonts w:hint="eastAsia" w:ascii="宋体" w:hAnsi="宋体"/>
          <w:color w:val="auto"/>
          <w:sz w:val="28"/>
          <w:szCs w:val="28"/>
          <w:highlight w:val="none"/>
        </w:rPr>
      </w:pPr>
    </w:p>
    <w:p>
      <w:pPr>
        <w:jc w:val="center"/>
        <w:rPr>
          <w:rFonts w:hint="eastAsia" w:ascii="黑体" w:eastAsia="黑体"/>
          <w:color w:val="auto"/>
          <w:sz w:val="44"/>
          <w:szCs w:val="44"/>
          <w:highlight w:val="none"/>
        </w:rPr>
      </w:pPr>
      <w:r>
        <w:rPr>
          <w:rFonts w:hint="eastAsia" w:ascii="黑体" w:eastAsia="黑体"/>
          <w:color w:val="auto"/>
          <w:sz w:val="44"/>
          <w:szCs w:val="44"/>
          <w:highlight w:val="none"/>
        </w:rPr>
        <w:t>资格预审申请文件</w:t>
      </w: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44"/>
          <w:szCs w:val="44"/>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jc w:val="center"/>
        <w:rPr>
          <w:rFonts w:hint="eastAsia" w:ascii="宋体" w:hAnsi="宋体"/>
          <w:color w:val="auto"/>
          <w:sz w:val="32"/>
          <w:szCs w:val="32"/>
          <w:highlight w:val="none"/>
        </w:rPr>
      </w:pPr>
    </w:p>
    <w:p>
      <w:pPr>
        <w:snapToGrid w:val="0"/>
        <w:spacing w:line="360" w:lineRule="auto"/>
        <w:jc w:val="left"/>
        <w:rPr>
          <w:rFonts w:hint="eastAsia" w:ascii="黑体" w:hAnsi="宋体" w:eastAsia="黑体"/>
          <w:color w:val="auto"/>
          <w:sz w:val="28"/>
          <w:szCs w:val="28"/>
          <w:highlight w:val="none"/>
        </w:rPr>
      </w:pPr>
      <w:r>
        <w:rPr>
          <w:rFonts w:hint="eastAsia" w:ascii="黑体" w:hAnsi="宋体" w:eastAsia="黑体"/>
          <w:color w:val="auto"/>
          <w:sz w:val="28"/>
          <w:szCs w:val="28"/>
          <w:highlight w:val="none"/>
        </w:rPr>
        <w:t xml:space="preserve">申 </w:t>
      </w:r>
      <w:r>
        <w:rPr>
          <w:rFonts w:ascii="黑体" w:hAnsi="宋体" w:eastAsia="黑体"/>
          <w:color w:val="auto"/>
          <w:sz w:val="28"/>
          <w:szCs w:val="28"/>
          <w:highlight w:val="none"/>
        </w:rPr>
        <w:t xml:space="preserve">   </w:t>
      </w:r>
      <w:r>
        <w:rPr>
          <w:rFonts w:hint="eastAsia" w:ascii="黑体" w:hAnsi="宋体" w:eastAsia="黑体"/>
          <w:color w:val="auto"/>
          <w:sz w:val="28"/>
          <w:szCs w:val="28"/>
          <w:highlight w:val="none"/>
        </w:rPr>
        <w:t xml:space="preserve">请 </w:t>
      </w:r>
      <w:r>
        <w:rPr>
          <w:rFonts w:ascii="黑体" w:hAnsi="宋体" w:eastAsia="黑体"/>
          <w:color w:val="auto"/>
          <w:sz w:val="28"/>
          <w:szCs w:val="28"/>
          <w:highlight w:val="none"/>
        </w:rPr>
        <w:t xml:space="preserve">   </w:t>
      </w:r>
      <w:r>
        <w:rPr>
          <w:rFonts w:hint="eastAsia" w:ascii="黑体" w:hAnsi="宋体" w:eastAsia="黑体"/>
          <w:color w:val="auto"/>
          <w:sz w:val="28"/>
          <w:szCs w:val="28"/>
          <w:highlight w:val="none"/>
        </w:rPr>
        <w:t>人：</w:t>
      </w:r>
      <w:r>
        <w:rPr>
          <w:rFonts w:hint="eastAsia" w:ascii="黑体" w:hAnsi="宋体" w:eastAsia="黑体"/>
          <w:color w:val="auto"/>
          <w:sz w:val="28"/>
          <w:szCs w:val="28"/>
          <w:highlight w:val="none"/>
          <w:u w:val="single"/>
        </w:rPr>
        <w:t xml:space="preserve">    </w:t>
      </w:r>
      <w:r>
        <w:rPr>
          <w:rFonts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 xml:space="preserve">（盖单位章） </w:t>
      </w:r>
      <w:r>
        <w:rPr>
          <w:rFonts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u w:val="single"/>
        </w:rPr>
        <w:t xml:space="preserve">     </w:t>
      </w:r>
    </w:p>
    <w:p>
      <w:pPr>
        <w:snapToGrid w:val="0"/>
        <w:spacing w:line="360" w:lineRule="auto"/>
        <w:rPr>
          <w:rFonts w:hint="eastAsia" w:ascii="黑体" w:hAnsi="宋体" w:eastAsia="黑体"/>
          <w:color w:val="auto"/>
          <w:sz w:val="28"/>
          <w:szCs w:val="28"/>
          <w:highlight w:val="none"/>
        </w:rPr>
      </w:pPr>
      <w:r>
        <w:rPr>
          <w:rFonts w:hint="eastAsia" w:ascii="黑体" w:hAnsi="宋体" w:eastAsia="黑体"/>
          <w:color w:val="auto"/>
          <w:sz w:val="28"/>
          <w:szCs w:val="28"/>
          <w:highlight w:val="none"/>
        </w:rPr>
        <w:t>法定代表人或其委托代理人：</w:t>
      </w:r>
      <w:r>
        <w:rPr>
          <w:rFonts w:hint="eastAsia" w:ascii="黑体" w:hAnsi="宋体" w:eastAsia="黑体"/>
          <w:color w:val="auto"/>
          <w:sz w:val="28"/>
          <w:szCs w:val="28"/>
          <w:highlight w:val="none"/>
          <w:u w:val="single"/>
        </w:rPr>
        <w:t xml:space="preserve">        （签字或盖章）            </w:t>
      </w:r>
    </w:p>
    <w:p>
      <w:pPr>
        <w:snapToGrid w:val="0"/>
        <w:spacing w:line="360" w:lineRule="auto"/>
        <w:ind w:firstLine="1439" w:firstLineChars="514"/>
        <w:rPr>
          <w:rFonts w:hint="eastAsia" w:ascii="黑体" w:hAnsi="宋体" w:eastAsia="黑体"/>
          <w:color w:val="auto"/>
          <w:sz w:val="28"/>
          <w:szCs w:val="28"/>
          <w:highlight w:val="none"/>
        </w:rPr>
      </w:pPr>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年</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月</w:t>
      </w:r>
      <w:r>
        <w:rPr>
          <w:rFonts w:hint="eastAsia" w:ascii="黑体" w:hAnsi="宋体" w:eastAsia="黑体"/>
          <w:color w:val="auto"/>
          <w:sz w:val="28"/>
          <w:szCs w:val="28"/>
          <w:highlight w:val="none"/>
          <w:u w:val="single"/>
        </w:rPr>
        <w:t xml:space="preserve">      </w:t>
      </w:r>
      <w:r>
        <w:rPr>
          <w:rFonts w:hint="eastAsia" w:ascii="黑体" w:hAnsi="宋体" w:eastAsia="黑体"/>
          <w:color w:val="auto"/>
          <w:sz w:val="28"/>
          <w:szCs w:val="28"/>
          <w:highlight w:val="none"/>
        </w:rPr>
        <w:t>日</w:t>
      </w:r>
    </w:p>
    <w:p>
      <w:pPr>
        <w:pStyle w:val="38"/>
        <w:spacing w:line="500" w:lineRule="exact"/>
        <w:ind w:firstLine="211" w:firstLineChars="100"/>
        <w:rPr>
          <w:rFonts w:ascii="Arial" w:hAnsi="Arial" w:eastAsia="新宋体" w:cs="Arial"/>
          <w:b/>
          <w:color w:val="auto"/>
          <w:sz w:val="21"/>
          <w:highlight w:val="none"/>
        </w:rPr>
      </w:pPr>
      <w:bookmarkStart w:id="168" w:name="_Hlk53729432"/>
      <w:r>
        <w:rPr>
          <w:rFonts w:hint="eastAsia" w:ascii="Arial" w:hAnsi="Arial" w:eastAsia="新宋体" w:cs="Arial"/>
          <w:b/>
          <w:color w:val="auto"/>
          <w:sz w:val="21"/>
          <w:highlight w:val="none"/>
        </w:rPr>
        <w:t>注：以联合体形式申请资格预审的，由联合体牵头人签署。</w:t>
      </w:r>
    </w:p>
    <w:bookmarkEnd w:id="168"/>
    <w:p>
      <w:pPr>
        <w:snapToGrid w:val="0"/>
        <w:ind w:firstLine="1439" w:firstLineChars="514"/>
        <w:rPr>
          <w:rFonts w:hint="eastAsia" w:ascii="宋体" w:hAnsi="宋体"/>
          <w:color w:val="auto"/>
          <w:sz w:val="28"/>
          <w:szCs w:val="28"/>
          <w:highlight w:val="none"/>
        </w:rPr>
      </w:pPr>
    </w:p>
    <w:p>
      <w:pPr>
        <w:snapToGrid w:val="0"/>
        <w:ind w:firstLine="1439" w:firstLineChars="514"/>
        <w:rPr>
          <w:rFonts w:hint="eastAsia" w:ascii="宋体" w:hAnsi="宋体"/>
          <w:color w:val="auto"/>
          <w:sz w:val="28"/>
          <w:szCs w:val="28"/>
          <w:highlight w:val="none"/>
        </w:rPr>
      </w:pPr>
    </w:p>
    <w:p>
      <w:pPr>
        <w:snapToGrid w:val="0"/>
        <w:rPr>
          <w:rFonts w:hint="eastAsia" w:ascii="宋体" w:hAnsi="宋体"/>
          <w:color w:val="auto"/>
          <w:sz w:val="28"/>
          <w:szCs w:val="28"/>
          <w:highlight w:val="none"/>
        </w:rPr>
      </w:pPr>
      <w:r>
        <w:rPr>
          <w:rFonts w:ascii="宋体" w:hAnsi="宋体"/>
          <w:color w:val="auto"/>
          <w:sz w:val="28"/>
          <w:szCs w:val="28"/>
          <w:highlight w:val="none"/>
        </w:rPr>
        <w:br w:type="page"/>
      </w:r>
    </w:p>
    <w:p>
      <w:pPr>
        <w:snapToGrid w:val="0"/>
        <w:jc w:val="center"/>
        <w:rPr>
          <w:rFonts w:hint="eastAsia" w:ascii="宋体" w:hAnsi="宋体"/>
          <w:b/>
          <w:color w:val="auto"/>
          <w:sz w:val="32"/>
          <w:szCs w:val="32"/>
          <w:highlight w:val="none"/>
        </w:rPr>
      </w:pPr>
      <w:r>
        <w:rPr>
          <w:rFonts w:hint="eastAsia" w:ascii="宋体" w:hAnsi="宋体"/>
          <w:b/>
          <w:color w:val="auto"/>
          <w:sz w:val="32"/>
          <w:szCs w:val="32"/>
          <w:highlight w:val="none"/>
        </w:rPr>
        <w:t>目  录</w:t>
      </w:r>
    </w:p>
    <w:p>
      <w:pPr>
        <w:snapToGrid w:val="0"/>
        <w:rPr>
          <w:rFonts w:hint="eastAsia" w:ascii="宋体" w:hAnsi="宋体"/>
          <w:color w:val="auto"/>
          <w:sz w:val="32"/>
          <w:szCs w:val="32"/>
          <w:highlight w:val="none"/>
        </w:rPr>
      </w:pP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一、资格预审申请函</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二、法定代表人身份证明</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三、授权委托书（如有）</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四、共同投标协议（如有）</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五、申请人基本情况表</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六、项目管理机构</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七、近年完成的类似工程业绩情况表</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八、承诺书</w:t>
      </w:r>
    </w:p>
    <w:p>
      <w:pPr>
        <w:snapToGrid w:val="0"/>
        <w:spacing w:line="480" w:lineRule="auto"/>
        <w:ind w:firstLine="480" w:firstLineChars="200"/>
        <w:rPr>
          <w:rFonts w:hint="eastAsia" w:ascii="宋体" w:hAnsi="宋体"/>
          <w:color w:val="auto"/>
          <w:sz w:val="24"/>
          <w:highlight w:val="none"/>
        </w:rPr>
      </w:pPr>
      <w:r>
        <w:rPr>
          <w:rFonts w:hint="eastAsia" w:ascii="宋体" w:hAnsi="宋体"/>
          <w:color w:val="auto"/>
          <w:sz w:val="24"/>
          <w:highlight w:val="none"/>
        </w:rPr>
        <w:t>九、其他材料</w:t>
      </w:r>
    </w:p>
    <w:p>
      <w:pPr>
        <w:ind w:firstLine="420" w:firstLineChars="200"/>
        <w:rPr>
          <w:rFonts w:hint="eastAsia" w:ascii="宋体" w:hAnsi="宋体" w:cs="Arial"/>
          <w:color w:val="auto"/>
          <w:szCs w:val="21"/>
          <w:highlight w:val="none"/>
        </w:rPr>
      </w:pPr>
    </w:p>
    <w:p>
      <w:pPr>
        <w:snapToGrid w:val="0"/>
        <w:rPr>
          <w:rFonts w:hint="eastAsia" w:ascii="宋体" w:hAnsi="宋体"/>
          <w:color w:val="auto"/>
          <w:szCs w:val="21"/>
          <w:highlight w:val="none"/>
        </w:rPr>
      </w:pPr>
      <w:r>
        <w:rPr>
          <w:rFonts w:ascii="宋体" w:hAnsi="宋体"/>
          <w:color w:val="auto"/>
          <w:szCs w:val="21"/>
          <w:highlight w:val="none"/>
        </w:rPr>
        <w:br w:type="page"/>
      </w:r>
    </w:p>
    <w:p>
      <w:pPr>
        <w:snapToGrid w:val="0"/>
        <w:spacing w:line="360" w:lineRule="auto"/>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一、资格预审申请函</w:t>
      </w:r>
    </w:p>
    <w:p>
      <w:pPr>
        <w:spacing w:line="400" w:lineRule="exact"/>
        <w:rPr>
          <w:rFonts w:ascii="宋体" w:hAnsi="宋体" w:cs="宋体"/>
          <w:color w:val="auto"/>
          <w:sz w:val="24"/>
          <w:highlight w:val="none"/>
        </w:rPr>
      </w:pPr>
    </w:p>
    <w:p>
      <w:pPr>
        <w:spacing w:line="400" w:lineRule="exact"/>
        <w:rPr>
          <w:rFonts w:ascii="宋体" w:hAnsi="宋体" w:cs="宋体"/>
          <w:color w:val="auto"/>
          <w:sz w:val="24"/>
          <w:highlight w:val="none"/>
        </w:rPr>
      </w:pPr>
      <w:r>
        <w:rPr>
          <w:rFonts w:hint="eastAsia" w:ascii="宋体" w:hAnsi="宋体" w:cs="宋体"/>
          <w:color w:val="auto"/>
          <w:sz w:val="24"/>
          <w:highlight w:val="none"/>
          <w:u w:val="single"/>
        </w:rPr>
        <w:t>（招标人名称）</w:t>
      </w:r>
      <w:r>
        <w:rPr>
          <w:rFonts w:hint="eastAsia" w:ascii="宋体" w:hAnsi="宋体" w:cs="宋体"/>
          <w:color w:val="auto"/>
          <w:sz w:val="24"/>
          <w:highlight w:val="none"/>
        </w:rPr>
        <w:t>：</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1、按照资格预审文件要求，我方</w:t>
      </w:r>
      <w:r>
        <w:rPr>
          <w:rFonts w:hint="eastAsia" w:ascii="宋体" w:hAnsi="宋体" w:cs="宋体"/>
          <w:color w:val="auto"/>
          <w:sz w:val="24"/>
          <w:highlight w:val="none"/>
          <w:u w:val="single"/>
        </w:rPr>
        <w:t>（申请人）</w:t>
      </w:r>
      <w:r>
        <w:rPr>
          <w:rFonts w:hint="eastAsia" w:ascii="宋体" w:hAnsi="宋体" w:cs="宋体"/>
          <w:color w:val="auto"/>
          <w:sz w:val="24"/>
          <w:highlight w:val="none"/>
        </w:rPr>
        <w:t>递交的资格预审申请文件及有关资料，用于你方</w:t>
      </w:r>
      <w:r>
        <w:rPr>
          <w:rFonts w:hint="eastAsia" w:ascii="宋体" w:hAnsi="宋体" w:cs="宋体"/>
          <w:color w:val="auto"/>
          <w:sz w:val="24"/>
          <w:highlight w:val="none"/>
          <w:u w:val="single"/>
        </w:rPr>
        <w:t>（招标人）</w:t>
      </w:r>
      <w:r>
        <w:rPr>
          <w:rFonts w:hint="eastAsia" w:ascii="宋体" w:hAnsi="宋体" w:cs="宋体"/>
          <w:color w:val="auto"/>
          <w:sz w:val="24"/>
          <w:highlight w:val="none"/>
        </w:rPr>
        <w:t>审查我方参加</w:t>
      </w:r>
      <w:r>
        <w:rPr>
          <w:rFonts w:hint="eastAsia" w:ascii="宋体" w:hAnsi="宋体" w:cs="宋体"/>
          <w:color w:val="auto"/>
          <w:sz w:val="24"/>
          <w:highlight w:val="none"/>
          <w:u w:val="single"/>
        </w:rPr>
        <w:t>（招标项目及标段）</w:t>
      </w:r>
      <w:r>
        <w:rPr>
          <w:rFonts w:hint="eastAsia" w:ascii="宋体" w:hAnsi="宋体" w:cs="宋体"/>
          <w:color w:val="auto"/>
          <w:sz w:val="24"/>
          <w:highlight w:val="none"/>
        </w:rPr>
        <w:t>施工招标的投标资格。</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2、我方的资格预审申请文件包含第二章“申请人须知”第3.1款规定的全部内容。</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3、我方接受你方的授权代表进行调查，以审核我方提交的文件和资料，并通过我方的客户，澄清资格预审申请文件中有关财务和技术方面的情况。</w:t>
      </w:r>
    </w:p>
    <w:p>
      <w:pPr>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4、你方授权代表可通过下列人员得到进一步的资料：</w:t>
      </w:r>
    </w:p>
    <w:tbl>
      <w:tblPr>
        <w:tblStyle w:val="19"/>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一般情况和经营、管理方面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联系人1：</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联系人2：</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noWrap w:val="0"/>
            <w:vAlign w:val="bottom"/>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有关人员方面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联系人1：</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联系人2：</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有关技术方面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联系人1：</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联系人2：</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286" w:type="dxa"/>
            <w:gridSpan w:val="2"/>
            <w:noWrap w:val="0"/>
            <w:vAlign w:val="center"/>
          </w:tcPr>
          <w:p>
            <w:pPr>
              <w:spacing w:line="400" w:lineRule="exact"/>
              <w:jc w:val="center"/>
              <w:rPr>
                <w:rFonts w:ascii="宋体" w:hAnsi="宋体" w:cs="宋体"/>
                <w:color w:val="auto"/>
                <w:sz w:val="24"/>
                <w:highlight w:val="none"/>
              </w:rPr>
            </w:pPr>
            <w:r>
              <w:rPr>
                <w:rFonts w:hint="eastAsia" w:ascii="宋体" w:hAnsi="宋体" w:cs="宋体"/>
                <w:color w:val="auto"/>
                <w:sz w:val="24"/>
                <w:highlight w:val="none"/>
              </w:rPr>
              <w:t>有关财务方面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联系人1：</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联系人2：</w:t>
            </w:r>
          </w:p>
        </w:tc>
        <w:tc>
          <w:tcPr>
            <w:tcW w:w="4643" w:type="dxa"/>
            <w:noWrap w:val="0"/>
            <w:vAlign w:val="top"/>
          </w:tcPr>
          <w:p>
            <w:pPr>
              <w:spacing w:line="400" w:lineRule="exact"/>
              <w:rPr>
                <w:rFonts w:ascii="宋体" w:hAnsi="宋体" w:cs="宋体"/>
                <w:color w:val="auto"/>
                <w:sz w:val="24"/>
                <w:highlight w:val="none"/>
              </w:rPr>
            </w:pPr>
            <w:r>
              <w:rPr>
                <w:rFonts w:hint="eastAsia" w:ascii="宋体" w:hAnsi="宋体" w:cs="宋体"/>
                <w:color w:val="auto"/>
                <w:sz w:val="24"/>
                <w:highlight w:val="none"/>
              </w:rPr>
              <w:t>电话：</w:t>
            </w:r>
          </w:p>
        </w:tc>
      </w:tr>
    </w:tbl>
    <w:p>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、我方在此声明，所递交的资格预审申请文件及有关资料内容完整、真实和准确。</w:t>
      </w:r>
    </w:p>
    <w:p>
      <w:pPr>
        <w:spacing w:line="360" w:lineRule="auto"/>
        <w:ind w:right="600" w:firstLine="3240" w:firstLineChars="1350"/>
        <w:rPr>
          <w:rFonts w:ascii="宋体" w:hAnsi="宋体" w:cs="宋体"/>
          <w:color w:val="auto"/>
          <w:sz w:val="24"/>
          <w:highlight w:val="none"/>
        </w:rPr>
      </w:pPr>
    </w:p>
    <w:p>
      <w:pPr>
        <w:spacing w:line="360" w:lineRule="auto"/>
        <w:ind w:right="-172" w:firstLine="960" w:firstLineChars="400"/>
        <w:rPr>
          <w:rFonts w:ascii="宋体" w:hAnsi="宋体" w:cs="宋体"/>
          <w:color w:val="auto"/>
          <w:sz w:val="24"/>
          <w:highlight w:val="none"/>
        </w:rPr>
      </w:pPr>
      <w:r>
        <w:rPr>
          <w:rFonts w:hint="eastAsia" w:ascii="宋体" w:hAnsi="宋体" w:cs="宋体"/>
          <w:color w:val="auto"/>
          <w:sz w:val="24"/>
          <w:highlight w:val="none"/>
        </w:rPr>
        <w:t>申请人：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（单位盖章）</w:t>
      </w:r>
    </w:p>
    <w:p>
      <w:pPr>
        <w:spacing w:line="360" w:lineRule="auto"/>
        <w:ind w:right="-172" w:firstLine="960" w:firstLineChars="400"/>
        <w:rPr>
          <w:rFonts w:ascii="宋体" w:hAnsi="宋体" w:cs="宋体"/>
          <w:color w:val="auto"/>
          <w:sz w:val="24"/>
          <w:highlight w:val="none"/>
          <w:u w:val="single"/>
        </w:rPr>
      </w:pPr>
      <w:r>
        <w:rPr>
          <w:rFonts w:hint="eastAsia" w:ascii="宋体" w:hAnsi="宋体" w:cs="宋体"/>
          <w:color w:val="auto"/>
          <w:sz w:val="24"/>
          <w:highlight w:val="none"/>
        </w:rPr>
        <w:t>法定代表人或其委托代理人：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（签字或盖章）</w:t>
      </w:r>
    </w:p>
    <w:p>
      <w:pPr>
        <w:spacing w:line="360" w:lineRule="auto"/>
        <w:ind w:right="-172" w:firstLine="960" w:firstLineChars="400"/>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p>
    <w:p>
      <w:pPr>
        <w:spacing w:line="360" w:lineRule="auto"/>
        <w:ind w:right="-172" w:firstLine="960" w:firstLineChars="400"/>
        <w:rPr>
          <w:rFonts w:ascii="宋体" w:hAnsi="宋体" w:cs="宋体"/>
          <w:color w:val="auto"/>
          <w:sz w:val="24"/>
          <w:highlight w:val="none"/>
          <w:u w:val="single"/>
        </w:rPr>
      </w:pPr>
      <w:r>
        <w:rPr>
          <w:rFonts w:hint="eastAsia" w:ascii="宋体" w:hAnsi="宋体" w:cs="宋体"/>
          <w:color w:val="auto"/>
          <w:sz w:val="24"/>
          <w:highlight w:val="none"/>
        </w:rPr>
        <w:t xml:space="preserve">电子邮箱： </w:t>
      </w:r>
      <w:r>
        <w:rPr>
          <w:rFonts w:hint="eastAsia" w:ascii="宋体" w:hAnsi="宋体" w:cs="宋体"/>
          <w:color w:val="auto"/>
          <w:sz w:val="24"/>
          <w:highlight w:val="none"/>
          <w:u w:val="single"/>
        </w:rPr>
        <w:t xml:space="preserve">                       </w:t>
      </w:r>
    </w:p>
    <w:p>
      <w:pPr>
        <w:spacing w:line="360" w:lineRule="auto"/>
        <w:ind w:right="-172" w:firstLine="960" w:firstLineChars="400"/>
        <w:rPr>
          <w:rFonts w:hint="eastAsia" w:ascii="宋体" w:hAnsi="宋体" w:cs="宋体"/>
          <w:color w:val="auto"/>
          <w:sz w:val="24"/>
          <w:highlight w:val="none"/>
          <w:u w:val="single"/>
        </w:rPr>
      </w:pPr>
      <w:r>
        <w:rPr>
          <w:rFonts w:hint="eastAsia" w:ascii="宋体" w:hAnsi="宋体" w:cs="宋体"/>
          <w:color w:val="auto"/>
          <w:sz w:val="24"/>
          <w:highlight w:val="none"/>
        </w:rPr>
        <w:t>申请人地址：</w:t>
      </w:r>
      <w:r>
        <w:rPr>
          <w:rFonts w:hint="eastAsia" w:ascii="宋体" w:hAnsi="宋体" w:cs="宋体"/>
          <w:color w:val="auto"/>
          <w:sz w:val="24"/>
          <w:highlight w:val="none"/>
          <w:u w:val="single"/>
        </w:rPr>
        <w:t xml:space="preserve">                        </w:t>
      </w:r>
    </w:p>
    <w:p>
      <w:pPr>
        <w:spacing w:line="360" w:lineRule="auto"/>
        <w:ind w:right="-172" w:firstLine="960" w:firstLineChars="400"/>
        <w:rPr>
          <w:rFonts w:hint="eastAsia" w:ascii="宋体" w:hAnsi="宋体" w:cs="宋体"/>
          <w:color w:val="auto"/>
          <w:sz w:val="24"/>
          <w:highlight w:val="none"/>
          <w:u w:val="single"/>
        </w:rPr>
      </w:pPr>
    </w:p>
    <w:p>
      <w:pPr>
        <w:pStyle w:val="38"/>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注：以联合体形式申请资格预审的，本资格预审申请函应由联合体牵头人按上述规定填写并签署。</w:t>
      </w:r>
    </w:p>
    <w:p>
      <w:pPr>
        <w:rPr>
          <w:rFonts w:hint="eastAsia" w:ascii="宋体" w:hAnsi="宋体"/>
          <w:color w:val="auto"/>
          <w:sz w:val="27"/>
          <w:szCs w:val="27"/>
          <w:highlight w:val="none"/>
        </w:rPr>
      </w:pPr>
      <w:r>
        <w:rPr>
          <w:rFonts w:ascii="宋体" w:hAnsi="宋体"/>
          <w:color w:val="auto"/>
          <w:sz w:val="27"/>
          <w:szCs w:val="27"/>
          <w:highlight w:val="none"/>
        </w:rPr>
        <w:br w:type="page"/>
      </w:r>
      <w:bookmarkStart w:id="169" w:name="_Toc294206743"/>
      <w:bookmarkStart w:id="170" w:name="_Toc294186060"/>
    </w:p>
    <w:p>
      <w:pPr>
        <w:snapToGrid w:val="0"/>
        <w:spacing w:line="360" w:lineRule="auto"/>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二、法定代表人身份证明</w:t>
      </w:r>
      <w:bookmarkEnd w:id="169"/>
      <w:bookmarkEnd w:id="170"/>
    </w:p>
    <w:p>
      <w:pPr>
        <w:snapToGrid w:val="0"/>
        <w:spacing w:line="480" w:lineRule="auto"/>
        <w:rPr>
          <w:rFonts w:hint="eastAsia" w:ascii="宋体" w:hAnsi="宋体"/>
          <w:color w:val="auto"/>
          <w:szCs w:val="21"/>
          <w:highlight w:val="none"/>
        </w:rPr>
      </w:pP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申 请 人：</w:t>
      </w:r>
      <w:r>
        <w:rPr>
          <w:rFonts w:hint="eastAsia" w:ascii="宋体" w:hAnsi="宋体"/>
          <w:color w:val="auto"/>
          <w:szCs w:val="21"/>
          <w:highlight w:val="none"/>
          <w:u w:val="single"/>
        </w:rPr>
        <w:t xml:space="preserve">                                                       </w:t>
      </w:r>
    </w:p>
    <w:p>
      <w:pPr>
        <w:snapToGrid w:val="0"/>
        <w:spacing w:line="480" w:lineRule="auto"/>
        <w:rPr>
          <w:rFonts w:hint="eastAsia" w:ascii="宋体" w:hAnsi="宋体"/>
          <w:color w:val="auto"/>
          <w:szCs w:val="21"/>
          <w:highlight w:val="none"/>
          <w:u w:val="single"/>
        </w:rPr>
      </w:pPr>
      <w:r>
        <w:rPr>
          <w:rFonts w:hint="eastAsia" w:ascii="宋体" w:hAnsi="宋体"/>
          <w:color w:val="auto"/>
          <w:szCs w:val="21"/>
          <w:highlight w:val="none"/>
        </w:rPr>
        <w:t>单位性质：</w:t>
      </w:r>
      <w:r>
        <w:rPr>
          <w:rFonts w:hint="eastAsia" w:ascii="宋体" w:hAnsi="宋体"/>
          <w:color w:val="auto"/>
          <w:szCs w:val="21"/>
          <w:highlight w:val="none"/>
          <w:u w:val="single"/>
        </w:rPr>
        <w:t xml:space="preserve">                                                       </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成立时间：</w:t>
      </w: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经营期限：</w:t>
      </w:r>
      <w:r>
        <w:rPr>
          <w:rFonts w:hint="eastAsia" w:ascii="宋体" w:hAnsi="宋体"/>
          <w:color w:val="auto"/>
          <w:szCs w:val="21"/>
          <w:highlight w:val="none"/>
          <w:u w:val="single"/>
        </w:rPr>
        <w:t xml:space="preserve">                                                       </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姓    名：</w:t>
      </w:r>
      <w:r>
        <w:rPr>
          <w:rFonts w:hint="eastAsia" w:ascii="宋体" w:hAnsi="宋体"/>
          <w:color w:val="auto"/>
          <w:szCs w:val="21"/>
          <w:highlight w:val="none"/>
          <w:u w:val="single"/>
        </w:rPr>
        <w:t xml:space="preserve">             </w:t>
      </w:r>
      <w:r>
        <w:rPr>
          <w:rFonts w:hint="eastAsia" w:ascii="宋体" w:hAnsi="宋体"/>
          <w:color w:val="auto"/>
          <w:szCs w:val="21"/>
          <w:highlight w:val="none"/>
        </w:rPr>
        <w:t>性    别：</w:t>
      </w:r>
      <w:r>
        <w:rPr>
          <w:rFonts w:hint="eastAsia" w:ascii="宋体" w:hAnsi="宋体"/>
          <w:color w:val="auto"/>
          <w:szCs w:val="21"/>
          <w:highlight w:val="none"/>
          <w:u w:val="single"/>
        </w:rPr>
        <w:t xml:space="preserve">               </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年    龄：</w:t>
      </w:r>
      <w:r>
        <w:rPr>
          <w:rFonts w:hint="eastAsia" w:ascii="宋体" w:hAnsi="宋体"/>
          <w:color w:val="auto"/>
          <w:szCs w:val="21"/>
          <w:highlight w:val="none"/>
          <w:u w:val="single"/>
        </w:rPr>
        <w:t xml:space="preserve">             </w:t>
      </w:r>
      <w:r>
        <w:rPr>
          <w:rFonts w:hint="eastAsia" w:ascii="宋体" w:hAnsi="宋体"/>
          <w:color w:val="auto"/>
          <w:szCs w:val="21"/>
          <w:highlight w:val="none"/>
        </w:rPr>
        <w:t>职    务：</w:t>
      </w:r>
      <w:r>
        <w:rPr>
          <w:rFonts w:hint="eastAsia" w:ascii="宋体" w:hAnsi="宋体"/>
          <w:color w:val="auto"/>
          <w:szCs w:val="21"/>
          <w:highlight w:val="none"/>
          <w:u w:val="single"/>
        </w:rPr>
        <w:t xml:space="preserve">               </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w:t>
      </w:r>
      <w:r>
        <w:rPr>
          <w:rFonts w:hint="eastAsia" w:ascii="宋体" w:hAnsi="宋体"/>
          <w:color w:val="auto"/>
          <w:szCs w:val="21"/>
          <w:highlight w:val="none"/>
        </w:rPr>
        <w:t>（申请人名称）的法定代表人。</w:t>
      </w:r>
    </w:p>
    <w:p>
      <w:pPr>
        <w:snapToGrid w:val="0"/>
        <w:spacing w:line="480" w:lineRule="auto"/>
        <w:rPr>
          <w:rFonts w:hint="eastAsia" w:ascii="宋体" w:hAnsi="宋体"/>
          <w:color w:val="auto"/>
          <w:szCs w:val="21"/>
          <w:highlight w:val="none"/>
        </w:rPr>
      </w:pPr>
      <w:r>
        <w:rPr>
          <w:rFonts w:hint="eastAsia" w:ascii="宋体" w:hAnsi="宋体"/>
          <w:color w:val="auto"/>
          <w:szCs w:val="21"/>
          <w:highlight w:val="none"/>
        </w:rPr>
        <w:t>特此证明。</w:t>
      </w:r>
    </w:p>
    <w:p>
      <w:pPr>
        <w:widowControl/>
        <w:topLinePunct/>
        <w:spacing w:line="460" w:lineRule="atLeast"/>
        <w:ind w:firstLine="420" w:firstLineChars="200"/>
        <w:rPr>
          <w:color w:val="auto"/>
          <w:kern w:val="0"/>
          <w:szCs w:val="21"/>
          <w:highlight w:val="none"/>
        </w:rPr>
      </w:pPr>
      <w:r>
        <w:rPr>
          <w:color w:val="auto"/>
          <w:kern w:val="0"/>
          <w:szCs w:val="21"/>
          <w:highlight w:val="none"/>
        </w:rPr>
        <w:t>附：法定代表人身份证</w:t>
      </w:r>
      <w:r>
        <w:rPr>
          <w:rFonts w:hint="eastAsia"/>
          <w:color w:val="auto"/>
          <w:kern w:val="0"/>
          <w:szCs w:val="21"/>
          <w:highlight w:val="none"/>
        </w:rPr>
        <w:t>复印件（正面和反面）</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color w:val="auto"/>
                <w:szCs w:val="21"/>
                <w:highlight w:val="none"/>
              </w:rPr>
            </w:pPr>
          </w:p>
        </w:tc>
      </w:tr>
    </w:tbl>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rPr>
          <w:rFonts w:hint="eastAsia" w:ascii="宋体" w:hAnsi="宋体"/>
          <w:color w:val="auto"/>
          <w:szCs w:val="21"/>
          <w:highlight w:val="none"/>
        </w:rPr>
      </w:pPr>
    </w:p>
    <w:p>
      <w:pPr>
        <w:snapToGrid w:val="0"/>
        <w:jc w:val="right"/>
        <w:rPr>
          <w:rFonts w:hint="eastAsia"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jc w:val="right"/>
        <w:rPr>
          <w:rFonts w:hint="eastAsia" w:ascii="宋体" w:hAnsi="宋体"/>
          <w:color w:val="auto"/>
          <w:szCs w:val="21"/>
          <w:highlight w:val="none"/>
        </w:rPr>
      </w:pPr>
    </w:p>
    <w:p>
      <w:pPr>
        <w:snapToGrid w:val="0"/>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topLinePunct/>
        <w:spacing w:line="440" w:lineRule="atLeast"/>
        <w:jc w:val="left"/>
        <w:rPr>
          <w:rFonts w:hint="eastAsia"/>
          <w:color w:val="auto"/>
          <w:kern w:val="0"/>
          <w:highlight w:val="none"/>
        </w:rPr>
      </w:pPr>
    </w:p>
    <w:p>
      <w:pPr>
        <w:pStyle w:val="38"/>
        <w:spacing w:line="400" w:lineRule="exact"/>
        <w:ind w:firstLine="211" w:firstLineChars="100"/>
        <w:rPr>
          <w:rFonts w:hint="eastAsia" w:ascii="Arial" w:hAnsi="Arial" w:eastAsia="新宋体" w:cs="Arial"/>
          <w:b/>
          <w:color w:val="auto"/>
          <w:sz w:val="21"/>
          <w:highlight w:val="none"/>
        </w:rPr>
      </w:pPr>
      <w:r>
        <w:rPr>
          <w:rFonts w:hint="eastAsia" w:ascii="Arial" w:hAnsi="Arial" w:eastAsia="新宋体" w:cs="Arial"/>
          <w:b/>
          <w:color w:val="auto"/>
          <w:sz w:val="21"/>
          <w:highlight w:val="none"/>
        </w:rPr>
        <w:t>注：以联合体形式申请资格预审的，本</w:t>
      </w:r>
      <w:r>
        <w:rPr>
          <w:rFonts w:eastAsia="新宋体" w:cs="Arial"/>
          <w:b/>
          <w:color w:val="auto"/>
          <w:sz w:val="21"/>
          <w:highlight w:val="none"/>
        </w:rPr>
        <w:t>法定代表人身份证明</w:t>
      </w:r>
      <w:r>
        <w:rPr>
          <w:rFonts w:hint="eastAsia" w:ascii="Arial" w:hAnsi="Arial" w:eastAsia="新宋体" w:cs="Arial"/>
          <w:b/>
          <w:color w:val="auto"/>
          <w:sz w:val="21"/>
          <w:highlight w:val="none"/>
        </w:rPr>
        <w:t>应由联合体牵头人按上述规定填写并签署。</w:t>
      </w:r>
    </w:p>
    <w:p>
      <w:pPr>
        <w:widowControl/>
        <w:topLinePunct/>
        <w:spacing w:line="440" w:lineRule="atLeast"/>
        <w:jc w:val="left"/>
        <w:rPr>
          <w:rFonts w:hint="eastAsia"/>
          <w:color w:val="auto"/>
          <w:kern w:val="0"/>
          <w:highlight w:val="none"/>
        </w:rPr>
      </w:pPr>
    </w:p>
    <w:p>
      <w:pPr>
        <w:jc w:val="center"/>
        <w:rPr>
          <w:rFonts w:hint="eastAsia" w:ascii="黑体" w:hAnsi="宋体" w:eastAsia="黑体"/>
          <w:color w:val="auto"/>
          <w:sz w:val="28"/>
          <w:szCs w:val="28"/>
          <w:highlight w:val="none"/>
        </w:rPr>
      </w:pPr>
      <w:r>
        <w:rPr>
          <w:rFonts w:ascii="宋体" w:hAnsi="宋体"/>
          <w:color w:val="auto"/>
          <w:szCs w:val="21"/>
          <w:highlight w:val="none"/>
        </w:rPr>
        <w:br w:type="page"/>
      </w:r>
      <w:bookmarkStart w:id="171" w:name="_Toc294206744"/>
      <w:bookmarkStart w:id="172" w:name="_Toc294186061"/>
      <w:r>
        <w:rPr>
          <w:rFonts w:hint="eastAsia" w:ascii="黑体" w:hAnsi="宋体" w:eastAsia="黑体"/>
          <w:color w:val="auto"/>
          <w:sz w:val="28"/>
          <w:szCs w:val="28"/>
          <w:highlight w:val="none"/>
        </w:rPr>
        <w:t>三、授权委托书</w:t>
      </w:r>
      <w:bookmarkEnd w:id="171"/>
      <w:bookmarkEnd w:id="172"/>
    </w:p>
    <w:p>
      <w:pPr>
        <w:rPr>
          <w:rFonts w:hint="eastAsia" w:ascii="宋体" w:hAnsi="宋体"/>
          <w:color w:val="auto"/>
          <w:sz w:val="27"/>
          <w:szCs w:val="27"/>
          <w:highlight w:val="none"/>
        </w:rPr>
      </w:pPr>
    </w:p>
    <w:p>
      <w:pPr>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本人</w:t>
      </w:r>
      <w:r>
        <w:rPr>
          <w:rFonts w:hint="eastAsia" w:ascii="宋体" w:hAnsi="宋体"/>
          <w:color w:val="auto"/>
          <w:szCs w:val="21"/>
          <w:highlight w:val="none"/>
          <w:u w:val="single"/>
        </w:rPr>
        <w:t xml:space="preserve">         </w:t>
      </w:r>
      <w:r>
        <w:rPr>
          <w:rFonts w:hint="eastAsia" w:ascii="宋体" w:hAnsi="宋体"/>
          <w:color w:val="auto"/>
          <w:szCs w:val="21"/>
          <w:highlight w:val="none"/>
        </w:rPr>
        <w:t>（姓名）系</w:t>
      </w:r>
      <w:r>
        <w:rPr>
          <w:rFonts w:hint="eastAsia" w:ascii="宋体" w:hAnsi="宋体"/>
          <w:color w:val="auto"/>
          <w:szCs w:val="21"/>
          <w:highlight w:val="none"/>
          <w:u w:val="single"/>
        </w:rPr>
        <w:t xml:space="preserve">                               </w:t>
      </w:r>
      <w:r>
        <w:rPr>
          <w:rFonts w:hint="eastAsia" w:ascii="宋体" w:hAnsi="宋体"/>
          <w:color w:val="auto"/>
          <w:szCs w:val="21"/>
          <w:highlight w:val="none"/>
        </w:rPr>
        <w:t>（申请人名称）的法定代表人，现委托</w:t>
      </w:r>
      <w:r>
        <w:rPr>
          <w:rFonts w:hint="eastAsia" w:ascii="宋体" w:hAnsi="宋体"/>
          <w:color w:val="auto"/>
          <w:szCs w:val="21"/>
          <w:highlight w:val="none"/>
          <w:u w:val="single"/>
        </w:rPr>
        <w:t xml:space="preserve">                  </w:t>
      </w:r>
      <w:r>
        <w:rPr>
          <w:rFonts w:hint="eastAsia" w:ascii="宋体" w:hAnsi="宋体"/>
          <w:color w:val="auto"/>
          <w:szCs w:val="21"/>
          <w:highlight w:val="none"/>
        </w:rPr>
        <w:t>（姓名）为我方代理人。代理人根据授权，以我方名义签署、澄清、说明、补正、递交、撤回、修改</w:t>
      </w:r>
      <w:r>
        <w:rPr>
          <w:rFonts w:hint="eastAsia" w:ascii="宋体" w:hAnsi="宋体"/>
          <w:color w:val="auto"/>
          <w:szCs w:val="21"/>
          <w:highlight w:val="none"/>
          <w:u w:val="single"/>
        </w:rPr>
        <w:t xml:space="preserve">           </w:t>
      </w:r>
      <w:r>
        <w:rPr>
          <w:rFonts w:hint="eastAsia" w:ascii="宋体" w:hAnsi="宋体"/>
          <w:color w:val="auto"/>
          <w:szCs w:val="21"/>
          <w:highlight w:val="none"/>
        </w:rPr>
        <w:t>（招标项目及标段）施工招标资格预审申请文件，其法律后果由我方承担。</w:t>
      </w:r>
    </w:p>
    <w:p>
      <w:pPr>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委托期限：</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pPr>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代理人无转委托权。</w:t>
      </w:r>
    </w:p>
    <w:p>
      <w:pPr>
        <w:widowControl/>
        <w:topLinePunct/>
        <w:spacing w:line="440" w:lineRule="exact"/>
        <w:ind w:firstLine="610"/>
        <w:rPr>
          <w:color w:val="auto"/>
          <w:kern w:val="0"/>
          <w:szCs w:val="21"/>
          <w:highlight w:val="none"/>
        </w:rPr>
      </w:pPr>
      <w:r>
        <w:rPr>
          <w:color w:val="auto"/>
          <w:kern w:val="0"/>
          <w:szCs w:val="21"/>
          <w:highlight w:val="none"/>
        </w:rPr>
        <w:t>附：法定代表人及委托代理人身份证</w:t>
      </w:r>
      <w:r>
        <w:rPr>
          <w:rFonts w:hint="eastAsia"/>
          <w:color w:val="auto"/>
          <w:kern w:val="0"/>
          <w:szCs w:val="21"/>
          <w:highlight w:val="none"/>
        </w:rPr>
        <w:t>复印件（正面和反面）</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3" w:hRule="atLeast"/>
        </w:trPr>
        <w:tc>
          <w:tcPr>
            <w:tcW w:w="8307" w:type="dxa"/>
            <w:noWrap w:val="0"/>
            <w:vAlign w:val="center"/>
          </w:tcPr>
          <w:p>
            <w:pPr>
              <w:snapToGrid w:val="0"/>
              <w:spacing w:line="360" w:lineRule="auto"/>
              <w:jc w:val="center"/>
              <w:rPr>
                <w:color w:val="auto"/>
                <w:szCs w:val="21"/>
                <w:highlight w:val="none"/>
              </w:rPr>
            </w:pPr>
          </w:p>
        </w:tc>
      </w:tr>
    </w:tbl>
    <w:p>
      <w:pPr>
        <w:widowControl/>
        <w:topLinePunct/>
        <w:spacing w:line="440" w:lineRule="atLeast"/>
        <w:ind w:firstLine="610"/>
        <w:rPr>
          <w:color w:val="auto"/>
          <w:kern w:val="0"/>
          <w:szCs w:val="21"/>
          <w:highlight w:val="none"/>
        </w:rPr>
      </w:pP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307" w:type="dxa"/>
            <w:noWrap w:val="0"/>
            <w:vAlign w:val="center"/>
          </w:tcPr>
          <w:p>
            <w:pPr>
              <w:snapToGrid w:val="0"/>
              <w:spacing w:line="360" w:lineRule="auto"/>
              <w:jc w:val="center"/>
              <w:rPr>
                <w:color w:val="auto"/>
                <w:szCs w:val="21"/>
                <w:highlight w:val="none"/>
              </w:rPr>
            </w:pPr>
          </w:p>
        </w:tc>
      </w:tr>
    </w:tbl>
    <w:p>
      <w:pPr>
        <w:snapToGrid w:val="0"/>
        <w:spacing w:line="360" w:lineRule="auto"/>
        <w:ind w:firstLine="420" w:firstLineChars="200"/>
        <w:rPr>
          <w:rFonts w:hint="eastAsia" w:ascii="宋体" w:hAnsi="宋体"/>
          <w:color w:val="auto"/>
          <w:szCs w:val="21"/>
          <w:highlight w:val="none"/>
        </w:rPr>
      </w:pPr>
    </w:p>
    <w:p>
      <w:pPr>
        <w:snapToGrid w:val="0"/>
        <w:spacing w:line="360" w:lineRule="auto"/>
        <w:ind w:right="420" w:firstLine="3675" w:firstLineChars="1750"/>
        <w:rPr>
          <w:rFonts w:hint="eastAsia" w:ascii="宋体" w:hAnsi="宋体"/>
          <w:color w:val="auto"/>
          <w:szCs w:val="21"/>
          <w:highlight w:val="none"/>
        </w:rPr>
      </w:pPr>
    </w:p>
    <w:p>
      <w:pPr>
        <w:snapToGrid w:val="0"/>
        <w:spacing w:line="360" w:lineRule="auto"/>
        <w:ind w:right="420" w:firstLine="3675" w:firstLineChars="1750"/>
        <w:rPr>
          <w:rFonts w:hint="eastAsia" w:ascii="宋体" w:hAnsi="宋体"/>
          <w:color w:val="auto"/>
          <w:szCs w:val="21"/>
          <w:highlight w:val="none"/>
        </w:rPr>
      </w:pPr>
      <w:r>
        <w:rPr>
          <w:rFonts w:hint="eastAsia" w:ascii="宋体" w:hAnsi="宋体"/>
          <w:color w:val="auto"/>
          <w:szCs w:val="21"/>
          <w:highlight w:val="none"/>
        </w:rPr>
        <w:t>申  请  人：</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spacing w:line="360" w:lineRule="auto"/>
        <w:ind w:right="420" w:firstLine="3675" w:firstLineChars="1750"/>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right="420" w:firstLine="3675" w:firstLineChars="1750"/>
        <w:rPr>
          <w:rFonts w:hint="eastAsia" w:ascii="宋体" w:hAnsi="宋体"/>
          <w:color w:val="auto"/>
          <w:szCs w:val="21"/>
          <w:highlight w:val="none"/>
        </w:rPr>
      </w:pPr>
      <w:r>
        <w:rPr>
          <w:rFonts w:hint="eastAsia" w:ascii="宋体" w:hAnsi="宋体"/>
          <w:color w:val="auto"/>
          <w:szCs w:val="21"/>
          <w:highlight w:val="none"/>
        </w:rPr>
        <w:t>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right="420" w:firstLine="4725" w:firstLineChars="22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rPr>
          <w:rFonts w:hint="eastAsia" w:hAnsi="宋体" w:cs="Arial"/>
          <w:b/>
          <w:color w:val="auto"/>
          <w:szCs w:val="21"/>
          <w:highlight w:val="none"/>
        </w:rPr>
      </w:pPr>
    </w:p>
    <w:p>
      <w:pPr>
        <w:rPr>
          <w:rFonts w:hint="eastAsia" w:hAnsi="宋体" w:cs="Arial"/>
          <w:b/>
          <w:color w:val="auto"/>
          <w:szCs w:val="21"/>
          <w:highlight w:val="none"/>
        </w:rPr>
      </w:pPr>
    </w:p>
    <w:p>
      <w:pPr>
        <w:pStyle w:val="38"/>
        <w:spacing w:line="500" w:lineRule="exact"/>
        <w:ind w:firstLine="211" w:firstLineChars="100"/>
        <w:rPr>
          <w:rFonts w:hint="eastAsia" w:ascii="Arial" w:hAnsi="Arial" w:eastAsia="新宋体" w:cs="Arial"/>
          <w:b/>
          <w:color w:val="auto"/>
          <w:sz w:val="21"/>
          <w:highlight w:val="none"/>
        </w:rPr>
      </w:pPr>
    </w:p>
    <w:p>
      <w:pPr>
        <w:rPr>
          <w:rFonts w:hint="eastAsia" w:ascii="宋体" w:hAnsi="宋体"/>
          <w:color w:val="auto"/>
          <w:szCs w:val="21"/>
          <w:highlight w:val="none"/>
        </w:rPr>
      </w:pPr>
    </w:p>
    <w:p>
      <w:pPr>
        <w:rPr>
          <w:rFonts w:hint="eastAsia" w:ascii="宋体" w:hAnsi="宋体"/>
          <w:color w:val="auto"/>
          <w:szCs w:val="21"/>
          <w:highlight w:val="none"/>
        </w:rPr>
      </w:pPr>
      <w:r>
        <w:rPr>
          <w:rFonts w:ascii="宋体" w:hAnsi="宋体"/>
          <w:color w:val="auto"/>
          <w:szCs w:val="21"/>
          <w:highlight w:val="none"/>
        </w:rPr>
        <w:br w:type="page"/>
      </w:r>
      <w:bookmarkStart w:id="173" w:name="_Toc294206745"/>
      <w:bookmarkStart w:id="174" w:name="_Toc294186062"/>
    </w:p>
    <w:p>
      <w:pPr>
        <w:snapToGrid w:val="0"/>
        <w:spacing w:line="360" w:lineRule="auto"/>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四、</w:t>
      </w:r>
      <w:bookmarkEnd w:id="173"/>
      <w:bookmarkEnd w:id="174"/>
      <w:bookmarkStart w:id="175" w:name="_Hlk58188481"/>
      <w:r>
        <w:rPr>
          <w:rFonts w:hint="eastAsia" w:ascii="黑体" w:hAnsi="宋体" w:eastAsia="黑体"/>
          <w:color w:val="auto"/>
          <w:sz w:val="28"/>
          <w:szCs w:val="28"/>
          <w:highlight w:val="none"/>
        </w:rPr>
        <w:t>共同投标协议</w:t>
      </w:r>
      <w:r>
        <w:rPr>
          <w:rFonts w:hint="eastAsia" w:ascii="黑体" w:hAnsi="黑体" w:eastAsia="黑体"/>
          <w:color w:val="auto"/>
          <w:sz w:val="24"/>
          <w:highlight w:val="none"/>
        </w:rPr>
        <w:t>（联合体投标适用）</w:t>
      </w:r>
      <w:bookmarkEnd w:id="175"/>
    </w:p>
    <w:p>
      <w:pPr>
        <w:spacing w:line="360" w:lineRule="auto"/>
        <w:rPr>
          <w:rFonts w:hint="eastAsia" w:ascii="宋体" w:hAnsi="宋体"/>
          <w:color w:val="auto"/>
          <w:sz w:val="27"/>
          <w:szCs w:val="27"/>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pacing w:val="35"/>
          <w:kern w:val="0"/>
          <w:szCs w:val="21"/>
          <w:highlight w:val="none"/>
        </w:rPr>
        <w:t>法定住</w:t>
      </w:r>
      <w:r>
        <w:rPr>
          <w:rFonts w:hint="eastAsia" w:ascii="宋体" w:hAnsi="宋体"/>
          <w:color w:val="auto"/>
          <w:kern w:val="0"/>
          <w:szCs w:val="21"/>
          <w:highlight w:val="none"/>
        </w:rPr>
        <w:t>所</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法定代表人：</w:t>
      </w:r>
      <w:r>
        <w:rPr>
          <w:rFonts w:hint="eastAsia" w:ascii="宋体" w:hAnsi="宋体"/>
          <w:color w:val="auto"/>
          <w:szCs w:val="21"/>
          <w:highlight w:val="none"/>
          <w:u w:val="single"/>
        </w:rPr>
        <w:t xml:space="preserve">                                                        </w:t>
      </w:r>
    </w:p>
    <w:p>
      <w:pPr>
        <w:snapToGrid w:val="0"/>
        <w:spacing w:line="360" w:lineRule="auto"/>
        <w:rPr>
          <w:rFonts w:hint="eastAsia" w:ascii="宋体" w:hAnsi="宋体"/>
          <w:color w:val="auto"/>
          <w:szCs w:val="21"/>
          <w:highlight w:val="none"/>
        </w:rPr>
      </w:pPr>
      <w:r>
        <w:rPr>
          <w:rFonts w:hint="eastAsia" w:ascii="宋体" w:hAnsi="宋体"/>
          <w:color w:val="auto"/>
          <w:spacing w:val="35"/>
          <w:kern w:val="0"/>
          <w:szCs w:val="21"/>
          <w:highlight w:val="none"/>
        </w:rPr>
        <w:t>法定住</w:t>
      </w:r>
      <w:r>
        <w:rPr>
          <w:rFonts w:hint="eastAsia" w:ascii="宋体" w:hAnsi="宋体"/>
          <w:color w:val="auto"/>
          <w:kern w:val="0"/>
          <w:szCs w:val="21"/>
          <w:highlight w:val="none"/>
        </w:rPr>
        <w:t>所</w:t>
      </w:r>
      <w:r>
        <w:rPr>
          <w:rFonts w:hint="eastAsia" w:ascii="宋体" w:hAnsi="宋体"/>
          <w:color w:val="auto"/>
          <w:szCs w:val="21"/>
          <w:highlight w:val="none"/>
        </w:rPr>
        <w:t>：</w:t>
      </w:r>
      <w:r>
        <w:rPr>
          <w:rFonts w:hint="eastAsia" w:ascii="宋体" w:hAnsi="宋体"/>
          <w:color w:val="auto"/>
          <w:szCs w:val="21"/>
          <w:highlight w:val="none"/>
          <w:u w:val="single"/>
        </w:rPr>
        <w:t xml:space="preserve">                                                        </w:t>
      </w:r>
    </w:p>
    <w:p>
      <w:pPr>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w:t>
      </w:r>
    </w:p>
    <w:p>
      <w:pPr>
        <w:snapToGrid w:val="0"/>
        <w:spacing w:line="480" w:lineRule="auto"/>
        <w:ind w:firstLine="420" w:firstLineChars="200"/>
        <w:rPr>
          <w:rFonts w:hint="eastAsia" w:ascii="宋体" w:hAnsi="宋体"/>
          <w:color w:val="auto"/>
          <w:szCs w:val="21"/>
          <w:highlight w:val="none"/>
        </w:rPr>
      </w:pPr>
      <w:r>
        <w:rPr>
          <w:rFonts w:hint="eastAsia" w:ascii="宋体" w:hAnsi="宋体"/>
          <w:color w:val="auto"/>
          <w:szCs w:val="21"/>
          <w:highlight w:val="none"/>
        </w:rPr>
        <w:t>鉴于上述各成员单位经过友好协商，自愿组成联合体，共同参加</w:t>
      </w:r>
      <w:r>
        <w:rPr>
          <w:rFonts w:hint="eastAsia" w:ascii="宋体" w:hAnsi="宋体"/>
          <w:color w:val="auto"/>
          <w:szCs w:val="21"/>
          <w:highlight w:val="none"/>
          <w:u w:val="single"/>
        </w:rPr>
        <w:t xml:space="preserve">                </w:t>
      </w:r>
      <w:r>
        <w:rPr>
          <w:rFonts w:hint="eastAsia" w:ascii="宋体" w:hAnsi="宋体"/>
          <w:color w:val="auto"/>
          <w:szCs w:val="21"/>
          <w:highlight w:val="none"/>
        </w:rPr>
        <w:t>（招标人名称）（以下简称招标人）</w:t>
      </w:r>
      <w:r>
        <w:rPr>
          <w:rFonts w:hint="eastAsia" w:ascii="宋体" w:hAnsi="宋体"/>
          <w:color w:val="auto"/>
          <w:szCs w:val="21"/>
          <w:highlight w:val="none"/>
          <w:u w:val="single"/>
        </w:rPr>
        <w:t xml:space="preserve">         </w:t>
      </w:r>
      <w:r>
        <w:rPr>
          <w:rFonts w:hint="eastAsia" w:ascii="宋体" w:hAnsi="宋体"/>
          <w:color w:val="auto"/>
          <w:szCs w:val="21"/>
          <w:highlight w:val="none"/>
        </w:rPr>
        <w:t>（招标项目及标段）（以下简称本招标项目）的施工招标资格预审。现就联合体资格预审申请事宜订立如下协议：</w:t>
      </w:r>
    </w:p>
    <w:p>
      <w:pPr>
        <w:snapToGrid w:val="0"/>
        <w:spacing w:line="480" w:lineRule="auto"/>
        <w:ind w:firstLine="359" w:firstLineChars="171"/>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color w:val="auto"/>
          <w:szCs w:val="21"/>
          <w:highlight w:val="none"/>
          <w:u w:val="single"/>
        </w:rPr>
        <w:t xml:space="preserve">         </w:t>
      </w:r>
      <w:r>
        <w:rPr>
          <w:rFonts w:hint="eastAsia" w:ascii="宋体" w:hAnsi="宋体"/>
          <w:color w:val="auto"/>
          <w:szCs w:val="21"/>
          <w:highlight w:val="none"/>
        </w:rPr>
        <w:t>（某成员单位名称）为牵头人。</w:t>
      </w:r>
    </w:p>
    <w:p>
      <w:pPr>
        <w:snapToGrid w:val="0"/>
        <w:spacing w:line="480" w:lineRule="auto"/>
        <w:ind w:firstLine="359" w:firstLineChars="171"/>
        <w:rPr>
          <w:rFonts w:ascii="宋体" w:hAnsi="宋体"/>
          <w:color w:val="auto"/>
          <w:szCs w:val="21"/>
          <w:highlight w:val="none"/>
        </w:rPr>
      </w:pPr>
      <w:r>
        <w:rPr>
          <w:rFonts w:hint="eastAsia" w:ascii="宋体" w:hAnsi="宋体"/>
          <w:color w:val="auto"/>
          <w:szCs w:val="21"/>
          <w:highlight w:val="none"/>
        </w:rPr>
        <w:t>2、</w:t>
      </w:r>
      <w:r>
        <w:rPr>
          <w:rFonts w:ascii="宋体" w:hAnsi="宋体"/>
          <w:color w:val="auto"/>
          <w:szCs w:val="21"/>
          <w:highlight w:val="none"/>
        </w:rPr>
        <w:t>在本</w:t>
      </w:r>
      <w:r>
        <w:rPr>
          <w:rFonts w:hint="eastAsia" w:ascii="宋体" w:hAnsi="宋体"/>
          <w:color w:val="auto"/>
          <w:szCs w:val="21"/>
          <w:highlight w:val="none"/>
        </w:rPr>
        <w:t>招标项目资格预审、投标</w:t>
      </w:r>
      <w:r>
        <w:rPr>
          <w:rFonts w:ascii="宋体" w:hAnsi="宋体"/>
          <w:color w:val="auto"/>
          <w:szCs w:val="21"/>
          <w:highlight w:val="none"/>
        </w:rPr>
        <w:t>阶段，联合体牵头人合法代表联合体各</w:t>
      </w:r>
      <w:r>
        <w:rPr>
          <w:rFonts w:hint="eastAsia" w:ascii="宋体" w:hAnsi="宋体"/>
          <w:color w:val="auto"/>
          <w:szCs w:val="21"/>
          <w:highlight w:val="none"/>
        </w:rPr>
        <w:t>方</w:t>
      </w:r>
      <w:r>
        <w:rPr>
          <w:rFonts w:ascii="宋体" w:hAnsi="宋体"/>
          <w:color w:val="auto"/>
          <w:szCs w:val="21"/>
          <w:highlight w:val="none"/>
        </w:rPr>
        <w:t>负责本</w:t>
      </w:r>
      <w:r>
        <w:rPr>
          <w:rFonts w:hint="eastAsia" w:ascii="宋体" w:hAnsi="宋体"/>
          <w:color w:val="auto"/>
          <w:szCs w:val="21"/>
          <w:highlight w:val="none"/>
        </w:rPr>
        <w:t>工程资格预审申请</w:t>
      </w:r>
      <w:r>
        <w:rPr>
          <w:rFonts w:ascii="宋体" w:hAnsi="宋体"/>
          <w:color w:val="auto"/>
          <w:szCs w:val="21"/>
          <w:highlight w:val="none"/>
        </w:rPr>
        <w:t>文件</w:t>
      </w:r>
      <w:r>
        <w:rPr>
          <w:rFonts w:hint="eastAsia" w:ascii="宋体" w:hAnsi="宋体"/>
          <w:color w:val="auto"/>
          <w:szCs w:val="21"/>
          <w:highlight w:val="none"/>
        </w:rPr>
        <w:t>、投标文件</w:t>
      </w:r>
      <w:r>
        <w:rPr>
          <w:rFonts w:ascii="宋体" w:hAnsi="宋体"/>
          <w:color w:val="auto"/>
          <w:szCs w:val="21"/>
          <w:highlight w:val="none"/>
        </w:rPr>
        <w:t>编制活动，代表联合体提交和接收相关的资料、信息及指示，并处理与</w:t>
      </w:r>
      <w:r>
        <w:rPr>
          <w:rFonts w:hint="eastAsia" w:ascii="宋体" w:hAnsi="宋体"/>
          <w:color w:val="auto"/>
          <w:szCs w:val="21"/>
          <w:highlight w:val="none"/>
        </w:rPr>
        <w:t>资格预审申请、</w:t>
      </w:r>
      <w:r>
        <w:rPr>
          <w:rFonts w:ascii="宋体" w:hAnsi="宋体"/>
          <w:color w:val="auto"/>
          <w:szCs w:val="21"/>
          <w:highlight w:val="none"/>
        </w:rPr>
        <w:t>投标和中标有关的一切事务；联合体中标后，联合体牵头人负责合同订立和合同实施阶段的主办、组织和协调工作。</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ascii="宋体" w:hAnsi="宋体"/>
          <w:color w:val="auto"/>
          <w:szCs w:val="21"/>
          <w:highlight w:val="none"/>
        </w:rPr>
        <w:t>联合体将严格按照</w:t>
      </w:r>
      <w:r>
        <w:rPr>
          <w:rFonts w:hint="eastAsia" w:ascii="宋体" w:hAnsi="宋体"/>
          <w:color w:val="auto"/>
          <w:szCs w:val="21"/>
          <w:highlight w:val="none"/>
        </w:rPr>
        <w:t>资格预审</w:t>
      </w:r>
      <w:r>
        <w:rPr>
          <w:rFonts w:ascii="宋体" w:hAnsi="宋体"/>
          <w:color w:val="auto"/>
          <w:szCs w:val="21"/>
          <w:highlight w:val="none"/>
        </w:rPr>
        <w:t>文件</w:t>
      </w:r>
      <w:r>
        <w:rPr>
          <w:rFonts w:hint="eastAsia" w:ascii="宋体" w:hAnsi="宋体"/>
          <w:color w:val="auto"/>
          <w:szCs w:val="21"/>
          <w:highlight w:val="none"/>
        </w:rPr>
        <w:t>、招标文件</w:t>
      </w:r>
      <w:r>
        <w:rPr>
          <w:rFonts w:ascii="宋体" w:hAnsi="宋体"/>
          <w:color w:val="auto"/>
          <w:szCs w:val="21"/>
          <w:highlight w:val="none"/>
        </w:rPr>
        <w:t>的各项要求，递交</w:t>
      </w:r>
      <w:r>
        <w:rPr>
          <w:rFonts w:hint="eastAsia" w:ascii="宋体" w:hAnsi="宋体"/>
          <w:color w:val="auto"/>
          <w:szCs w:val="21"/>
          <w:highlight w:val="none"/>
        </w:rPr>
        <w:t>资格预审申请</w:t>
      </w:r>
      <w:r>
        <w:rPr>
          <w:rFonts w:ascii="宋体" w:hAnsi="宋体"/>
          <w:color w:val="auto"/>
          <w:szCs w:val="21"/>
          <w:highlight w:val="none"/>
        </w:rPr>
        <w:t>文件</w:t>
      </w:r>
      <w:r>
        <w:rPr>
          <w:rFonts w:hint="eastAsia" w:ascii="宋体" w:hAnsi="宋体"/>
          <w:color w:val="auto"/>
          <w:szCs w:val="21"/>
          <w:highlight w:val="none"/>
        </w:rPr>
        <w:t>、投标文件</w:t>
      </w:r>
      <w:r>
        <w:rPr>
          <w:rFonts w:ascii="宋体" w:hAnsi="宋体"/>
          <w:color w:val="auto"/>
          <w:szCs w:val="21"/>
          <w:highlight w:val="none"/>
        </w:rPr>
        <w:t>，履行</w:t>
      </w:r>
      <w:r>
        <w:rPr>
          <w:rFonts w:hint="eastAsia" w:ascii="宋体" w:hAnsi="宋体"/>
          <w:color w:val="auto"/>
          <w:szCs w:val="21"/>
          <w:highlight w:val="none"/>
        </w:rPr>
        <w:t>资格预审申请、</w:t>
      </w:r>
      <w:r>
        <w:rPr>
          <w:rFonts w:ascii="宋体" w:hAnsi="宋体"/>
          <w:color w:val="auto"/>
          <w:szCs w:val="21"/>
          <w:highlight w:val="none"/>
        </w:rPr>
        <w:t>投标义务和中标后的合同，共同承担合同规定的一切义务和责任，联合体各成员单位按照内部职责的部分，承担各自所负的责任和风险，并向招标人承担连带责任。</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ascii="宋体" w:hAnsi="宋体"/>
          <w:color w:val="auto"/>
          <w:szCs w:val="21"/>
          <w:highlight w:val="none"/>
        </w:rPr>
        <w:t>联合体各</w:t>
      </w:r>
      <w:r>
        <w:rPr>
          <w:rFonts w:hint="eastAsia" w:ascii="宋体" w:hAnsi="宋体"/>
          <w:color w:val="auto"/>
          <w:szCs w:val="21"/>
          <w:highlight w:val="none"/>
        </w:rPr>
        <w:t>方</w:t>
      </w:r>
      <w:r>
        <w:rPr>
          <w:rFonts w:ascii="宋体" w:hAnsi="宋体"/>
          <w:color w:val="auto"/>
          <w:szCs w:val="21"/>
          <w:highlight w:val="none"/>
        </w:rPr>
        <w:t>单位内部的职责分工如下：</w:t>
      </w:r>
      <w:r>
        <w:rPr>
          <w:rFonts w:ascii="宋体" w:hAnsi="宋体"/>
          <w:color w:val="auto"/>
          <w:szCs w:val="21"/>
          <w:highlight w:val="none"/>
          <w:u w:val="single"/>
        </w:rPr>
        <w:t xml:space="preserve">                </w:t>
      </w:r>
      <w:r>
        <w:rPr>
          <w:rFonts w:ascii="宋体" w:hAnsi="宋体"/>
          <w:color w:val="auto"/>
          <w:szCs w:val="21"/>
          <w:highlight w:val="none"/>
        </w:rPr>
        <w:t>。按照本条上述分工，联合体成员单位各自所承担的合同工作量比例</w:t>
      </w:r>
      <w:r>
        <w:rPr>
          <w:rFonts w:hint="eastAsia" w:ascii="宋体" w:hAnsi="宋体"/>
          <w:color w:val="auto"/>
          <w:szCs w:val="21"/>
          <w:highlight w:val="none"/>
        </w:rPr>
        <w:t>（100%）</w:t>
      </w:r>
      <w:r>
        <w:rPr>
          <w:rFonts w:ascii="宋体" w:hAnsi="宋体"/>
          <w:color w:val="auto"/>
          <w:szCs w:val="21"/>
          <w:highlight w:val="none"/>
        </w:rPr>
        <w:t>如下：</w:t>
      </w:r>
      <w:r>
        <w:rPr>
          <w:rFonts w:ascii="宋体" w:hAnsi="宋体"/>
          <w:color w:val="auto"/>
          <w:szCs w:val="21"/>
          <w:highlight w:val="none"/>
          <w:u w:val="single"/>
        </w:rPr>
        <w:t xml:space="preserve">              </w:t>
      </w:r>
      <w:r>
        <w:rPr>
          <w:rFonts w:ascii="宋体" w:hAnsi="宋体"/>
          <w:color w:val="auto"/>
          <w:szCs w:val="21"/>
          <w:highlight w:val="none"/>
        </w:rPr>
        <w:t>。</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w:t>
      </w:r>
      <w:r>
        <w:rPr>
          <w:rFonts w:ascii="宋体" w:hAnsi="宋体"/>
          <w:color w:val="auto"/>
          <w:szCs w:val="21"/>
          <w:highlight w:val="none"/>
        </w:rPr>
        <w:t>投标工作和联合体在中标后工程实施过程中的有关费用按各自承担的工作量分摊。</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w:t>
      </w:r>
      <w:r>
        <w:rPr>
          <w:rFonts w:ascii="宋体" w:hAnsi="宋体"/>
          <w:color w:val="auto"/>
          <w:szCs w:val="21"/>
          <w:highlight w:val="none"/>
        </w:rPr>
        <w:t>联合体中标后，本</w:t>
      </w:r>
      <w:r>
        <w:rPr>
          <w:rFonts w:hint="eastAsia" w:ascii="宋体" w:hAnsi="宋体"/>
          <w:color w:val="auto"/>
          <w:szCs w:val="21"/>
          <w:highlight w:val="none"/>
        </w:rPr>
        <w:t>共同投标协议</w:t>
      </w:r>
      <w:r>
        <w:rPr>
          <w:rFonts w:ascii="宋体" w:hAnsi="宋体"/>
          <w:color w:val="auto"/>
          <w:szCs w:val="21"/>
          <w:highlight w:val="none"/>
        </w:rPr>
        <w:t>是合同的附件，对联合体各</w:t>
      </w:r>
      <w:r>
        <w:rPr>
          <w:rFonts w:hint="eastAsia" w:ascii="宋体" w:hAnsi="宋体"/>
          <w:color w:val="auto"/>
          <w:szCs w:val="21"/>
          <w:highlight w:val="none"/>
        </w:rPr>
        <w:t>方</w:t>
      </w:r>
      <w:r>
        <w:rPr>
          <w:rFonts w:ascii="宋体" w:hAnsi="宋体"/>
          <w:color w:val="auto"/>
          <w:szCs w:val="21"/>
          <w:highlight w:val="none"/>
        </w:rPr>
        <w:t>单位有合同约束力。</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w:t>
      </w:r>
      <w:r>
        <w:rPr>
          <w:rFonts w:ascii="宋体" w:hAnsi="宋体"/>
          <w:color w:val="auto"/>
          <w:szCs w:val="21"/>
          <w:highlight w:val="none"/>
        </w:rPr>
        <w:t>本协议书自签署之日起生效，联合体</w:t>
      </w:r>
      <w:r>
        <w:rPr>
          <w:rFonts w:hint="eastAsia" w:ascii="宋体" w:hAnsi="宋体"/>
          <w:color w:val="auto"/>
          <w:szCs w:val="21"/>
          <w:highlight w:val="none"/>
        </w:rPr>
        <w:t>未通过资格预审或者</w:t>
      </w:r>
      <w:r>
        <w:rPr>
          <w:rFonts w:ascii="宋体" w:hAnsi="宋体"/>
          <w:color w:val="auto"/>
          <w:szCs w:val="21"/>
          <w:highlight w:val="none"/>
        </w:rPr>
        <w:t>未中标或者中标时合同履行完毕后自动失效。</w:t>
      </w:r>
    </w:p>
    <w:p>
      <w:pPr>
        <w:snapToGrid w:val="0"/>
        <w:spacing w:line="480" w:lineRule="auto"/>
        <w:ind w:firstLine="359" w:firstLineChars="171"/>
        <w:rPr>
          <w:rFonts w:ascii="宋体" w:hAnsi="宋体"/>
          <w:color w:val="auto"/>
          <w:szCs w:val="21"/>
          <w:highlight w:val="none"/>
        </w:rPr>
      </w:pPr>
      <w:r>
        <w:rPr>
          <w:rFonts w:ascii="宋体" w:hAnsi="宋体"/>
          <w:color w:val="auto"/>
          <w:szCs w:val="21"/>
          <w:highlight w:val="none"/>
        </w:rPr>
        <w:t>8</w:t>
      </w:r>
      <w:r>
        <w:rPr>
          <w:rFonts w:hint="eastAsia" w:ascii="宋体" w:hAnsi="宋体"/>
          <w:color w:val="auto"/>
          <w:szCs w:val="21"/>
          <w:highlight w:val="none"/>
        </w:rPr>
        <w:t>、</w:t>
      </w:r>
      <w:r>
        <w:rPr>
          <w:rFonts w:ascii="宋体" w:hAnsi="宋体"/>
          <w:color w:val="auto"/>
          <w:szCs w:val="21"/>
          <w:highlight w:val="none"/>
        </w:rPr>
        <w:t>本协议书一式</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ascii="宋体" w:hAnsi="宋体"/>
          <w:color w:val="auto"/>
          <w:szCs w:val="21"/>
          <w:highlight w:val="none"/>
        </w:rPr>
        <w:t>份，联合体成员和招标人各执一份。</w:t>
      </w:r>
    </w:p>
    <w:p>
      <w:pPr>
        <w:snapToGrid w:val="0"/>
        <w:spacing w:line="360" w:lineRule="auto"/>
        <w:ind w:firstLine="336" w:firstLineChars="160"/>
        <w:rPr>
          <w:rFonts w:hint="eastAsia" w:ascii="宋体" w:hAnsi="宋体"/>
          <w:color w:val="auto"/>
          <w:szCs w:val="21"/>
          <w:highlight w:val="none"/>
        </w:rPr>
      </w:pPr>
    </w:p>
    <w:p>
      <w:pPr>
        <w:snapToGrid w:val="0"/>
        <w:spacing w:line="360" w:lineRule="auto"/>
        <w:ind w:firstLine="336" w:firstLineChars="160"/>
        <w:rPr>
          <w:rFonts w:hint="eastAsia" w:ascii="宋体" w:hAnsi="宋体"/>
          <w:color w:val="auto"/>
          <w:szCs w:val="21"/>
          <w:highlight w:val="none"/>
        </w:rPr>
      </w:pPr>
    </w:p>
    <w:p>
      <w:pPr>
        <w:snapToGrid w:val="0"/>
        <w:spacing w:line="360" w:lineRule="auto"/>
        <w:ind w:firstLine="336" w:firstLineChars="160"/>
        <w:rPr>
          <w:rFonts w:hint="eastAsia" w:ascii="宋体" w:hAnsi="宋体"/>
          <w:color w:val="auto"/>
          <w:szCs w:val="21"/>
          <w:highlight w:val="none"/>
        </w:rPr>
      </w:pPr>
    </w:p>
    <w:p>
      <w:pPr>
        <w:snapToGrid w:val="0"/>
        <w:spacing w:line="480" w:lineRule="auto"/>
        <w:ind w:firstLine="2658" w:firstLineChars="1266"/>
        <w:rPr>
          <w:rFonts w:hint="eastAsia" w:ascii="宋体" w:hAnsi="宋体"/>
          <w:color w:val="auto"/>
          <w:szCs w:val="21"/>
          <w:highlight w:val="none"/>
        </w:rPr>
      </w:pPr>
      <w:r>
        <w:rPr>
          <w:rFonts w:hint="eastAsia" w:ascii="宋体" w:hAnsi="宋体"/>
          <w:color w:val="auto"/>
          <w:szCs w:val="21"/>
          <w:highlight w:val="none"/>
        </w:rPr>
        <w:t>牵头人名称：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spacing w:line="480" w:lineRule="auto"/>
        <w:ind w:firstLine="2658" w:firstLineChars="1266"/>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480" w:lineRule="auto"/>
        <w:ind w:firstLine="2658" w:firstLineChars="1266"/>
        <w:rPr>
          <w:rFonts w:hint="eastAsia" w:ascii="宋体" w:hAnsi="宋体"/>
          <w:color w:val="auto"/>
          <w:szCs w:val="21"/>
          <w:highlight w:val="none"/>
        </w:rPr>
      </w:pPr>
    </w:p>
    <w:p>
      <w:pPr>
        <w:snapToGrid w:val="0"/>
        <w:spacing w:line="480" w:lineRule="auto"/>
        <w:ind w:firstLine="2658" w:firstLineChars="1266"/>
        <w:rPr>
          <w:rFonts w:hint="eastAsia" w:ascii="宋体" w:hAnsi="宋体"/>
          <w:color w:val="auto"/>
          <w:szCs w:val="21"/>
          <w:highlight w:val="none"/>
        </w:rPr>
      </w:pPr>
      <w:r>
        <w:rPr>
          <w:rFonts w:hint="eastAsia" w:ascii="宋体" w:hAnsi="宋体"/>
          <w:color w:val="auto"/>
          <w:szCs w:val="21"/>
          <w:highlight w:val="none"/>
        </w:rPr>
        <w:t>成员二名称：</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spacing w:line="480" w:lineRule="auto"/>
        <w:ind w:firstLine="2658" w:firstLineChars="1266"/>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480" w:lineRule="auto"/>
        <w:ind w:firstLine="2658" w:firstLineChars="1266"/>
        <w:rPr>
          <w:rFonts w:hint="eastAsia" w:ascii="宋体" w:hAnsi="宋体"/>
          <w:color w:val="auto"/>
          <w:szCs w:val="21"/>
          <w:highlight w:val="none"/>
        </w:rPr>
      </w:pPr>
      <w:r>
        <w:rPr>
          <w:rFonts w:hint="eastAsia" w:ascii="宋体" w:hAnsi="宋体"/>
          <w:color w:val="auto"/>
          <w:szCs w:val="21"/>
          <w:highlight w:val="none"/>
        </w:rPr>
        <w:t>……</w:t>
      </w:r>
    </w:p>
    <w:p>
      <w:pPr>
        <w:snapToGrid w:val="0"/>
        <w:spacing w:line="480" w:lineRule="auto"/>
        <w:jc w:val="right"/>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line="360" w:lineRule="auto"/>
        <w:jc w:val="right"/>
        <w:rPr>
          <w:rFonts w:hint="eastAsia" w:ascii="宋体" w:hAnsi="宋体"/>
          <w:color w:val="auto"/>
          <w:szCs w:val="21"/>
          <w:highlight w:val="none"/>
        </w:rPr>
      </w:pPr>
    </w:p>
    <w:p>
      <w:pPr>
        <w:snapToGrid w:val="0"/>
        <w:spacing w:line="360" w:lineRule="auto"/>
        <w:jc w:val="right"/>
        <w:rPr>
          <w:rFonts w:hint="eastAsia" w:ascii="宋体" w:hAnsi="宋体"/>
          <w:color w:val="auto"/>
          <w:szCs w:val="21"/>
          <w:highlight w:val="none"/>
        </w:rPr>
      </w:pPr>
    </w:p>
    <w:p>
      <w:pPr>
        <w:snapToGrid w:val="0"/>
        <w:spacing w:line="360" w:lineRule="auto"/>
        <w:rPr>
          <w:rFonts w:hint="eastAsia" w:ascii="宋体" w:hAnsi="宋体"/>
          <w:color w:val="auto"/>
          <w:szCs w:val="21"/>
          <w:highlight w:val="none"/>
        </w:rPr>
      </w:pPr>
      <w:r>
        <w:rPr>
          <w:rFonts w:hint="eastAsia" w:ascii="宋体" w:hAnsi="宋体"/>
          <w:color w:val="auto"/>
          <w:szCs w:val="21"/>
          <w:highlight w:val="none"/>
        </w:rPr>
        <w:t>备注：本协议书由委托代理人签署的，应附法定代表人签署的授权委托书。</w:t>
      </w:r>
    </w:p>
    <w:p>
      <w:pPr>
        <w:rPr>
          <w:rFonts w:hint="eastAsia" w:ascii="宋体" w:hAnsi="宋体"/>
          <w:color w:val="auto"/>
          <w:szCs w:val="21"/>
          <w:highlight w:val="none"/>
        </w:rPr>
      </w:pPr>
      <w:r>
        <w:rPr>
          <w:rFonts w:ascii="宋体" w:hAnsi="宋体"/>
          <w:color w:val="auto"/>
          <w:szCs w:val="21"/>
          <w:highlight w:val="none"/>
        </w:rPr>
        <w:br w:type="page"/>
      </w:r>
      <w:bookmarkStart w:id="176" w:name="_Toc294186063"/>
      <w:bookmarkStart w:id="177" w:name="_Toc294206746"/>
    </w:p>
    <w:p>
      <w:pPr>
        <w:snapToGrid w:val="0"/>
        <w:spacing w:line="360" w:lineRule="auto"/>
        <w:jc w:val="center"/>
        <w:rPr>
          <w:rFonts w:hint="eastAsia" w:ascii="黑体" w:hAnsi="宋体" w:eastAsia="黑体"/>
          <w:color w:val="auto"/>
          <w:sz w:val="28"/>
          <w:szCs w:val="28"/>
          <w:highlight w:val="none"/>
        </w:rPr>
      </w:pPr>
      <w:r>
        <w:rPr>
          <w:rFonts w:hint="eastAsia" w:ascii="黑体" w:hAnsi="宋体" w:eastAsia="黑体"/>
          <w:color w:val="auto"/>
          <w:sz w:val="28"/>
          <w:szCs w:val="28"/>
          <w:highlight w:val="none"/>
        </w:rPr>
        <w:t>五、申请人基本情况表</w:t>
      </w:r>
      <w:bookmarkEnd w:id="176"/>
      <w:bookmarkEnd w:id="177"/>
    </w:p>
    <w:p>
      <w:pPr>
        <w:rPr>
          <w:rFonts w:hint="eastAsia" w:ascii="宋体" w:hAnsi="宋体"/>
          <w:color w:val="auto"/>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4"/>
        <w:gridCol w:w="952"/>
        <w:gridCol w:w="1204"/>
        <w:gridCol w:w="1106"/>
        <w:gridCol w:w="13"/>
        <w:gridCol w:w="141"/>
        <w:gridCol w:w="1189"/>
        <w:gridCol w:w="208"/>
        <w:gridCol w:w="58"/>
        <w:gridCol w:w="672"/>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申请人名称</w:t>
            </w:r>
          </w:p>
        </w:tc>
        <w:tc>
          <w:tcPr>
            <w:tcW w:w="7201" w:type="dxa"/>
            <w:gridSpan w:val="10"/>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注册地址</w:t>
            </w:r>
          </w:p>
        </w:tc>
        <w:tc>
          <w:tcPr>
            <w:tcW w:w="3416" w:type="dxa"/>
            <w:gridSpan w:val="5"/>
            <w:noWrap w:val="0"/>
            <w:vAlign w:val="center"/>
          </w:tcPr>
          <w:p>
            <w:pPr>
              <w:snapToGrid w:val="0"/>
              <w:ind w:firstLine="420" w:firstLineChars="200"/>
              <w:jc w:val="center"/>
              <w:rPr>
                <w:rFonts w:hint="eastAsia" w:ascii="宋体" w:hAnsi="宋体"/>
                <w:color w:val="auto"/>
                <w:szCs w:val="21"/>
                <w:highlight w:val="none"/>
              </w:rPr>
            </w:pPr>
          </w:p>
        </w:tc>
        <w:tc>
          <w:tcPr>
            <w:tcW w:w="1189"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邮政编码</w:t>
            </w:r>
          </w:p>
        </w:tc>
        <w:tc>
          <w:tcPr>
            <w:tcW w:w="2596" w:type="dxa"/>
            <w:gridSpan w:val="4"/>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restart"/>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联系方式</w:t>
            </w:r>
          </w:p>
        </w:tc>
        <w:tc>
          <w:tcPr>
            <w:tcW w:w="952"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联系人</w:t>
            </w:r>
          </w:p>
        </w:tc>
        <w:tc>
          <w:tcPr>
            <w:tcW w:w="2464" w:type="dxa"/>
            <w:gridSpan w:val="4"/>
            <w:noWrap w:val="0"/>
            <w:vAlign w:val="center"/>
          </w:tcPr>
          <w:p>
            <w:pPr>
              <w:snapToGrid w:val="0"/>
              <w:ind w:firstLine="420" w:firstLineChars="200"/>
              <w:jc w:val="center"/>
              <w:rPr>
                <w:rFonts w:hint="eastAsia" w:ascii="宋体" w:hAnsi="宋体"/>
                <w:color w:val="auto"/>
                <w:szCs w:val="21"/>
                <w:highlight w:val="none"/>
              </w:rPr>
            </w:pPr>
          </w:p>
        </w:tc>
        <w:tc>
          <w:tcPr>
            <w:tcW w:w="1189"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电    话</w:t>
            </w:r>
          </w:p>
        </w:tc>
        <w:tc>
          <w:tcPr>
            <w:tcW w:w="2596" w:type="dxa"/>
            <w:gridSpan w:val="4"/>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vMerge w:val="continue"/>
            <w:noWrap w:val="0"/>
            <w:vAlign w:val="center"/>
          </w:tcPr>
          <w:p>
            <w:pPr>
              <w:snapToGrid w:val="0"/>
              <w:ind w:firstLine="420" w:firstLineChars="200"/>
              <w:jc w:val="center"/>
              <w:rPr>
                <w:rFonts w:hint="eastAsia" w:ascii="宋体" w:hAnsi="宋体"/>
                <w:color w:val="auto"/>
                <w:szCs w:val="21"/>
                <w:highlight w:val="none"/>
              </w:rPr>
            </w:pPr>
          </w:p>
        </w:tc>
        <w:tc>
          <w:tcPr>
            <w:tcW w:w="952" w:type="dxa"/>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传  真</w:t>
            </w:r>
          </w:p>
        </w:tc>
        <w:tc>
          <w:tcPr>
            <w:tcW w:w="2464" w:type="dxa"/>
            <w:gridSpan w:val="4"/>
            <w:noWrap w:val="0"/>
            <w:vAlign w:val="center"/>
          </w:tcPr>
          <w:p>
            <w:pPr>
              <w:snapToGrid w:val="0"/>
              <w:ind w:firstLine="420" w:firstLineChars="200"/>
              <w:jc w:val="center"/>
              <w:rPr>
                <w:rFonts w:hint="eastAsia" w:ascii="宋体" w:hAnsi="宋体"/>
                <w:color w:val="auto"/>
                <w:szCs w:val="21"/>
                <w:highlight w:val="none"/>
              </w:rPr>
            </w:pPr>
          </w:p>
        </w:tc>
        <w:tc>
          <w:tcPr>
            <w:tcW w:w="1189" w:type="dxa"/>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网    址</w:t>
            </w:r>
          </w:p>
        </w:tc>
        <w:tc>
          <w:tcPr>
            <w:tcW w:w="2596" w:type="dxa"/>
            <w:gridSpan w:val="4"/>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组织结构</w:t>
            </w:r>
          </w:p>
        </w:tc>
        <w:tc>
          <w:tcPr>
            <w:tcW w:w="7201" w:type="dxa"/>
            <w:gridSpan w:val="10"/>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法定代表人</w:t>
            </w:r>
          </w:p>
        </w:tc>
        <w:tc>
          <w:tcPr>
            <w:tcW w:w="952"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姓名</w:t>
            </w:r>
          </w:p>
        </w:tc>
        <w:tc>
          <w:tcPr>
            <w:tcW w:w="1204" w:type="dxa"/>
            <w:noWrap w:val="0"/>
            <w:vAlign w:val="center"/>
          </w:tcPr>
          <w:p>
            <w:pPr>
              <w:snapToGrid w:val="0"/>
              <w:ind w:firstLine="420" w:firstLineChars="200"/>
              <w:jc w:val="center"/>
              <w:rPr>
                <w:rFonts w:hint="eastAsia" w:ascii="宋体" w:hAnsi="宋体"/>
                <w:color w:val="auto"/>
                <w:szCs w:val="21"/>
                <w:highlight w:val="none"/>
              </w:rPr>
            </w:pPr>
          </w:p>
        </w:tc>
        <w:tc>
          <w:tcPr>
            <w:tcW w:w="1106"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09" w:type="dxa"/>
            <w:gridSpan w:val="5"/>
            <w:noWrap w:val="0"/>
            <w:vAlign w:val="center"/>
          </w:tcPr>
          <w:p>
            <w:pPr>
              <w:snapToGrid w:val="0"/>
              <w:ind w:firstLine="420" w:firstLineChars="200"/>
              <w:jc w:val="center"/>
              <w:rPr>
                <w:rFonts w:hint="eastAsia" w:ascii="宋体" w:hAnsi="宋体"/>
                <w:color w:val="auto"/>
                <w:szCs w:val="21"/>
                <w:highlight w:val="none"/>
              </w:rPr>
            </w:pPr>
          </w:p>
        </w:tc>
        <w:tc>
          <w:tcPr>
            <w:tcW w:w="672"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电话</w:t>
            </w:r>
          </w:p>
        </w:tc>
        <w:tc>
          <w:tcPr>
            <w:tcW w:w="1658" w:type="dxa"/>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技术负责人</w:t>
            </w:r>
          </w:p>
        </w:tc>
        <w:tc>
          <w:tcPr>
            <w:tcW w:w="952"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姓名</w:t>
            </w:r>
          </w:p>
        </w:tc>
        <w:tc>
          <w:tcPr>
            <w:tcW w:w="1204" w:type="dxa"/>
            <w:noWrap w:val="0"/>
            <w:vAlign w:val="center"/>
          </w:tcPr>
          <w:p>
            <w:pPr>
              <w:snapToGrid w:val="0"/>
              <w:ind w:firstLine="420" w:firstLineChars="200"/>
              <w:jc w:val="center"/>
              <w:rPr>
                <w:rFonts w:hint="eastAsia" w:ascii="宋体" w:hAnsi="宋体"/>
                <w:color w:val="auto"/>
                <w:szCs w:val="21"/>
                <w:highlight w:val="none"/>
              </w:rPr>
            </w:pPr>
          </w:p>
        </w:tc>
        <w:tc>
          <w:tcPr>
            <w:tcW w:w="1106"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技术职称</w:t>
            </w:r>
          </w:p>
        </w:tc>
        <w:tc>
          <w:tcPr>
            <w:tcW w:w="1609" w:type="dxa"/>
            <w:gridSpan w:val="5"/>
            <w:noWrap w:val="0"/>
            <w:vAlign w:val="center"/>
          </w:tcPr>
          <w:p>
            <w:pPr>
              <w:snapToGrid w:val="0"/>
              <w:ind w:firstLine="420" w:firstLineChars="200"/>
              <w:jc w:val="center"/>
              <w:rPr>
                <w:rFonts w:hint="eastAsia" w:ascii="宋体" w:hAnsi="宋体"/>
                <w:color w:val="auto"/>
                <w:szCs w:val="21"/>
                <w:highlight w:val="none"/>
              </w:rPr>
            </w:pPr>
          </w:p>
        </w:tc>
        <w:tc>
          <w:tcPr>
            <w:tcW w:w="672"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电话</w:t>
            </w:r>
          </w:p>
        </w:tc>
        <w:tc>
          <w:tcPr>
            <w:tcW w:w="1658" w:type="dxa"/>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成立时间</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5045" w:type="dxa"/>
            <w:gridSpan w:val="8"/>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企业资质等级</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1119" w:type="dxa"/>
            <w:gridSpan w:val="2"/>
            <w:vMerge w:val="restart"/>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其中</w:t>
            </w:r>
          </w:p>
        </w:tc>
        <w:tc>
          <w:tcPr>
            <w:tcW w:w="1538" w:type="dxa"/>
            <w:gridSpan w:val="3"/>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项目经理人员</w:t>
            </w:r>
          </w:p>
        </w:tc>
        <w:tc>
          <w:tcPr>
            <w:tcW w:w="2388" w:type="dxa"/>
            <w:gridSpan w:val="3"/>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营业执照号</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1119" w:type="dxa"/>
            <w:gridSpan w:val="2"/>
            <w:vMerge w:val="continue"/>
            <w:noWrap w:val="0"/>
            <w:vAlign w:val="center"/>
          </w:tcPr>
          <w:p>
            <w:pPr>
              <w:snapToGrid w:val="0"/>
              <w:ind w:firstLine="420" w:firstLineChars="200"/>
              <w:jc w:val="center"/>
              <w:rPr>
                <w:rFonts w:hint="eastAsia" w:ascii="宋体" w:hAnsi="宋体"/>
                <w:color w:val="auto"/>
                <w:szCs w:val="21"/>
                <w:highlight w:val="none"/>
              </w:rPr>
            </w:pPr>
          </w:p>
        </w:tc>
        <w:tc>
          <w:tcPr>
            <w:tcW w:w="1538" w:type="dxa"/>
            <w:gridSpan w:val="3"/>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高级职称人员</w:t>
            </w:r>
          </w:p>
        </w:tc>
        <w:tc>
          <w:tcPr>
            <w:tcW w:w="2388" w:type="dxa"/>
            <w:gridSpan w:val="3"/>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注册资金</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1119" w:type="dxa"/>
            <w:gridSpan w:val="2"/>
            <w:vMerge w:val="continue"/>
            <w:noWrap w:val="0"/>
            <w:vAlign w:val="center"/>
          </w:tcPr>
          <w:p>
            <w:pPr>
              <w:snapToGrid w:val="0"/>
              <w:ind w:firstLine="420" w:firstLineChars="200"/>
              <w:jc w:val="center"/>
              <w:rPr>
                <w:rFonts w:hint="eastAsia" w:ascii="宋体" w:hAnsi="宋体"/>
                <w:color w:val="auto"/>
                <w:szCs w:val="21"/>
                <w:highlight w:val="none"/>
              </w:rPr>
            </w:pPr>
          </w:p>
        </w:tc>
        <w:tc>
          <w:tcPr>
            <w:tcW w:w="1538" w:type="dxa"/>
            <w:gridSpan w:val="3"/>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中级职称人员</w:t>
            </w:r>
          </w:p>
        </w:tc>
        <w:tc>
          <w:tcPr>
            <w:tcW w:w="2388" w:type="dxa"/>
            <w:gridSpan w:val="3"/>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开户银行</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1119" w:type="dxa"/>
            <w:gridSpan w:val="2"/>
            <w:vMerge w:val="continue"/>
            <w:noWrap w:val="0"/>
            <w:vAlign w:val="center"/>
          </w:tcPr>
          <w:p>
            <w:pPr>
              <w:snapToGrid w:val="0"/>
              <w:ind w:firstLine="420" w:firstLineChars="200"/>
              <w:jc w:val="center"/>
              <w:rPr>
                <w:rFonts w:hint="eastAsia" w:ascii="宋体" w:hAnsi="宋体"/>
                <w:color w:val="auto"/>
                <w:szCs w:val="21"/>
                <w:highlight w:val="none"/>
              </w:rPr>
            </w:pPr>
          </w:p>
        </w:tc>
        <w:tc>
          <w:tcPr>
            <w:tcW w:w="1538" w:type="dxa"/>
            <w:gridSpan w:val="3"/>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初级职称人员</w:t>
            </w:r>
          </w:p>
        </w:tc>
        <w:tc>
          <w:tcPr>
            <w:tcW w:w="2388" w:type="dxa"/>
            <w:gridSpan w:val="3"/>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账号</w:t>
            </w:r>
          </w:p>
        </w:tc>
        <w:tc>
          <w:tcPr>
            <w:tcW w:w="2156" w:type="dxa"/>
            <w:gridSpan w:val="2"/>
            <w:noWrap w:val="0"/>
            <w:vAlign w:val="center"/>
          </w:tcPr>
          <w:p>
            <w:pPr>
              <w:snapToGrid w:val="0"/>
              <w:ind w:firstLine="420" w:firstLineChars="200"/>
              <w:jc w:val="center"/>
              <w:rPr>
                <w:rFonts w:hint="eastAsia" w:ascii="宋体" w:hAnsi="宋体"/>
                <w:color w:val="auto"/>
                <w:szCs w:val="21"/>
                <w:highlight w:val="none"/>
              </w:rPr>
            </w:pPr>
          </w:p>
        </w:tc>
        <w:tc>
          <w:tcPr>
            <w:tcW w:w="1119" w:type="dxa"/>
            <w:gridSpan w:val="2"/>
            <w:vMerge w:val="continue"/>
            <w:noWrap w:val="0"/>
            <w:vAlign w:val="center"/>
          </w:tcPr>
          <w:p>
            <w:pPr>
              <w:snapToGrid w:val="0"/>
              <w:ind w:firstLine="420" w:firstLineChars="200"/>
              <w:jc w:val="center"/>
              <w:rPr>
                <w:rFonts w:hint="eastAsia" w:ascii="宋体" w:hAnsi="宋体"/>
                <w:color w:val="auto"/>
                <w:szCs w:val="21"/>
                <w:highlight w:val="none"/>
              </w:rPr>
            </w:pPr>
          </w:p>
        </w:tc>
        <w:tc>
          <w:tcPr>
            <w:tcW w:w="1538" w:type="dxa"/>
            <w:gridSpan w:val="3"/>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技  工</w:t>
            </w:r>
          </w:p>
        </w:tc>
        <w:tc>
          <w:tcPr>
            <w:tcW w:w="2388" w:type="dxa"/>
            <w:gridSpan w:val="3"/>
            <w:noWrap w:val="0"/>
            <w:vAlign w:val="center"/>
          </w:tcPr>
          <w:p>
            <w:pPr>
              <w:snapToGrid w:val="0"/>
              <w:ind w:firstLine="420" w:firstLineChars="200"/>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jc w:val="center"/>
        </w:trPr>
        <w:tc>
          <w:tcPr>
            <w:tcW w:w="1634" w:type="dxa"/>
            <w:noWrap w:val="0"/>
            <w:vAlign w:val="center"/>
          </w:tcPr>
          <w:p>
            <w:pPr>
              <w:snapToGrid w:val="0"/>
              <w:jc w:val="center"/>
              <w:rPr>
                <w:rFonts w:hint="eastAsia" w:ascii="宋体" w:hAnsi="宋体"/>
                <w:color w:val="auto"/>
                <w:szCs w:val="21"/>
                <w:highlight w:val="none"/>
              </w:rPr>
            </w:pPr>
            <w:r>
              <w:rPr>
                <w:rFonts w:hint="eastAsia" w:ascii="宋体" w:hAnsi="宋体"/>
                <w:color w:val="auto"/>
                <w:szCs w:val="21"/>
                <w:highlight w:val="none"/>
              </w:rPr>
              <w:t>经营范围</w:t>
            </w:r>
          </w:p>
        </w:tc>
        <w:tc>
          <w:tcPr>
            <w:tcW w:w="7201" w:type="dxa"/>
            <w:gridSpan w:val="10"/>
            <w:noWrap w:val="0"/>
            <w:vAlign w:val="center"/>
          </w:tcPr>
          <w:p>
            <w:pPr>
              <w:snapToGrid w:val="0"/>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634" w:type="dxa"/>
            <w:noWrap w:val="0"/>
            <w:vAlign w:val="center"/>
          </w:tcPr>
          <w:p>
            <w:pPr>
              <w:snapToGrid w:val="0"/>
              <w:jc w:val="center"/>
              <w:rPr>
                <w:rFonts w:ascii="宋体" w:hAnsi="宋体"/>
                <w:color w:val="auto"/>
                <w:szCs w:val="21"/>
                <w:highlight w:val="none"/>
              </w:rPr>
            </w:pPr>
            <w:r>
              <w:rPr>
                <w:rFonts w:hint="eastAsia" w:ascii="宋体" w:hAnsi="宋体"/>
                <w:color w:val="auto"/>
                <w:szCs w:val="21"/>
                <w:highlight w:val="none"/>
              </w:rPr>
              <w:t>备  注</w:t>
            </w:r>
          </w:p>
        </w:tc>
        <w:tc>
          <w:tcPr>
            <w:tcW w:w="7201" w:type="dxa"/>
            <w:gridSpan w:val="10"/>
            <w:noWrap w:val="0"/>
            <w:vAlign w:val="center"/>
          </w:tcPr>
          <w:p>
            <w:pPr>
              <w:snapToGrid w:val="0"/>
              <w:jc w:val="center"/>
              <w:rPr>
                <w:rFonts w:hint="eastAsia" w:ascii="宋体" w:hAnsi="宋体"/>
                <w:color w:val="auto"/>
                <w:szCs w:val="21"/>
                <w:highlight w:val="none"/>
              </w:rPr>
            </w:pPr>
          </w:p>
        </w:tc>
      </w:tr>
    </w:tbl>
    <w:p>
      <w:pPr>
        <w:rPr>
          <w:rFonts w:hint="eastAsia" w:ascii="宋体" w:hAnsi="宋体" w:cs="Arial"/>
          <w:color w:val="auto"/>
          <w:szCs w:val="21"/>
          <w:highlight w:val="none"/>
        </w:rPr>
      </w:pPr>
      <w:r>
        <w:rPr>
          <w:rFonts w:hint="eastAsia" w:ascii="宋体" w:hAnsi="宋体" w:cs="Arial"/>
          <w:color w:val="auto"/>
          <w:szCs w:val="21"/>
          <w:highlight w:val="none"/>
        </w:rPr>
        <w:t>说明：1、附企业营业执照、资质证书、安全生产许可证书的复印件。同时，请省外入湘企业附在“湖南省住房和城乡建设网”进行基本信息登记的网页截图。</w:t>
      </w:r>
    </w:p>
    <w:p>
      <w:pPr>
        <w:snapToGrid w:val="0"/>
        <w:rPr>
          <w:rFonts w:hint="eastAsia" w:ascii="宋体" w:hAnsi="宋体" w:cs="Arial"/>
          <w:color w:val="auto"/>
          <w:szCs w:val="21"/>
          <w:highlight w:val="none"/>
        </w:rPr>
      </w:pPr>
      <w:r>
        <w:rPr>
          <w:rFonts w:hint="eastAsia" w:ascii="宋体" w:hAnsi="宋体" w:cs="Arial"/>
          <w:color w:val="auto"/>
          <w:szCs w:val="21"/>
          <w:highlight w:val="none"/>
        </w:rPr>
        <w:t>2、若以联合体形式申请资格预审的，则联合体各方均需分别填写《申请人基本情况表》并按上述第1条提供相关材料。</w:t>
      </w:r>
    </w:p>
    <w:p>
      <w:pPr>
        <w:spacing w:line="400" w:lineRule="exact"/>
        <w:jc w:val="center"/>
        <w:rPr>
          <w:rFonts w:ascii="黑体" w:hAnsi="黑体" w:eastAsia="黑体" w:cs="宋体"/>
          <w:b/>
          <w:color w:val="auto"/>
          <w:sz w:val="28"/>
          <w:szCs w:val="28"/>
          <w:highlight w:val="none"/>
        </w:rPr>
      </w:pPr>
      <w:r>
        <w:rPr>
          <w:rFonts w:ascii="宋体" w:hAnsi="宋体"/>
          <w:color w:val="auto"/>
          <w:szCs w:val="21"/>
          <w:highlight w:val="none"/>
        </w:rPr>
        <w:br w:type="page"/>
      </w:r>
      <w:r>
        <w:rPr>
          <w:rFonts w:hint="eastAsia" w:ascii="黑体" w:hAnsi="黑体" w:eastAsia="黑体" w:cs="宋体"/>
          <w:b/>
          <w:bCs/>
          <w:color w:val="auto"/>
          <w:sz w:val="28"/>
          <w:szCs w:val="28"/>
          <w:highlight w:val="none"/>
        </w:rPr>
        <w:t>六</w:t>
      </w:r>
      <w:r>
        <w:rPr>
          <w:rFonts w:hint="eastAsia" w:ascii="黑体" w:hAnsi="黑体" w:eastAsia="黑体" w:cs="宋体"/>
          <w:b/>
          <w:color w:val="auto"/>
          <w:sz w:val="28"/>
          <w:szCs w:val="28"/>
          <w:highlight w:val="none"/>
        </w:rPr>
        <w:t>、项目管理机构</w:t>
      </w:r>
    </w:p>
    <w:p>
      <w:pPr>
        <w:pStyle w:val="4"/>
        <w:ind w:firstLine="0" w:firstLineChars="0"/>
        <w:jc w:val="center"/>
        <w:rPr>
          <w:rFonts w:hint="eastAsia" w:eastAsia="黑体"/>
          <w:b w:val="0"/>
          <w:bCs w:val="0"/>
          <w:color w:val="auto"/>
          <w:sz w:val="28"/>
          <w:highlight w:val="none"/>
        </w:rPr>
      </w:pPr>
      <w:bookmarkStart w:id="178" w:name="_Toc39232161"/>
      <w:bookmarkStart w:id="179" w:name="_Toc22132385"/>
    </w:p>
    <w:p>
      <w:pPr>
        <w:jc w:val="center"/>
        <w:rPr>
          <w:rFonts w:ascii="黑体" w:hAnsi="黑体" w:eastAsia="黑体"/>
          <w:color w:val="auto"/>
          <w:sz w:val="28"/>
          <w:szCs w:val="28"/>
          <w:highlight w:val="none"/>
        </w:rPr>
      </w:pPr>
      <w:r>
        <w:rPr>
          <w:rFonts w:ascii="黑体" w:hAnsi="黑体" w:eastAsia="黑体"/>
          <w:color w:val="auto"/>
          <w:sz w:val="28"/>
          <w:szCs w:val="28"/>
          <w:highlight w:val="none"/>
        </w:rPr>
        <w:t>（</w:t>
      </w:r>
      <w:r>
        <w:rPr>
          <w:rFonts w:hint="eastAsia" w:ascii="黑体" w:hAnsi="黑体" w:eastAsia="黑体"/>
          <w:color w:val="auto"/>
          <w:sz w:val="28"/>
          <w:szCs w:val="28"/>
          <w:highlight w:val="none"/>
        </w:rPr>
        <w:t>1</w:t>
      </w:r>
      <w:r>
        <w:rPr>
          <w:rFonts w:ascii="黑体" w:hAnsi="黑体" w:eastAsia="黑体"/>
          <w:color w:val="auto"/>
          <w:sz w:val="28"/>
          <w:szCs w:val="28"/>
          <w:highlight w:val="none"/>
        </w:rPr>
        <w:t>）项目管理机构组成表</w:t>
      </w:r>
      <w:bookmarkEnd w:id="178"/>
      <w:bookmarkEnd w:id="179"/>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642"/>
        <w:gridCol w:w="1071"/>
        <w:gridCol w:w="812"/>
        <w:gridCol w:w="857"/>
        <w:gridCol w:w="728"/>
        <w:gridCol w:w="2138"/>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vMerge w:val="restart"/>
            <w:noWrap w:val="0"/>
            <w:vAlign w:val="center"/>
          </w:tcPr>
          <w:p>
            <w:pPr>
              <w:jc w:val="center"/>
              <w:rPr>
                <w:rFonts w:ascii="Calibri" w:hAnsi="Calibri"/>
                <w:color w:val="auto"/>
                <w:szCs w:val="21"/>
                <w:highlight w:val="none"/>
              </w:rPr>
            </w:pPr>
            <w:r>
              <w:rPr>
                <w:rFonts w:ascii="Calibri" w:hAnsi="Calibri"/>
                <w:color w:val="auto"/>
                <w:szCs w:val="21"/>
                <w:highlight w:val="none"/>
              </w:rPr>
              <w:t>姓名</w:t>
            </w:r>
          </w:p>
        </w:tc>
        <w:tc>
          <w:tcPr>
            <w:tcW w:w="642" w:type="dxa"/>
            <w:vMerge w:val="restart"/>
            <w:noWrap w:val="0"/>
            <w:vAlign w:val="center"/>
          </w:tcPr>
          <w:p>
            <w:pPr>
              <w:jc w:val="center"/>
              <w:rPr>
                <w:rFonts w:ascii="Calibri" w:hAnsi="Calibri"/>
                <w:color w:val="auto"/>
                <w:szCs w:val="21"/>
                <w:highlight w:val="none"/>
              </w:rPr>
            </w:pPr>
            <w:r>
              <w:rPr>
                <w:rFonts w:ascii="Calibri" w:hAnsi="Calibri"/>
                <w:color w:val="auto"/>
                <w:szCs w:val="21"/>
                <w:highlight w:val="none"/>
              </w:rPr>
              <w:t>性别</w:t>
            </w:r>
          </w:p>
        </w:tc>
        <w:tc>
          <w:tcPr>
            <w:tcW w:w="5606" w:type="dxa"/>
            <w:gridSpan w:val="5"/>
            <w:noWrap w:val="0"/>
            <w:vAlign w:val="center"/>
          </w:tcPr>
          <w:p>
            <w:pPr>
              <w:jc w:val="center"/>
              <w:rPr>
                <w:rFonts w:ascii="Calibri" w:hAnsi="Calibri"/>
                <w:color w:val="auto"/>
                <w:szCs w:val="21"/>
                <w:highlight w:val="none"/>
              </w:rPr>
            </w:pPr>
            <w:r>
              <w:rPr>
                <w:rFonts w:ascii="Calibri" w:hAnsi="Calibri"/>
                <w:color w:val="auto"/>
                <w:szCs w:val="21"/>
                <w:highlight w:val="none"/>
              </w:rPr>
              <w:t>执业或岗位资格证明</w:t>
            </w:r>
          </w:p>
        </w:tc>
        <w:tc>
          <w:tcPr>
            <w:tcW w:w="1518" w:type="dxa"/>
            <w:vMerge w:val="restart"/>
            <w:noWrap w:val="0"/>
            <w:vAlign w:val="center"/>
          </w:tcPr>
          <w:p>
            <w:pPr>
              <w:jc w:val="center"/>
              <w:rPr>
                <w:rFonts w:ascii="Calibri" w:hAnsi="Calibri"/>
                <w:color w:val="auto"/>
                <w:szCs w:val="21"/>
                <w:highlight w:val="none"/>
              </w:rPr>
            </w:pPr>
            <w:r>
              <w:rPr>
                <w:rFonts w:ascii="Calibri" w:hAnsi="Calibri"/>
                <w:color w:val="auto"/>
                <w:szCs w:val="21"/>
                <w:highlight w:val="none"/>
              </w:rPr>
              <w:t>拟在本项目担任的工作岗位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vMerge w:val="continue"/>
            <w:noWrap w:val="0"/>
            <w:vAlign w:val="center"/>
          </w:tcPr>
          <w:p>
            <w:pPr>
              <w:jc w:val="center"/>
              <w:rPr>
                <w:rFonts w:ascii="Calibri" w:hAnsi="Calibri"/>
                <w:color w:val="auto"/>
                <w:szCs w:val="21"/>
                <w:highlight w:val="none"/>
              </w:rPr>
            </w:pPr>
          </w:p>
        </w:tc>
        <w:tc>
          <w:tcPr>
            <w:tcW w:w="642" w:type="dxa"/>
            <w:vMerge w:val="continue"/>
            <w:noWrap w:val="0"/>
            <w:vAlign w:val="center"/>
          </w:tcPr>
          <w:p>
            <w:pPr>
              <w:jc w:val="center"/>
              <w:rPr>
                <w:rFonts w:ascii="Calibri" w:hAnsi="Calibri"/>
                <w:color w:val="auto"/>
                <w:szCs w:val="21"/>
                <w:highlight w:val="none"/>
              </w:rPr>
            </w:pPr>
          </w:p>
        </w:tc>
        <w:tc>
          <w:tcPr>
            <w:tcW w:w="1071" w:type="dxa"/>
            <w:noWrap w:val="0"/>
            <w:vAlign w:val="center"/>
          </w:tcPr>
          <w:p>
            <w:pPr>
              <w:jc w:val="center"/>
              <w:rPr>
                <w:rFonts w:ascii="Calibri" w:hAnsi="Calibri"/>
                <w:color w:val="auto"/>
                <w:szCs w:val="21"/>
                <w:highlight w:val="none"/>
              </w:rPr>
            </w:pPr>
            <w:r>
              <w:rPr>
                <w:rFonts w:ascii="Calibri" w:hAnsi="Calibri"/>
                <w:color w:val="auto"/>
                <w:szCs w:val="21"/>
                <w:highlight w:val="none"/>
              </w:rPr>
              <w:t>证书名称</w:t>
            </w:r>
          </w:p>
        </w:tc>
        <w:tc>
          <w:tcPr>
            <w:tcW w:w="812" w:type="dxa"/>
            <w:noWrap w:val="0"/>
            <w:vAlign w:val="center"/>
          </w:tcPr>
          <w:p>
            <w:pPr>
              <w:jc w:val="center"/>
              <w:rPr>
                <w:rFonts w:ascii="Calibri" w:hAnsi="Calibri"/>
                <w:color w:val="auto"/>
                <w:szCs w:val="21"/>
                <w:highlight w:val="none"/>
              </w:rPr>
            </w:pPr>
            <w:r>
              <w:rPr>
                <w:rFonts w:ascii="Calibri" w:hAnsi="Calibri"/>
                <w:color w:val="auto"/>
                <w:szCs w:val="21"/>
                <w:highlight w:val="none"/>
              </w:rPr>
              <w:t>级别</w:t>
            </w:r>
          </w:p>
        </w:tc>
        <w:tc>
          <w:tcPr>
            <w:tcW w:w="857" w:type="dxa"/>
            <w:noWrap w:val="0"/>
            <w:vAlign w:val="center"/>
          </w:tcPr>
          <w:p>
            <w:pPr>
              <w:jc w:val="center"/>
              <w:rPr>
                <w:rFonts w:ascii="Calibri" w:hAnsi="Calibri"/>
                <w:color w:val="auto"/>
                <w:szCs w:val="21"/>
                <w:highlight w:val="none"/>
              </w:rPr>
            </w:pPr>
            <w:r>
              <w:rPr>
                <w:rFonts w:ascii="Calibri" w:hAnsi="Calibri"/>
                <w:color w:val="auto"/>
                <w:szCs w:val="21"/>
                <w:highlight w:val="none"/>
              </w:rPr>
              <w:t>证号</w:t>
            </w:r>
          </w:p>
        </w:tc>
        <w:tc>
          <w:tcPr>
            <w:tcW w:w="728" w:type="dxa"/>
            <w:noWrap w:val="0"/>
            <w:vAlign w:val="center"/>
          </w:tcPr>
          <w:p>
            <w:pPr>
              <w:jc w:val="center"/>
              <w:rPr>
                <w:rFonts w:ascii="Calibri" w:hAnsi="Calibri"/>
                <w:color w:val="auto"/>
                <w:szCs w:val="21"/>
                <w:highlight w:val="none"/>
              </w:rPr>
            </w:pPr>
            <w:r>
              <w:rPr>
                <w:rFonts w:ascii="Calibri" w:hAnsi="Calibri"/>
                <w:color w:val="auto"/>
                <w:szCs w:val="21"/>
                <w:highlight w:val="none"/>
              </w:rPr>
              <w:t>专业</w:t>
            </w:r>
          </w:p>
        </w:tc>
        <w:tc>
          <w:tcPr>
            <w:tcW w:w="2138" w:type="dxa"/>
            <w:noWrap w:val="0"/>
            <w:vAlign w:val="center"/>
          </w:tcPr>
          <w:p>
            <w:pPr>
              <w:jc w:val="center"/>
              <w:rPr>
                <w:rFonts w:ascii="Calibri" w:hAnsi="Calibri"/>
                <w:color w:val="auto"/>
                <w:szCs w:val="21"/>
                <w:highlight w:val="none"/>
              </w:rPr>
            </w:pPr>
            <w:r>
              <w:rPr>
                <w:rFonts w:ascii="Calibri" w:hAnsi="Calibri"/>
                <w:color w:val="auto"/>
                <w:szCs w:val="21"/>
                <w:highlight w:val="none"/>
              </w:rPr>
              <w:t>身份证号码</w:t>
            </w:r>
          </w:p>
        </w:tc>
        <w:tc>
          <w:tcPr>
            <w:tcW w:w="1518" w:type="dxa"/>
            <w:vMerge w:val="continue"/>
            <w:noWrap w:val="0"/>
            <w:vAlign w:val="center"/>
          </w:tcPr>
          <w:p>
            <w:pPr>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noWrap w:val="0"/>
            <w:vAlign w:val="center"/>
          </w:tcPr>
          <w:p>
            <w:pPr>
              <w:jc w:val="center"/>
              <w:rPr>
                <w:rFonts w:ascii="Calibri" w:hAnsi="Calibri"/>
                <w:color w:val="auto"/>
                <w:szCs w:val="21"/>
                <w:highlight w:val="none"/>
              </w:rPr>
            </w:pPr>
          </w:p>
        </w:tc>
        <w:tc>
          <w:tcPr>
            <w:tcW w:w="642" w:type="dxa"/>
            <w:noWrap w:val="0"/>
            <w:vAlign w:val="center"/>
          </w:tcPr>
          <w:p>
            <w:pPr>
              <w:jc w:val="center"/>
              <w:rPr>
                <w:rFonts w:ascii="Calibri" w:hAnsi="Calibri"/>
                <w:color w:val="auto"/>
                <w:szCs w:val="21"/>
                <w:highlight w:val="none"/>
              </w:rPr>
            </w:pPr>
          </w:p>
        </w:tc>
        <w:tc>
          <w:tcPr>
            <w:tcW w:w="1071" w:type="dxa"/>
            <w:noWrap w:val="0"/>
            <w:vAlign w:val="center"/>
          </w:tcPr>
          <w:p>
            <w:pPr>
              <w:jc w:val="center"/>
              <w:rPr>
                <w:rFonts w:ascii="Calibri" w:hAnsi="Calibri"/>
                <w:color w:val="auto"/>
                <w:szCs w:val="21"/>
                <w:highlight w:val="none"/>
              </w:rPr>
            </w:pPr>
          </w:p>
        </w:tc>
        <w:tc>
          <w:tcPr>
            <w:tcW w:w="812" w:type="dxa"/>
            <w:noWrap w:val="0"/>
            <w:vAlign w:val="center"/>
          </w:tcPr>
          <w:p>
            <w:pPr>
              <w:jc w:val="center"/>
              <w:rPr>
                <w:rFonts w:ascii="Calibri" w:hAnsi="Calibri"/>
                <w:color w:val="auto"/>
                <w:szCs w:val="21"/>
                <w:highlight w:val="none"/>
              </w:rPr>
            </w:pPr>
          </w:p>
        </w:tc>
        <w:tc>
          <w:tcPr>
            <w:tcW w:w="857" w:type="dxa"/>
            <w:noWrap w:val="0"/>
            <w:vAlign w:val="center"/>
          </w:tcPr>
          <w:p>
            <w:pPr>
              <w:jc w:val="center"/>
              <w:rPr>
                <w:rFonts w:ascii="Calibri" w:hAnsi="Calibri"/>
                <w:color w:val="auto"/>
                <w:szCs w:val="21"/>
                <w:highlight w:val="none"/>
              </w:rPr>
            </w:pPr>
          </w:p>
        </w:tc>
        <w:tc>
          <w:tcPr>
            <w:tcW w:w="728" w:type="dxa"/>
            <w:noWrap w:val="0"/>
            <w:vAlign w:val="center"/>
          </w:tcPr>
          <w:p>
            <w:pPr>
              <w:jc w:val="center"/>
              <w:rPr>
                <w:rFonts w:ascii="Calibri" w:hAnsi="Calibri"/>
                <w:color w:val="auto"/>
                <w:szCs w:val="21"/>
                <w:highlight w:val="none"/>
              </w:rPr>
            </w:pPr>
          </w:p>
        </w:tc>
        <w:tc>
          <w:tcPr>
            <w:tcW w:w="2138" w:type="dxa"/>
            <w:noWrap w:val="0"/>
            <w:vAlign w:val="center"/>
          </w:tcPr>
          <w:p>
            <w:pPr>
              <w:jc w:val="center"/>
              <w:rPr>
                <w:rFonts w:ascii="Calibri" w:hAnsi="Calibri"/>
                <w:color w:val="auto"/>
                <w:szCs w:val="21"/>
                <w:highlight w:val="none"/>
              </w:rPr>
            </w:pPr>
          </w:p>
        </w:tc>
        <w:tc>
          <w:tcPr>
            <w:tcW w:w="1518" w:type="dxa"/>
            <w:noWrap w:val="0"/>
            <w:vAlign w:val="center"/>
          </w:tcPr>
          <w:p>
            <w:pPr>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noWrap w:val="0"/>
            <w:vAlign w:val="center"/>
          </w:tcPr>
          <w:p>
            <w:pPr>
              <w:jc w:val="center"/>
              <w:rPr>
                <w:rFonts w:ascii="Calibri" w:hAnsi="Calibri"/>
                <w:color w:val="auto"/>
                <w:szCs w:val="21"/>
                <w:highlight w:val="none"/>
              </w:rPr>
            </w:pPr>
          </w:p>
        </w:tc>
        <w:tc>
          <w:tcPr>
            <w:tcW w:w="642" w:type="dxa"/>
            <w:noWrap w:val="0"/>
            <w:vAlign w:val="center"/>
          </w:tcPr>
          <w:p>
            <w:pPr>
              <w:jc w:val="center"/>
              <w:rPr>
                <w:rFonts w:ascii="Calibri" w:hAnsi="Calibri"/>
                <w:color w:val="auto"/>
                <w:szCs w:val="21"/>
                <w:highlight w:val="none"/>
              </w:rPr>
            </w:pPr>
          </w:p>
        </w:tc>
        <w:tc>
          <w:tcPr>
            <w:tcW w:w="1071" w:type="dxa"/>
            <w:noWrap w:val="0"/>
            <w:vAlign w:val="center"/>
          </w:tcPr>
          <w:p>
            <w:pPr>
              <w:jc w:val="center"/>
              <w:rPr>
                <w:rFonts w:ascii="Calibri" w:hAnsi="Calibri"/>
                <w:color w:val="auto"/>
                <w:szCs w:val="21"/>
                <w:highlight w:val="none"/>
              </w:rPr>
            </w:pPr>
          </w:p>
        </w:tc>
        <w:tc>
          <w:tcPr>
            <w:tcW w:w="812" w:type="dxa"/>
            <w:noWrap w:val="0"/>
            <w:vAlign w:val="center"/>
          </w:tcPr>
          <w:p>
            <w:pPr>
              <w:jc w:val="center"/>
              <w:rPr>
                <w:rFonts w:ascii="Calibri" w:hAnsi="Calibri"/>
                <w:color w:val="auto"/>
                <w:szCs w:val="21"/>
                <w:highlight w:val="none"/>
              </w:rPr>
            </w:pPr>
          </w:p>
        </w:tc>
        <w:tc>
          <w:tcPr>
            <w:tcW w:w="857" w:type="dxa"/>
            <w:noWrap w:val="0"/>
            <w:vAlign w:val="center"/>
          </w:tcPr>
          <w:p>
            <w:pPr>
              <w:jc w:val="center"/>
              <w:rPr>
                <w:rFonts w:ascii="Calibri" w:hAnsi="Calibri"/>
                <w:color w:val="auto"/>
                <w:szCs w:val="21"/>
                <w:highlight w:val="none"/>
              </w:rPr>
            </w:pPr>
          </w:p>
        </w:tc>
        <w:tc>
          <w:tcPr>
            <w:tcW w:w="728" w:type="dxa"/>
            <w:noWrap w:val="0"/>
            <w:vAlign w:val="center"/>
          </w:tcPr>
          <w:p>
            <w:pPr>
              <w:jc w:val="center"/>
              <w:rPr>
                <w:rFonts w:ascii="Calibri" w:hAnsi="Calibri"/>
                <w:color w:val="auto"/>
                <w:szCs w:val="21"/>
                <w:highlight w:val="none"/>
              </w:rPr>
            </w:pPr>
          </w:p>
        </w:tc>
        <w:tc>
          <w:tcPr>
            <w:tcW w:w="2138" w:type="dxa"/>
            <w:noWrap w:val="0"/>
            <w:vAlign w:val="center"/>
          </w:tcPr>
          <w:p>
            <w:pPr>
              <w:jc w:val="center"/>
              <w:rPr>
                <w:rFonts w:ascii="Calibri" w:hAnsi="Calibri"/>
                <w:color w:val="auto"/>
                <w:szCs w:val="21"/>
                <w:highlight w:val="none"/>
              </w:rPr>
            </w:pPr>
          </w:p>
        </w:tc>
        <w:tc>
          <w:tcPr>
            <w:tcW w:w="1518" w:type="dxa"/>
            <w:noWrap w:val="0"/>
            <w:vAlign w:val="center"/>
          </w:tcPr>
          <w:p>
            <w:pPr>
              <w:jc w:val="center"/>
              <w:rPr>
                <w:rFonts w:ascii="Calibri" w:hAnsi="Calibri"/>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620" w:type="dxa"/>
            <w:noWrap w:val="0"/>
            <w:vAlign w:val="center"/>
          </w:tcPr>
          <w:p>
            <w:pPr>
              <w:jc w:val="center"/>
              <w:rPr>
                <w:rFonts w:ascii="Calibri" w:hAnsi="Calibri"/>
                <w:color w:val="auto"/>
                <w:szCs w:val="21"/>
                <w:highlight w:val="none"/>
              </w:rPr>
            </w:pPr>
          </w:p>
        </w:tc>
        <w:tc>
          <w:tcPr>
            <w:tcW w:w="642" w:type="dxa"/>
            <w:noWrap w:val="0"/>
            <w:vAlign w:val="center"/>
          </w:tcPr>
          <w:p>
            <w:pPr>
              <w:jc w:val="center"/>
              <w:rPr>
                <w:rFonts w:ascii="Calibri" w:hAnsi="Calibri"/>
                <w:color w:val="auto"/>
                <w:szCs w:val="21"/>
                <w:highlight w:val="none"/>
              </w:rPr>
            </w:pPr>
          </w:p>
        </w:tc>
        <w:tc>
          <w:tcPr>
            <w:tcW w:w="1071" w:type="dxa"/>
            <w:noWrap w:val="0"/>
            <w:vAlign w:val="center"/>
          </w:tcPr>
          <w:p>
            <w:pPr>
              <w:jc w:val="center"/>
              <w:rPr>
                <w:rFonts w:ascii="Calibri" w:hAnsi="Calibri"/>
                <w:color w:val="auto"/>
                <w:szCs w:val="21"/>
                <w:highlight w:val="none"/>
              </w:rPr>
            </w:pPr>
          </w:p>
        </w:tc>
        <w:tc>
          <w:tcPr>
            <w:tcW w:w="812" w:type="dxa"/>
            <w:noWrap w:val="0"/>
            <w:vAlign w:val="center"/>
          </w:tcPr>
          <w:p>
            <w:pPr>
              <w:jc w:val="center"/>
              <w:rPr>
                <w:rFonts w:ascii="Calibri" w:hAnsi="Calibri"/>
                <w:color w:val="auto"/>
                <w:szCs w:val="21"/>
                <w:highlight w:val="none"/>
              </w:rPr>
            </w:pPr>
          </w:p>
        </w:tc>
        <w:tc>
          <w:tcPr>
            <w:tcW w:w="857" w:type="dxa"/>
            <w:noWrap w:val="0"/>
            <w:vAlign w:val="center"/>
          </w:tcPr>
          <w:p>
            <w:pPr>
              <w:jc w:val="center"/>
              <w:rPr>
                <w:rFonts w:ascii="Calibri" w:hAnsi="Calibri"/>
                <w:color w:val="auto"/>
                <w:szCs w:val="21"/>
                <w:highlight w:val="none"/>
              </w:rPr>
            </w:pPr>
          </w:p>
        </w:tc>
        <w:tc>
          <w:tcPr>
            <w:tcW w:w="728" w:type="dxa"/>
            <w:noWrap w:val="0"/>
            <w:vAlign w:val="center"/>
          </w:tcPr>
          <w:p>
            <w:pPr>
              <w:jc w:val="center"/>
              <w:rPr>
                <w:rFonts w:ascii="Calibri" w:hAnsi="Calibri"/>
                <w:color w:val="auto"/>
                <w:szCs w:val="21"/>
                <w:highlight w:val="none"/>
              </w:rPr>
            </w:pPr>
          </w:p>
        </w:tc>
        <w:tc>
          <w:tcPr>
            <w:tcW w:w="2138" w:type="dxa"/>
            <w:noWrap w:val="0"/>
            <w:vAlign w:val="center"/>
          </w:tcPr>
          <w:p>
            <w:pPr>
              <w:jc w:val="center"/>
              <w:rPr>
                <w:rFonts w:ascii="Calibri" w:hAnsi="Calibri"/>
                <w:color w:val="auto"/>
                <w:szCs w:val="21"/>
                <w:highlight w:val="none"/>
              </w:rPr>
            </w:pPr>
          </w:p>
        </w:tc>
        <w:tc>
          <w:tcPr>
            <w:tcW w:w="1518" w:type="dxa"/>
            <w:noWrap w:val="0"/>
            <w:vAlign w:val="center"/>
          </w:tcPr>
          <w:p>
            <w:pPr>
              <w:jc w:val="center"/>
              <w:rPr>
                <w:rFonts w:ascii="Calibri" w:hAnsi="Calibri"/>
                <w:color w:val="auto"/>
                <w:szCs w:val="21"/>
                <w:highlight w:val="none"/>
              </w:rPr>
            </w:pPr>
          </w:p>
        </w:tc>
      </w:tr>
    </w:tbl>
    <w:p>
      <w:pPr>
        <w:ind w:firstLine="435"/>
        <w:rPr>
          <w:rFonts w:ascii="Calibri" w:hAnsi="Calibri"/>
          <w:color w:val="auto"/>
          <w:szCs w:val="21"/>
          <w:highlight w:val="none"/>
        </w:rPr>
      </w:pPr>
      <w:r>
        <w:rPr>
          <w:rFonts w:hint="eastAsia" w:ascii="Calibri" w:hAnsi="Calibri"/>
          <w:color w:val="auto"/>
          <w:szCs w:val="21"/>
          <w:highlight w:val="none"/>
        </w:rPr>
        <w:t>说明</w:t>
      </w:r>
      <w:r>
        <w:rPr>
          <w:rFonts w:ascii="Calibri" w:hAnsi="Calibri"/>
          <w:color w:val="auto"/>
          <w:szCs w:val="21"/>
          <w:highlight w:val="none"/>
        </w:rPr>
        <w:t>：项目管理机构人员是指</w:t>
      </w:r>
      <w:r>
        <w:rPr>
          <w:rFonts w:hint="eastAsia" w:ascii="Calibri" w:hAnsi="Calibri"/>
          <w:color w:val="auto"/>
          <w:szCs w:val="21"/>
          <w:highlight w:val="none"/>
        </w:rPr>
        <w:t>项目经理</w:t>
      </w:r>
      <w:r>
        <w:rPr>
          <w:rFonts w:ascii="Calibri" w:hAnsi="Calibri"/>
          <w:color w:val="auto"/>
          <w:szCs w:val="21"/>
          <w:highlight w:val="none"/>
        </w:rPr>
        <w:t>。</w:t>
      </w:r>
    </w:p>
    <w:p>
      <w:pPr>
        <w:pStyle w:val="4"/>
        <w:ind w:firstLine="422"/>
        <w:rPr>
          <w:rFonts w:eastAsia="黑体"/>
          <w:b w:val="0"/>
          <w:bCs w:val="0"/>
          <w:color w:val="auto"/>
          <w:sz w:val="28"/>
          <w:highlight w:val="none"/>
        </w:rPr>
      </w:pPr>
      <w:r>
        <w:rPr>
          <w:color w:val="auto"/>
          <w:szCs w:val="21"/>
          <w:highlight w:val="none"/>
        </w:rPr>
        <w:br w:type="page"/>
      </w:r>
      <w:bookmarkStart w:id="180" w:name="_Toc300678575"/>
      <w:bookmarkStart w:id="181" w:name="_Toc9178585"/>
    </w:p>
    <w:bookmarkEnd w:id="180"/>
    <w:bookmarkEnd w:id="181"/>
    <w:p>
      <w:pPr>
        <w:jc w:val="center"/>
        <w:rPr>
          <w:rFonts w:ascii="黑体" w:hAnsi="黑体" w:eastAsia="黑体"/>
          <w:color w:val="auto"/>
          <w:sz w:val="28"/>
          <w:szCs w:val="28"/>
          <w:highlight w:val="none"/>
        </w:rPr>
      </w:pPr>
      <w:bookmarkStart w:id="182" w:name="_Toc22132386"/>
      <w:bookmarkStart w:id="183" w:name="_Toc300678576"/>
      <w:bookmarkStart w:id="184" w:name="_Toc39232162"/>
      <w:r>
        <w:rPr>
          <w:rFonts w:ascii="黑体" w:hAnsi="黑体" w:eastAsia="黑体"/>
          <w:color w:val="auto"/>
          <w:sz w:val="28"/>
          <w:szCs w:val="28"/>
          <w:highlight w:val="none"/>
        </w:rPr>
        <w:t>（</w:t>
      </w:r>
      <w:r>
        <w:rPr>
          <w:rFonts w:hint="eastAsia" w:ascii="黑体" w:hAnsi="黑体" w:eastAsia="黑体"/>
          <w:color w:val="auto"/>
          <w:sz w:val="28"/>
          <w:szCs w:val="28"/>
          <w:highlight w:val="none"/>
        </w:rPr>
        <w:t>2</w:t>
      </w:r>
      <w:r>
        <w:rPr>
          <w:rFonts w:ascii="黑体" w:hAnsi="黑体" w:eastAsia="黑体"/>
          <w:color w:val="auto"/>
          <w:sz w:val="28"/>
          <w:szCs w:val="28"/>
          <w:highlight w:val="none"/>
        </w:rPr>
        <w:t>）</w:t>
      </w:r>
      <w:r>
        <w:rPr>
          <w:rFonts w:hint="eastAsia" w:ascii="黑体" w:hAnsi="黑体" w:eastAsia="黑体"/>
          <w:color w:val="auto"/>
          <w:sz w:val="28"/>
          <w:szCs w:val="28"/>
          <w:highlight w:val="none"/>
        </w:rPr>
        <w:t>拟任项目经理简历表</w:t>
      </w:r>
      <w:bookmarkEnd w:id="182"/>
      <w:bookmarkEnd w:id="183"/>
      <w:bookmarkEnd w:id="184"/>
    </w:p>
    <w:p>
      <w:pPr>
        <w:pStyle w:val="5"/>
        <w:jc w:val="center"/>
        <w:rPr>
          <w:rFonts w:hint="eastAsia" w:ascii="Times New Roman" w:eastAsia="黑体"/>
          <w:color w:val="auto"/>
          <w:sz w:val="24"/>
          <w:highlight w:val="none"/>
        </w:rPr>
      </w:pPr>
      <w:bookmarkStart w:id="185" w:name="_Toc300678577"/>
    </w:p>
    <w:bookmarkEnd w:id="185"/>
    <w:p>
      <w:pPr>
        <w:keepNext/>
        <w:keepLines/>
        <w:spacing w:line="360" w:lineRule="auto"/>
        <w:jc w:val="center"/>
        <w:outlineLvl w:val="3"/>
        <w:rPr>
          <w:rFonts w:ascii="Arial" w:hAnsi="Arial"/>
          <w:bCs/>
          <w:color w:val="auto"/>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1035"/>
        <w:gridCol w:w="1134"/>
        <w:gridCol w:w="1275"/>
        <w:gridCol w:w="1843"/>
        <w:gridCol w:w="1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姓  名</w:t>
            </w:r>
          </w:p>
        </w:tc>
        <w:tc>
          <w:tcPr>
            <w:tcW w:w="2169" w:type="dxa"/>
            <w:gridSpan w:val="2"/>
            <w:noWrap w:val="0"/>
            <w:vAlign w:val="center"/>
          </w:tcPr>
          <w:p>
            <w:pPr>
              <w:jc w:val="center"/>
              <w:rPr>
                <w:rFonts w:hint="eastAsia" w:ascii="宋体" w:hAnsi="宋体" w:cs="宋体"/>
                <w:color w:val="auto"/>
                <w:szCs w:val="21"/>
                <w:highlight w:val="none"/>
              </w:rPr>
            </w:pPr>
          </w:p>
        </w:tc>
        <w:tc>
          <w:tcPr>
            <w:tcW w:w="12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职  称</w:t>
            </w:r>
          </w:p>
        </w:tc>
        <w:tc>
          <w:tcPr>
            <w:tcW w:w="3715" w:type="dxa"/>
            <w:gridSpan w:val="2"/>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职  务</w:t>
            </w:r>
          </w:p>
        </w:tc>
        <w:tc>
          <w:tcPr>
            <w:tcW w:w="1035" w:type="dxa"/>
            <w:noWrap w:val="0"/>
            <w:vAlign w:val="center"/>
          </w:tcPr>
          <w:p>
            <w:pPr>
              <w:jc w:val="center"/>
              <w:rPr>
                <w:rFonts w:hint="eastAsia" w:ascii="宋体" w:hAnsi="宋体" w:cs="宋体"/>
                <w:color w:val="auto"/>
                <w:szCs w:val="21"/>
                <w:highlight w:val="none"/>
              </w:rPr>
            </w:pPr>
          </w:p>
        </w:tc>
        <w:tc>
          <w:tcPr>
            <w:tcW w:w="1134"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年龄</w:t>
            </w:r>
          </w:p>
        </w:tc>
        <w:tc>
          <w:tcPr>
            <w:tcW w:w="1275" w:type="dxa"/>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拟在本工程任职</w:t>
            </w:r>
          </w:p>
        </w:tc>
        <w:tc>
          <w:tcPr>
            <w:tcW w:w="187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注册建造师执业资格等级</w:t>
            </w:r>
          </w:p>
        </w:tc>
        <w:tc>
          <w:tcPr>
            <w:tcW w:w="127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 xml:space="preserve">      级</w:t>
            </w:r>
          </w:p>
        </w:tc>
        <w:tc>
          <w:tcPr>
            <w:tcW w:w="184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建造师专业</w:t>
            </w:r>
          </w:p>
        </w:tc>
        <w:tc>
          <w:tcPr>
            <w:tcW w:w="187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34" w:type="dxa"/>
            <w:gridSpan w:val="3"/>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安全生产考核合格证书证号</w:t>
            </w:r>
          </w:p>
        </w:tc>
        <w:tc>
          <w:tcPr>
            <w:tcW w:w="4990" w:type="dxa"/>
            <w:gridSpan w:val="3"/>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324" w:type="dxa"/>
            <w:gridSpan w:val="6"/>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65"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起止时间</w:t>
            </w:r>
          </w:p>
        </w:tc>
        <w:tc>
          <w:tcPr>
            <w:tcW w:w="3444" w:type="dxa"/>
            <w:gridSpan w:val="3"/>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参加过的类似项目名称</w:t>
            </w:r>
          </w:p>
        </w:tc>
        <w:tc>
          <w:tcPr>
            <w:tcW w:w="1843"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工程概况说明</w:t>
            </w:r>
          </w:p>
        </w:tc>
        <w:tc>
          <w:tcPr>
            <w:tcW w:w="1872"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rFonts w:hint="eastAsia" w:ascii="宋体" w:hAnsi="宋体" w:cs="宋体"/>
                <w:color w:val="auto"/>
                <w:szCs w:val="21"/>
                <w:highlight w:val="none"/>
              </w:rPr>
            </w:pPr>
          </w:p>
        </w:tc>
        <w:tc>
          <w:tcPr>
            <w:tcW w:w="3444" w:type="dxa"/>
            <w:gridSpan w:val="3"/>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p>
        </w:tc>
        <w:tc>
          <w:tcPr>
            <w:tcW w:w="187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rFonts w:hint="eastAsia" w:ascii="宋体" w:hAnsi="宋体" w:cs="宋体"/>
                <w:color w:val="auto"/>
                <w:szCs w:val="21"/>
                <w:highlight w:val="none"/>
              </w:rPr>
            </w:pPr>
          </w:p>
          <w:p>
            <w:pPr>
              <w:jc w:val="center"/>
              <w:rPr>
                <w:rFonts w:hint="eastAsia" w:ascii="宋体" w:hAnsi="宋体" w:cs="宋体"/>
                <w:color w:val="auto"/>
                <w:szCs w:val="21"/>
                <w:highlight w:val="none"/>
              </w:rPr>
            </w:pPr>
          </w:p>
        </w:tc>
        <w:tc>
          <w:tcPr>
            <w:tcW w:w="3444" w:type="dxa"/>
            <w:gridSpan w:val="3"/>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p>
        </w:tc>
        <w:tc>
          <w:tcPr>
            <w:tcW w:w="187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rFonts w:hint="eastAsia" w:ascii="宋体" w:hAnsi="宋体" w:cs="宋体"/>
                <w:color w:val="auto"/>
                <w:szCs w:val="21"/>
                <w:highlight w:val="none"/>
              </w:rPr>
            </w:pPr>
          </w:p>
        </w:tc>
        <w:tc>
          <w:tcPr>
            <w:tcW w:w="3444" w:type="dxa"/>
            <w:gridSpan w:val="3"/>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p>
        </w:tc>
        <w:tc>
          <w:tcPr>
            <w:tcW w:w="187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324" w:type="dxa"/>
            <w:gridSpan w:val="6"/>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rFonts w:hint="eastAsia" w:ascii="宋体" w:hAnsi="宋体" w:cs="宋体"/>
                <w:color w:val="auto"/>
                <w:szCs w:val="21"/>
                <w:highlight w:val="none"/>
              </w:rPr>
            </w:pPr>
          </w:p>
        </w:tc>
        <w:tc>
          <w:tcPr>
            <w:tcW w:w="3444" w:type="dxa"/>
            <w:gridSpan w:val="3"/>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p>
        </w:tc>
        <w:tc>
          <w:tcPr>
            <w:tcW w:w="187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65" w:type="dxa"/>
            <w:noWrap w:val="0"/>
            <w:vAlign w:val="center"/>
          </w:tcPr>
          <w:p>
            <w:pPr>
              <w:jc w:val="center"/>
              <w:rPr>
                <w:rFonts w:hint="eastAsia" w:ascii="宋体" w:hAnsi="宋体" w:cs="宋体"/>
                <w:color w:val="auto"/>
                <w:szCs w:val="21"/>
                <w:highlight w:val="none"/>
              </w:rPr>
            </w:pPr>
          </w:p>
        </w:tc>
        <w:tc>
          <w:tcPr>
            <w:tcW w:w="3444" w:type="dxa"/>
            <w:gridSpan w:val="3"/>
            <w:noWrap w:val="0"/>
            <w:vAlign w:val="center"/>
          </w:tcPr>
          <w:p>
            <w:pPr>
              <w:jc w:val="center"/>
              <w:rPr>
                <w:rFonts w:hint="eastAsia" w:ascii="宋体" w:hAnsi="宋体" w:cs="宋体"/>
                <w:color w:val="auto"/>
                <w:szCs w:val="21"/>
                <w:highlight w:val="none"/>
              </w:rPr>
            </w:pPr>
          </w:p>
        </w:tc>
        <w:tc>
          <w:tcPr>
            <w:tcW w:w="1843" w:type="dxa"/>
            <w:noWrap w:val="0"/>
            <w:vAlign w:val="center"/>
          </w:tcPr>
          <w:p>
            <w:pPr>
              <w:jc w:val="center"/>
              <w:rPr>
                <w:rFonts w:hint="eastAsia" w:ascii="宋体" w:hAnsi="宋体" w:cs="宋体"/>
                <w:color w:val="auto"/>
                <w:szCs w:val="21"/>
                <w:highlight w:val="none"/>
              </w:rPr>
            </w:pPr>
          </w:p>
        </w:tc>
        <w:tc>
          <w:tcPr>
            <w:tcW w:w="1872" w:type="dxa"/>
            <w:noWrap w:val="0"/>
            <w:vAlign w:val="center"/>
          </w:tcPr>
          <w:p>
            <w:pPr>
              <w:jc w:val="center"/>
              <w:rPr>
                <w:rFonts w:hint="eastAsia" w:ascii="宋体" w:hAnsi="宋体" w:cs="宋体"/>
                <w:color w:val="auto"/>
                <w:szCs w:val="21"/>
                <w:highlight w:val="none"/>
              </w:rPr>
            </w:pPr>
          </w:p>
        </w:tc>
      </w:tr>
    </w:tbl>
    <w:p>
      <w:pPr>
        <w:spacing w:line="300" w:lineRule="auto"/>
        <w:jc w:val="left"/>
        <w:rPr>
          <w:color w:val="auto"/>
          <w:kern w:val="0"/>
          <w:sz w:val="18"/>
          <w:szCs w:val="18"/>
          <w:highlight w:val="none"/>
        </w:rPr>
      </w:pPr>
      <w:r>
        <w:rPr>
          <w:color w:val="auto"/>
          <w:kern w:val="0"/>
          <w:sz w:val="18"/>
          <w:szCs w:val="18"/>
          <w:highlight w:val="none"/>
        </w:rPr>
        <w:t xml:space="preserve">    </w:t>
      </w:r>
    </w:p>
    <w:p>
      <w:pPr>
        <w:spacing w:line="360" w:lineRule="auto"/>
        <w:rPr>
          <w:color w:val="auto"/>
          <w:highlight w:val="none"/>
        </w:rPr>
      </w:pPr>
      <w:r>
        <w:rPr>
          <w:rFonts w:hint="eastAsia"/>
          <w:color w:val="auto"/>
          <w:highlight w:val="none"/>
        </w:rPr>
        <w:t>说明：</w:t>
      </w:r>
    </w:p>
    <w:p>
      <w:pPr>
        <w:ind w:firstLine="420" w:firstLineChars="200"/>
        <w:rPr>
          <w:color w:val="auto"/>
          <w:highlight w:val="none"/>
        </w:rPr>
      </w:pPr>
      <w:r>
        <w:rPr>
          <w:color w:val="auto"/>
          <w:highlight w:val="none"/>
        </w:rPr>
        <w:t>1. 请提供拟任项目经理的建造师注册证书、项目负责人安全生产考核合格证书、身份证</w:t>
      </w:r>
      <w:r>
        <w:rPr>
          <w:rFonts w:hint="eastAsia"/>
          <w:color w:val="auto"/>
          <w:highlight w:val="none"/>
        </w:rPr>
        <w:t>的</w:t>
      </w:r>
      <w:r>
        <w:rPr>
          <w:color w:val="auto"/>
          <w:highlight w:val="none"/>
        </w:rPr>
        <w:t>复印件。</w:t>
      </w:r>
    </w:p>
    <w:p>
      <w:pPr>
        <w:ind w:firstLine="420" w:firstLineChars="200"/>
        <w:rPr>
          <w:rFonts w:hint="eastAsia"/>
          <w:color w:val="auto"/>
          <w:highlight w:val="none"/>
        </w:rPr>
      </w:pPr>
      <w:r>
        <w:rPr>
          <w:color w:val="auto"/>
          <w:highlight w:val="none"/>
        </w:rPr>
        <w:t>2.</w:t>
      </w:r>
      <w:r>
        <w:rPr>
          <w:rFonts w:hint="eastAsia"/>
          <w:color w:val="auto"/>
          <w:highlight w:val="none"/>
        </w:rPr>
        <w:t>类似工程业绩考核期限3年，自竣工验收资料中建设单位签字之日起计算。类似工程业绩考核依据中竣工验收备案表未体现建设单位签字之日的以竣工验收备案表“竣工验收日期”栏中注明的时间为准）。</w:t>
      </w:r>
    </w:p>
    <w:p>
      <w:pPr>
        <w:ind w:firstLine="420" w:firstLineChars="200"/>
        <w:rPr>
          <w:color w:val="auto"/>
          <w:highlight w:val="none"/>
        </w:rPr>
      </w:pPr>
      <w:r>
        <w:rPr>
          <w:color w:val="auto"/>
          <w:highlight w:val="none"/>
        </w:rPr>
        <w:t>3</w:t>
      </w:r>
      <w:r>
        <w:rPr>
          <w:rFonts w:hint="eastAsia"/>
          <w:color w:val="auto"/>
          <w:highlight w:val="none"/>
        </w:rPr>
        <w:t xml:space="preserve"> 请附类似工程业绩证明资料（具体要求见本招标文件第二章申请人须知）。</w:t>
      </w:r>
    </w:p>
    <w:p>
      <w:pPr>
        <w:ind w:firstLine="420" w:firstLineChars="200"/>
        <w:rPr>
          <w:rFonts w:hint="eastAsia"/>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color w:val="auto"/>
          <w:highlight w:val="none"/>
        </w:rPr>
      </w:pPr>
    </w:p>
    <w:p>
      <w:pPr>
        <w:ind w:firstLine="420" w:firstLineChars="200"/>
        <w:rPr>
          <w:rFonts w:hint="eastAsia"/>
          <w:color w:val="auto"/>
          <w:highlight w:val="none"/>
        </w:rPr>
      </w:pPr>
    </w:p>
    <w:p>
      <w:pPr>
        <w:spacing w:line="240" w:lineRule="auto"/>
        <w:ind w:firstLine="420" w:firstLineChars="200"/>
        <w:rPr>
          <w:color w:val="auto"/>
          <w:highlight w:val="none"/>
        </w:rPr>
      </w:pPr>
      <w:r>
        <w:rPr>
          <w:color w:val="auto"/>
          <w:highlight w:val="none"/>
        </w:rPr>
        <w:br w:type="page"/>
      </w:r>
    </w:p>
    <w:p>
      <w:pPr>
        <w:spacing w:line="400" w:lineRule="exact"/>
        <w:jc w:val="center"/>
        <w:rPr>
          <w:rFonts w:hint="eastAsia" w:ascii="Calibri" w:hAnsi="Calibri"/>
          <w:color w:val="auto"/>
          <w:highlight w:val="none"/>
        </w:rPr>
      </w:pPr>
      <w:r>
        <w:rPr>
          <w:rFonts w:ascii="宋体" w:hAnsi="宋体" w:cs="宋体"/>
          <w:b/>
          <w:color w:val="auto"/>
          <w:sz w:val="28"/>
          <w:szCs w:val="28"/>
          <w:highlight w:val="none"/>
        </w:rPr>
        <w:br w:type="page"/>
      </w:r>
      <w:r>
        <w:rPr>
          <w:rFonts w:hint="eastAsia" w:ascii="宋体" w:hAnsi="宋体" w:cs="宋体"/>
          <w:b/>
          <w:color w:val="auto"/>
          <w:sz w:val="28"/>
          <w:szCs w:val="28"/>
          <w:highlight w:val="none"/>
        </w:rPr>
        <w:t>七、近年完成的类似工程业绩情况表</w:t>
      </w:r>
      <w:r>
        <w:rPr>
          <w:rFonts w:hint="eastAsia" w:ascii="Calibri" w:hAnsi="Calibri"/>
          <w:color w:val="auto"/>
          <w:highlight w:val="none"/>
        </w:rPr>
        <w:t>（</w:t>
      </w:r>
      <w:r>
        <w:rPr>
          <w:rFonts w:ascii="Calibri" w:hAnsi="Calibri"/>
          <w:color w:val="auto"/>
          <w:highlight w:val="none"/>
        </w:rPr>
        <w:sym w:font="Wingdings 2" w:char="00A3"/>
      </w:r>
      <w:r>
        <w:rPr>
          <w:rFonts w:ascii="Calibri" w:hAnsi="Calibri"/>
          <w:color w:val="auto"/>
          <w:highlight w:val="none"/>
        </w:rPr>
        <w:t>本项目适用</w:t>
      </w:r>
      <w:r>
        <w:rPr>
          <w:rFonts w:hint="eastAsia" w:ascii="Calibri" w:hAnsi="Calibri"/>
          <w:color w:val="auto"/>
          <w:highlight w:val="none"/>
        </w:rPr>
        <w:t>，</w:t>
      </w:r>
      <w:r>
        <w:rPr>
          <w:rFonts w:ascii="Calibri" w:hAnsi="Calibri"/>
          <w:color w:val="auto"/>
          <w:highlight w:val="none"/>
        </w:rPr>
        <w:sym w:font="Wingdings 2" w:char="00A3"/>
      </w:r>
      <w:r>
        <w:rPr>
          <w:rFonts w:ascii="Calibri" w:hAnsi="Calibri"/>
          <w:color w:val="auto"/>
          <w:highlight w:val="none"/>
        </w:rPr>
        <w:t>本项目不适用</w:t>
      </w:r>
      <w:r>
        <w:rPr>
          <w:rFonts w:hint="eastAsia" w:ascii="Calibri" w:hAnsi="Calibri"/>
          <w:color w:val="auto"/>
          <w:highlight w:val="none"/>
        </w:rPr>
        <w:t>）</w:t>
      </w:r>
    </w:p>
    <w:p>
      <w:pPr>
        <w:spacing w:line="400" w:lineRule="exact"/>
        <w:jc w:val="left"/>
        <w:rPr>
          <w:rFonts w:ascii="Calibri" w:hAnsi="Calibri"/>
          <w:color w:val="auto"/>
          <w:highlight w:val="none"/>
        </w:rPr>
      </w:pPr>
      <w:bookmarkStart w:id="186" w:name="_Hlk66205107"/>
      <w:r>
        <w:rPr>
          <w:rFonts w:hint="eastAsia" w:ascii="Calibri" w:hAnsi="Calibri"/>
          <w:color w:val="auto"/>
          <w:highlight w:val="none"/>
        </w:rPr>
        <w:t>说明：申请人根据所提供的类似工程业绩类型填写。</w:t>
      </w:r>
    </w:p>
    <w:bookmarkEnd w:id="186"/>
    <w:p>
      <w:pPr>
        <w:spacing w:line="400" w:lineRule="exact"/>
        <w:jc w:val="left"/>
        <w:rPr>
          <w:rFonts w:hint="eastAsia" w:ascii="Calibri" w:hAnsi="Calibri"/>
          <w:color w:val="auto"/>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5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项目所在地</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发包人名称</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发包人地址</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发包人联系人及电话</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合同价格</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开工日期</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竣工日期</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承担的工作</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工程质量</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技术负责人</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总监理工程师及电话</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项目描述</w:t>
            </w:r>
          </w:p>
        </w:tc>
        <w:tc>
          <w:tcPr>
            <w:tcW w:w="5932" w:type="dxa"/>
            <w:noWrap w:val="0"/>
            <w:vAlign w:val="center"/>
          </w:tcPr>
          <w:p>
            <w:pPr>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1" w:type="dxa"/>
            <w:noWrap w:val="0"/>
            <w:vAlign w:val="center"/>
          </w:tcPr>
          <w:p>
            <w:pPr>
              <w:jc w:val="center"/>
              <w:rPr>
                <w:rFonts w:hint="eastAsia" w:ascii="宋体" w:hAnsi="宋体" w:cs="宋体"/>
                <w:color w:val="auto"/>
                <w:szCs w:val="21"/>
                <w:highlight w:val="none"/>
              </w:rPr>
            </w:pPr>
            <w:r>
              <w:rPr>
                <w:rFonts w:hint="eastAsia" w:ascii="宋体" w:hAnsi="宋体" w:cs="宋体"/>
                <w:color w:val="auto"/>
                <w:szCs w:val="21"/>
                <w:highlight w:val="none"/>
              </w:rPr>
              <w:t>备注</w:t>
            </w:r>
          </w:p>
        </w:tc>
        <w:tc>
          <w:tcPr>
            <w:tcW w:w="5932" w:type="dxa"/>
            <w:noWrap w:val="0"/>
            <w:vAlign w:val="center"/>
          </w:tcPr>
          <w:p>
            <w:pPr>
              <w:jc w:val="center"/>
              <w:rPr>
                <w:rFonts w:hint="eastAsia" w:ascii="宋体" w:hAnsi="宋体" w:cs="宋体"/>
                <w:color w:val="auto"/>
                <w:szCs w:val="21"/>
                <w:highlight w:val="none"/>
              </w:rPr>
            </w:pPr>
          </w:p>
        </w:tc>
      </w:tr>
    </w:tbl>
    <w:p>
      <w:pPr>
        <w:spacing w:line="300" w:lineRule="auto"/>
        <w:ind w:left="540" w:hanging="540" w:hangingChars="300"/>
        <w:rPr>
          <w:color w:val="auto"/>
          <w:sz w:val="18"/>
          <w:szCs w:val="18"/>
          <w:highlight w:val="none"/>
        </w:rPr>
      </w:pPr>
      <w:r>
        <w:rPr>
          <w:rFonts w:hint="eastAsia"/>
          <w:color w:val="auto"/>
          <w:sz w:val="18"/>
          <w:szCs w:val="18"/>
          <w:highlight w:val="none"/>
        </w:rPr>
        <w:t>说明</w:t>
      </w:r>
      <w:r>
        <w:rPr>
          <w:color w:val="auto"/>
          <w:sz w:val="18"/>
          <w:szCs w:val="18"/>
          <w:highlight w:val="none"/>
        </w:rPr>
        <w:t>：</w:t>
      </w:r>
      <w:bookmarkStart w:id="187" w:name="_Hlk75203509"/>
      <w:r>
        <w:rPr>
          <w:color w:val="auto"/>
          <w:sz w:val="18"/>
          <w:szCs w:val="18"/>
          <w:highlight w:val="none"/>
        </w:rPr>
        <w:t>1.类似工程业绩考核期限</w:t>
      </w:r>
      <w:r>
        <w:rPr>
          <w:rFonts w:hint="eastAsia"/>
          <w:color w:val="auto"/>
          <w:sz w:val="18"/>
          <w:szCs w:val="18"/>
          <w:highlight w:val="none"/>
        </w:rPr>
        <w:t>3年</w:t>
      </w:r>
      <w:r>
        <w:rPr>
          <w:color w:val="auto"/>
          <w:sz w:val="18"/>
          <w:szCs w:val="18"/>
          <w:highlight w:val="none"/>
        </w:rPr>
        <w:t>，自竣工验收资料中建设单位签字之日起</w:t>
      </w:r>
      <w:r>
        <w:rPr>
          <w:rFonts w:hint="eastAsia"/>
          <w:color w:val="auto"/>
          <w:sz w:val="18"/>
          <w:szCs w:val="18"/>
          <w:highlight w:val="none"/>
        </w:rPr>
        <w:t>计算</w:t>
      </w:r>
      <w:r>
        <w:rPr>
          <w:color w:val="auto"/>
          <w:sz w:val="18"/>
          <w:szCs w:val="18"/>
          <w:highlight w:val="none"/>
        </w:rPr>
        <w:t>。</w:t>
      </w:r>
      <w:r>
        <w:rPr>
          <w:rFonts w:hint="eastAsia"/>
          <w:color w:val="auto"/>
          <w:sz w:val="18"/>
          <w:szCs w:val="18"/>
          <w:highlight w:val="none"/>
        </w:rPr>
        <w:t>类似工程业绩考核依据中竣工验收备案表未体现建设单位签字之日的以竣工验收备案表“竣工验收日期”栏中注明的时间为准）。</w:t>
      </w:r>
    </w:p>
    <w:p>
      <w:pPr>
        <w:spacing w:line="300" w:lineRule="auto"/>
        <w:ind w:left="540" w:hanging="540" w:hangingChars="300"/>
        <w:rPr>
          <w:color w:val="auto"/>
          <w:sz w:val="18"/>
          <w:szCs w:val="18"/>
          <w:highlight w:val="none"/>
        </w:rPr>
      </w:pPr>
      <w:r>
        <w:rPr>
          <w:color w:val="auto"/>
          <w:sz w:val="18"/>
          <w:szCs w:val="18"/>
          <w:highlight w:val="none"/>
        </w:rPr>
        <w:t xml:space="preserve">      </w:t>
      </w:r>
      <w:r>
        <w:rPr>
          <w:rFonts w:hint="eastAsia"/>
          <w:color w:val="auto"/>
          <w:sz w:val="18"/>
          <w:szCs w:val="18"/>
          <w:highlight w:val="none"/>
        </w:rPr>
        <w:t xml:space="preserve"> 2. 请附类似工程业绩证明资料（具体要求见本招标文件第二章投标人须知）。</w:t>
      </w:r>
      <w:bookmarkStart w:id="188" w:name="_Toc300678584"/>
    </w:p>
    <w:bookmarkEnd w:id="187"/>
    <w:bookmarkEnd w:id="188"/>
    <w:p>
      <w:pPr>
        <w:spacing w:line="420" w:lineRule="exact"/>
        <w:jc w:val="center"/>
        <w:rPr>
          <w:rFonts w:eastAsia="黑体"/>
          <w:color w:val="auto"/>
          <w:sz w:val="28"/>
          <w:szCs w:val="28"/>
          <w:highlight w:val="none"/>
        </w:rPr>
      </w:pPr>
      <w:r>
        <w:rPr>
          <w:rFonts w:eastAsia="黑体"/>
          <w:color w:val="auto"/>
          <w:sz w:val="28"/>
          <w:szCs w:val="28"/>
          <w:highlight w:val="none"/>
        </w:rPr>
        <w:br w:type="page"/>
      </w:r>
      <w:r>
        <w:rPr>
          <w:rFonts w:hint="eastAsia" w:eastAsia="黑体"/>
          <w:color w:val="auto"/>
          <w:sz w:val="28"/>
          <w:szCs w:val="28"/>
          <w:highlight w:val="none"/>
        </w:rPr>
        <w:t>八、</w:t>
      </w:r>
      <w:r>
        <w:rPr>
          <w:rFonts w:eastAsia="黑体"/>
          <w:color w:val="auto"/>
          <w:sz w:val="28"/>
          <w:szCs w:val="28"/>
          <w:highlight w:val="none"/>
        </w:rPr>
        <w:t>承 诺 书</w:t>
      </w:r>
    </w:p>
    <w:p>
      <w:pPr>
        <w:pStyle w:val="48"/>
        <w:snapToGrid w:val="0"/>
        <w:spacing w:line="360" w:lineRule="auto"/>
        <w:rPr>
          <w:rFonts w:ascii="宋体" w:hAnsi="宋体"/>
          <w:color w:val="auto"/>
          <w:highlight w:val="none"/>
        </w:rPr>
      </w:pPr>
    </w:p>
    <w:p>
      <w:pPr>
        <w:pStyle w:val="48"/>
        <w:snapToGrid w:val="0"/>
        <w:spacing w:line="360" w:lineRule="auto"/>
        <w:rPr>
          <w:rFonts w:ascii="宋体" w:hAnsi="宋体"/>
          <w:color w:val="auto"/>
          <w:highlight w:val="none"/>
        </w:rPr>
      </w:pPr>
      <w:r>
        <w:rPr>
          <w:rFonts w:ascii="宋体" w:hAnsi="宋体"/>
          <w:color w:val="auto"/>
          <w:highlight w:val="none"/>
          <w:u w:val="single"/>
        </w:rPr>
        <w:t xml:space="preserve">                     </w:t>
      </w:r>
      <w:r>
        <w:rPr>
          <w:rFonts w:ascii="宋体" w:hAnsi="宋体"/>
          <w:color w:val="auto"/>
          <w:highlight w:val="none"/>
        </w:rPr>
        <w:t>（招标人名称）：</w:t>
      </w:r>
    </w:p>
    <w:p>
      <w:pPr>
        <w:pStyle w:val="48"/>
        <w:snapToGrid w:val="0"/>
        <w:spacing w:line="360" w:lineRule="auto"/>
        <w:rPr>
          <w:rFonts w:ascii="宋体" w:hAnsi="宋体"/>
          <w:color w:val="auto"/>
          <w:highlight w:val="none"/>
        </w:rPr>
      </w:pPr>
    </w:p>
    <w:p>
      <w:pPr>
        <w:pStyle w:val="48"/>
        <w:snapToGrid w:val="0"/>
        <w:spacing w:line="360" w:lineRule="auto"/>
        <w:ind w:firstLine="420" w:firstLineChars="200"/>
        <w:rPr>
          <w:rFonts w:ascii="宋体" w:hAnsi="宋体"/>
          <w:color w:val="auto"/>
          <w:highlight w:val="none"/>
        </w:rPr>
      </w:pPr>
      <w:r>
        <w:rPr>
          <w:rFonts w:ascii="宋体" w:hAnsi="宋体"/>
          <w:color w:val="auto"/>
          <w:highlight w:val="none"/>
        </w:rPr>
        <w:t>我方在此声明：</w:t>
      </w:r>
    </w:p>
    <w:p>
      <w:pPr>
        <w:pStyle w:val="48"/>
        <w:snapToGrid w:val="0"/>
        <w:spacing w:line="360" w:lineRule="auto"/>
        <w:ind w:firstLine="420" w:firstLineChars="200"/>
        <w:rPr>
          <w:rFonts w:ascii="宋体" w:hAnsi="宋体"/>
          <w:color w:val="auto"/>
          <w:highlight w:val="none"/>
        </w:rPr>
      </w:pPr>
      <w:r>
        <w:rPr>
          <w:rFonts w:ascii="宋体" w:hAnsi="宋体"/>
          <w:color w:val="auto"/>
          <w:highlight w:val="none"/>
        </w:rPr>
        <w:t>1.我方拟派</w:t>
      </w:r>
      <w:r>
        <w:rPr>
          <w:rFonts w:hint="eastAsia" w:ascii="宋体" w:hAnsi="宋体"/>
          <w:color w:val="auto"/>
          <w:highlight w:val="none"/>
        </w:rPr>
        <w:t>往</w:t>
      </w:r>
      <w:r>
        <w:rPr>
          <w:rFonts w:hint="eastAsia" w:ascii="宋体" w:hAnsi="宋体"/>
          <w:color w:val="auto"/>
          <w:highlight w:val="none"/>
          <w:u w:val="single"/>
        </w:rPr>
        <w:t xml:space="preserve">   招标项目及标段       </w:t>
      </w:r>
      <w:r>
        <w:rPr>
          <w:rFonts w:hint="eastAsia" w:ascii="宋体" w:hAnsi="宋体"/>
          <w:color w:val="auto"/>
          <w:highlight w:val="none"/>
        </w:rPr>
        <w:t xml:space="preserve"> </w:t>
      </w:r>
      <w:r>
        <w:rPr>
          <w:rFonts w:ascii="宋体" w:hAnsi="宋体"/>
          <w:color w:val="auto"/>
          <w:highlight w:val="none"/>
        </w:rPr>
        <w:t>的</w:t>
      </w:r>
      <w:r>
        <w:rPr>
          <w:rFonts w:hint="eastAsia" w:ascii="宋体" w:hAnsi="宋体"/>
          <w:color w:val="auto"/>
          <w:highlight w:val="none"/>
        </w:rPr>
        <w:t>项目经理</w:t>
      </w:r>
      <w:r>
        <w:rPr>
          <w:rFonts w:ascii="宋体" w:hAnsi="宋体"/>
          <w:color w:val="auto"/>
          <w:highlight w:val="none"/>
        </w:rPr>
        <w:t>能够到位履行职责，如不能到位，我方自愿接受处罚</w:t>
      </w:r>
      <w:r>
        <w:rPr>
          <w:rFonts w:hint="eastAsia" w:ascii="宋体" w:hAnsi="宋体"/>
          <w:color w:val="auto"/>
          <w:highlight w:val="none"/>
        </w:rPr>
        <w:t>和被予不良行为记录</w:t>
      </w:r>
      <w:r>
        <w:rPr>
          <w:rFonts w:ascii="宋体" w:hAnsi="宋体"/>
          <w:color w:val="auto"/>
          <w:highlight w:val="none"/>
        </w:rPr>
        <w:t>。</w:t>
      </w:r>
    </w:p>
    <w:p>
      <w:pPr>
        <w:pStyle w:val="48"/>
        <w:snapToGrid w:val="0"/>
        <w:spacing w:line="360" w:lineRule="auto"/>
        <w:ind w:firstLine="420" w:firstLineChars="200"/>
        <w:rPr>
          <w:rFonts w:ascii="宋体" w:hAnsi="宋体"/>
          <w:color w:val="auto"/>
          <w:highlight w:val="none"/>
        </w:rPr>
      </w:pPr>
      <w:r>
        <w:rPr>
          <w:rFonts w:ascii="宋体" w:hAnsi="宋体"/>
          <w:color w:val="auto"/>
          <w:highlight w:val="none"/>
        </w:rPr>
        <w:t>2.我方不存在第二章“申请人须知”第1.4.3项规定的任何一种情形。</w:t>
      </w:r>
    </w:p>
    <w:p>
      <w:pPr>
        <w:pStyle w:val="48"/>
        <w:snapToGrid w:val="0"/>
        <w:spacing w:line="360" w:lineRule="auto"/>
        <w:ind w:firstLine="420" w:firstLineChars="200"/>
        <w:rPr>
          <w:rFonts w:ascii="宋体" w:hAnsi="宋体"/>
          <w:color w:val="auto"/>
          <w:highlight w:val="none"/>
          <w:lang w:val="sq-AL"/>
        </w:rPr>
      </w:pPr>
      <w:r>
        <w:rPr>
          <w:rFonts w:ascii="宋体" w:hAnsi="宋体"/>
          <w:color w:val="auto"/>
          <w:highlight w:val="none"/>
          <w:lang w:val="sq-AL"/>
        </w:rPr>
        <w:t>3.我方严格遵守相关法律法规</w:t>
      </w:r>
      <w:r>
        <w:rPr>
          <w:rFonts w:hint="eastAsia" w:ascii="宋体" w:hAnsi="宋体"/>
          <w:color w:val="auto"/>
          <w:highlight w:val="none"/>
          <w:lang w:val="sq-AL"/>
        </w:rPr>
        <w:t>规定</w:t>
      </w:r>
      <w:r>
        <w:rPr>
          <w:rFonts w:ascii="宋体" w:hAnsi="宋体"/>
          <w:color w:val="auto"/>
          <w:highlight w:val="none"/>
          <w:lang w:val="sq-AL"/>
        </w:rPr>
        <w:t>，没有串通投标、资质挂靠等违法、违规行为。</w:t>
      </w:r>
    </w:p>
    <w:p>
      <w:pPr>
        <w:pStyle w:val="48"/>
        <w:snapToGrid w:val="0"/>
        <w:spacing w:line="360" w:lineRule="auto"/>
        <w:ind w:firstLine="420" w:firstLineChars="200"/>
        <w:rPr>
          <w:rFonts w:ascii="宋体" w:hAnsi="宋体"/>
          <w:color w:val="auto"/>
          <w:highlight w:val="none"/>
          <w:lang w:val="sq-AL"/>
        </w:rPr>
      </w:pPr>
      <w:r>
        <w:rPr>
          <w:rFonts w:ascii="宋体" w:hAnsi="宋体"/>
          <w:color w:val="auto"/>
          <w:highlight w:val="none"/>
          <w:lang w:val="sq-AL"/>
        </w:rPr>
        <w:t>4.我方保证提供的资质、业绩等证明材料真实、合法、有效，</w:t>
      </w:r>
      <w:r>
        <w:rPr>
          <w:rFonts w:ascii="宋体" w:hAnsi="宋体"/>
          <w:color w:val="auto"/>
          <w:highlight w:val="none"/>
        </w:rPr>
        <w:t>并愿意承担因我方就此弄虚作假所引起的一切后果。</w:t>
      </w:r>
    </w:p>
    <w:p>
      <w:pPr>
        <w:pStyle w:val="48"/>
        <w:snapToGrid w:val="0"/>
        <w:spacing w:line="360" w:lineRule="auto"/>
        <w:ind w:firstLine="420" w:firstLineChars="200"/>
        <w:rPr>
          <w:rFonts w:ascii="宋体" w:hAnsi="宋体"/>
          <w:color w:val="auto"/>
          <w:highlight w:val="none"/>
          <w:lang w:val="sq-AL"/>
        </w:rPr>
      </w:pPr>
      <w:r>
        <w:rPr>
          <w:rFonts w:ascii="宋体" w:hAnsi="宋体"/>
          <w:color w:val="auto"/>
          <w:highlight w:val="none"/>
          <w:lang w:val="sq-AL"/>
        </w:rPr>
        <w:t>5.我方不参与不正当竞争，不向招标人、招标代理机构、交易中心、</w:t>
      </w:r>
      <w:r>
        <w:rPr>
          <w:rFonts w:hint="eastAsia" w:ascii="宋体" w:hAnsi="宋体"/>
          <w:color w:val="auto"/>
          <w:highlight w:val="none"/>
          <w:lang w:val="sq-AL" w:eastAsia="zh-CN"/>
        </w:rPr>
        <w:t>资格审查委员会</w:t>
      </w:r>
      <w:r>
        <w:rPr>
          <w:rFonts w:hint="eastAsia" w:ascii="宋体" w:hAnsi="宋体"/>
          <w:color w:val="auto"/>
          <w:highlight w:val="none"/>
          <w:lang w:val="sq-AL"/>
        </w:rPr>
        <w:t>成员</w:t>
      </w:r>
      <w:r>
        <w:rPr>
          <w:rFonts w:ascii="宋体" w:hAnsi="宋体"/>
          <w:color w:val="auto"/>
          <w:highlight w:val="none"/>
          <w:lang w:val="sq-AL"/>
        </w:rPr>
        <w:t>以及行业监督部门行贿以谋取不正当利益。</w:t>
      </w:r>
    </w:p>
    <w:p>
      <w:pPr>
        <w:pStyle w:val="48"/>
        <w:snapToGrid w:val="0"/>
        <w:spacing w:line="360" w:lineRule="auto"/>
        <w:ind w:firstLine="420" w:firstLineChars="200"/>
        <w:rPr>
          <w:rFonts w:ascii="宋体" w:hAnsi="宋体"/>
          <w:color w:val="auto"/>
          <w:highlight w:val="none"/>
          <w:lang w:val="sq-AL"/>
        </w:rPr>
      </w:pPr>
      <w:r>
        <w:rPr>
          <w:rFonts w:ascii="宋体" w:hAnsi="宋体"/>
          <w:color w:val="auto"/>
          <w:highlight w:val="none"/>
          <w:lang w:val="sq-AL"/>
        </w:rPr>
        <w:t>6.我方严格按照招、投标文件约定签订合同，不将中标项目转包或违法分包。</w:t>
      </w:r>
    </w:p>
    <w:p>
      <w:pPr>
        <w:pStyle w:val="48"/>
        <w:snapToGrid w:val="0"/>
        <w:spacing w:line="360" w:lineRule="auto"/>
        <w:ind w:firstLine="420" w:firstLineChars="200"/>
        <w:rPr>
          <w:rFonts w:ascii="宋体" w:hAnsi="宋体"/>
          <w:color w:val="auto"/>
          <w:highlight w:val="none"/>
        </w:rPr>
      </w:pPr>
      <w:r>
        <w:rPr>
          <w:rFonts w:hint="eastAsia" w:ascii="宋体" w:hAnsi="宋体"/>
          <w:color w:val="auto"/>
          <w:highlight w:val="none"/>
          <w:lang w:val="sq-AL"/>
        </w:rPr>
        <w:t>7</w:t>
      </w:r>
      <w:r>
        <w:rPr>
          <w:rFonts w:ascii="宋体" w:hAnsi="宋体"/>
          <w:color w:val="auto"/>
          <w:highlight w:val="none"/>
          <w:lang w:val="sq-AL"/>
        </w:rPr>
        <w:t>.</w:t>
      </w:r>
      <w:r>
        <w:rPr>
          <w:rFonts w:ascii="宋体" w:hAnsi="宋体"/>
          <w:color w:val="auto"/>
          <w:highlight w:val="none"/>
        </w:rPr>
        <w:t>一旦我方中标，坚决维护农民工的合法权益，按时足额支付农民工工资，决不拖欠。</w:t>
      </w:r>
    </w:p>
    <w:p>
      <w:pPr>
        <w:pStyle w:val="48"/>
        <w:snapToGrid w:val="0"/>
        <w:spacing w:line="360" w:lineRule="auto"/>
        <w:ind w:firstLine="420" w:firstLineChars="200"/>
        <w:rPr>
          <w:rFonts w:ascii="宋体" w:hAnsi="宋体"/>
          <w:color w:val="auto"/>
          <w:highlight w:val="none"/>
        </w:rPr>
      </w:pPr>
      <w:r>
        <w:rPr>
          <w:rFonts w:ascii="宋体" w:hAnsi="宋体"/>
          <w:color w:val="auto"/>
          <w:highlight w:val="none"/>
        </w:rPr>
        <w:t>特此承诺！</w:t>
      </w:r>
    </w:p>
    <w:p>
      <w:pPr>
        <w:pStyle w:val="48"/>
        <w:snapToGrid w:val="0"/>
        <w:spacing w:line="360" w:lineRule="auto"/>
        <w:ind w:firstLine="420" w:firstLineChars="200"/>
        <w:rPr>
          <w:rFonts w:hint="eastAsia" w:ascii="宋体" w:hAnsi="宋体"/>
          <w:color w:val="auto"/>
          <w:highlight w:val="none"/>
        </w:rPr>
      </w:pPr>
    </w:p>
    <w:p>
      <w:pPr>
        <w:pStyle w:val="48"/>
        <w:snapToGrid w:val="0"/>
        <w:spacing w:line="360" w:lineRule="auto"/>
        <w:ind w:firstLine="420" w:firstLineChars="200"/>
        <w:rPr>
          <w:rFonts w:ascii="宋体" w:hAnsi="宋体"/>
          <w:color w:val="auto"/>
          <w:highlight w:val="none"/>
        </w:rPr>
      </w:pPr>
    </w:p>
    <w:p>
      <w:pPr>
        <w:snapToGrid w:val="0"/>
        <w:spacing w:line="360" w:lineRule="auto"/>
        <w:ind w:right="420" w:firstLine="2100" w:firstLineChars="1000"/>
        <w:rPr>
          <w:rFonts w:hint="eastAsia" w:ascii="宋体" w:hAnsi="宋体"/>
          <w:color w:val="auto"/>
          <w:szCs w:val="21"/>
          <w:highlight w:val="none"/>
        </w:rPr>
      </w:pPr>
      <w:r>
        <w:rPr>
          <w:rFonts w:hint="eastAsia" w:ascii="宋体" w:hAnsi="宋体"/>
          <w:color w:val="auto"/>
          <w:szCs w:val="21"/>
          <w:highlight w:val="none"/>
        </w:rPr>
        <w:t>申请人：</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（盖单位章）</w:t>
      </w:r>
    </w:p>
    <w:p>
      <w:pPr>
        <w:snapToGrid w:val="0"/>
        <w:spacing w:line="360" w:lineRule="auto"/>
        <w:ind w:right="420" w:firstLine="2100" w:firstLineChars="1000"/>
        <w:rPr>
          <w:rFonts w:hint="eastAsia" w:ascii="宋体" w:hAnsi="宋体"/>
          <w:color w:val="auto"/>
          <w:szCs w:val="21"/>
          <w:highlight w:val="none"/>
        </w:rPr>
      </w:pPr>
      <w:r>
        <w:rPr>
          <w:rFonts w:hint="eastAsia" w:ascii="宋体" w:hAnsi="宋体"/>
          <w:color w:val="auto"/>
          <w:szCs w:val="21"/>
          <w:highlight w:val="none"/>
        </w:rPr>
        <w:t>法定代表人或其委托代理人：</w:t>
      </w:r>
      <w:r>
        <w:rPr>
          <w:rFonts w:hint="eastAsia" w:ascii="宋体" w:hAnsi="宋体"/>
          <w:color w:val="auto"/>
          <w:szCs w:val="21"/>
          <w:highlight w:val="none"/>
          <w:u w:val="single"/>
        </w:rPr>
        <w:t xml:space="preserve">                       </w:t>
      </w:r>
      <w:r>
        <w:rPr>
          <w:rFonts w:hint="eastAsia" w:ascii="宋体" w:hAnsi="宋体"/>
          <w:color w:val="auto"/>
          <w:szCs w:val="21"/>
          <w:highlight w:val="none"/>
        </w:rPr>
        <w:t>（签字或盖章）</w:t>
      </w:r>
    </w:p>
    <w:p>
      <w:pPr>
        <w:snapToGrid w:val="0"/>
        <w:spacing w:line="360" w:lineRule="auto"/>
        <w:ind w:right="420" w:firstLine="4725" w:firstLineChars="2250"/>
        <w:rPr>
          <w:rFonts w:hint="eastAsia" w:ascii="宋体" w:hAnsi="宋体"/>
          <w:color w:val="auto"/>
          <w:szCs w:val="21"/>
          <w:highlight w:val="none"/>
        </w:rPr>
      </w:pPr>
      <w:r>
        <w:rPr>
          <w:rFonts w:hint="eastAsia" w:ascii="宋体" w:hAnsi="宋体"/>
          <w:color w:val="auto"/>
          <w:szCs w:val="21"/>
          <w:highlight w:val="none"/>
          <w:u w:val="single"/>
        </w:rPr>
        <w:t xml:space="preserve">         </w:t>
      </w:r>
      <w:r>
        <w:rPr>
          <w:rFonts w:hint="eastAsia" w:ascii="宋体" w:hAnsi="宋体"/>
          <w:color w:val="auto"/>
          <w:szCs w:val="21"/>
          <w:highlight w:val="none"/>
        </w:rPr>
        <w:t>年</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widowControl/>
        <w:jc w:val="center"/>
        <w:rPr>
          <w:rFonts w:hint="eastAsia" w:ascii="宋体" w:hAnsi="宋体"/>
          <w:color w:val="auto"/>
          <w:highlight w:val="none"/>
        </w:rPr>
      </w:pPr>
    </w:p>
    <w:p>
      <w:pPr>
        <w:widowControl/>
        <w:jc w:val="center"/>
        <w:rPr>
          <w:rFonts w:hint="eastAsia" w:ascii="宋体" w:hAnsi="宋体"/>
          <w:color w:val="auto"/>
          <w:highlight w:val="none"/>
        </w:rPr>
      </w:pPr>
    </w:p>
    <w:p>
      <w:pPr>
        <w:pStyle w:val="38"/>
        <w:spacing w:line="500" w:lineRule="exact"/>
        <w:ind w:firstLine="211" w:firstLineChars="100"/>
        <w:rPr>
          <w:rFonts w:ascii="Arial" w:hAnsi="Arial" w:eastAsia="新宋体" w:cs="Arial"/>
          <w:b/>
          <w:color w:val="auto"/>
          <w:sz w:val="21"/>
          <w:highlight w:val="none"/>
        </w:rPr>
      </w:pPr>
      <w:r>
        <w:rPr>
          <w:rFonts w:hint="eastAsia" w:ascii="Arial" w:hAnsi="Arial" w:eastAsia="新宋体" w:cs="Arial"/>
          <w:b/>
          <w:color w:val="auto"/>
          <w:sz w:val="21"/>
          <w:highlight w:val="none"/>
        </w:rPr>
        <w:t>注：以联合体形式申请资格预审的，本承诺书应由联合体牵头人按上述规定填写并签署。</w:t>
      </w:r>
    </w:p>
    <w:p>
      <w:pPr>
        <w:widowControl/>
        <w:jc w:val="center"/>
        <w:rPr>
          <w:rFonts w:hint="eastAsia" w:ascii="宋体" w:hAnsi="宋体"/>
          <w:color w:val="auto"/>
          <w:highlight w:val="none"/>
        </w:rPr>
      </w:pPr>
    </w:p>
    <w:p>
      <w:pPr>
        <w:widowControl/>
        <w:jc w:val="center"/>
        <w:rPr>
          <w:rFonts w:ascii="宋体" w:hAnsi="宋体"/>
          <w:color w:val="auto"/>
          <w:highlight w:val="none"/>
        </w:rPr>
      </w:pPr>
      <w:r>
        <w:rPr>
          <w:rFonts w:ascii="宋体" w:hAnsi="宋体"/>
          <w:color w:val="auto"/>
          <w:highlight w:val="none"/>
        </w:rPr>
        <w:br w:type="page"/>
      </w:r>
    </w:p>
    <w:p>
      <w:pPr>
        <w:widowControl/>
        <w:jc w:val="center"/>
        <w:rPr>
          <w:rFonts w:ascii="宋体" w:hAnsi="宋体" w:cs="宋体"/>
          <w:b/>
          <w:color w:val="auto"/>
          <w:sz w:val="28"/>
          <w:szCs w:val="28"/>
          <w:highlight w:val="none"/>
        </w:rPr>
      </w:pPr>
      <w:r>
        <w:rPr>
          <w:rFonts w:hint="eastAsia" w:ascii="宋体" w:hAnsi="宋体" w:cs="宋体"/>
          <w:b/>
          <w:color w:val="auto"/>
          <w:sz w:val="28"/>
          <w:szCs w:val="28"/>
          <w:highlight w:val="none"/>
        </w:rPr>
        <w:t>九、其他材料</w:t>
      </w:r>
    </w:p>
    <w:p>
      <w:pPr>
        <w:rPr>
          <w:rFonts w:hint="eastAsia" w:ascii="宋体" w:hAnsi="宋体"/>
          <w:color w:val="auto"/>
          <w:sz w:val="28"/>
          <w:szCs w:val="28"/>
          <w:highlight w:val="none"/>
        </w:rPr>
      </w:pPr>
    </w:p>
    <w:sectPr>
      <w:headerReference r:id="rId8" w:type="default"/>
      <w:pgSz w:w="11906" w:h="16838"/>
      <w:pgMar w:top="1304" w:right="1503" w:bottom="1304" w:left="1503"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黑体_x0008_...鍼.">
    <w:altName w:val="黑体"/>
    <w:panose1 w:val="00000000000000000000"/>
    <w:charset w:val="86"/>
    <w:family w:val="swiss"/>
    <w:pitch w:val="default"/>
    <w:sig w:usb0="00000000" w:usb1="00000000" w:usb2="00000010" w:usb3="00000000" w:csb0="00040000" w:csb1="00000000"/>
  </w:font>
  <w:font w:name="Hiragino Sans GB W6">
    <w:altName w:val="MS PGothic"/>
    <w:panose1 w:val="00000000000000000000"/>
    <w:charset w:val="80"/>
    <w:family w:val="swiss"/>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hint="eastAsia"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82</w:t>
    </w:r>
    <w:r>
      <w:rPr>
        <w:rFonts w:hint="eastAsia" w:ascii="仿宋_GB2312" w:eastAsia="仿宋_GB2312"/>
      </w:rPr>
      <w:fldChar w:fldCharType="end"/>
    </w:r>
  </w:p>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ind w:right="210" w:rightChars="100"/>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9</w:t>
    </w:r>
    <w:r>
      <w:rPr>
        <w:rFonts w:ascii="宋体" w:hAnsi="宋体"/>
        <w:sz w:val="28"/>
        <w:szCs w:val="28"/>
      </w:rPr>
      <w:fldChar w:fldCharType="end"/>
    </w:r>
    <w:r>
      <w:rPr>
        <w:rFonts w:hint="eastAsia" w:ascii="宋体" w:hAnsi="宋体"/>
        <w:sz w:val="28"/>
        <w:szCs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2"/>
        <w:szCs w:val="22"/>
      </w:rPr>
      <mc:AlternateContent>
        <mc:Choice Requires="wps">
          <w:drawing>
            <wp:anchor distT="0" distB="0" distL="114300" distR="114300" simplePos="0" relativeHeight="251659264" behindDoc="1" locked="0" layoutInCell="1" allowOverlap="1">
              <wp:simplePos x="0" y="0"/>
              <wp:positionH relativeFrom="page">
                <wp:posOffset>941705</wp:posOffset>
              </wp:positionH>
              <wp:positionV relativeFrom="page">
                <wp:posOffset>781685</wp:posOffset>
              </wp:positionV>
              <wp:extent cx="101600" cy="177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01600" cy="177800"/>
                      </a:xfrm>
                      <a:prstGeom prst="rect">
                        <a:avLst/>
                      </a:prstGeom>
                      <a:noFill/>
                      <a:ln>
                        <a:noFill/>
                      </a:ln>
                      <a:effectLst/>
                    </wps:spPr>
                    <wps:txbx>
                      <w:txbxContent>
                        <w:p>
                          <w:pPr>
                            <w:pStyle w:val="9"/>
                            <w:spacing w:line="260" w:lineRule="exact"/>
                            <w:ind w:left="20" w:right="141"/>
                            <w:rPr>
                              <w:rFonts w:cs="宋体"/>
                            </w:rPr>
                          </w:pPr>
                        </w:p>
                      </w:txbxContent>
                    </wps:txbx>
                    <wps:bodyPr wrap="square" lIns="0" tIns="0" rIns="0" bIns="0" upright="1"/>
                  </wps:wsp>
                </a:graphicData>
              </a:graphic>
            </wp:anchor>
          </w:drawing>
        </mc:Choice>
        <mc:Fallback>
          <w:pict>
            <v:shape id="_x0000_s1026" o:spid="_x0000_s1026" o:spt="202" type="#_x0000_t202" style="position:absolute;left:0pt;margin-left:74.15pt;margin-top:61.55pt;height:14pt;width:8pt;mso-position-horizontal-relative:page;mso-position-vertical-relative:page;z-index:-251657216;mso-width-relative:page;mso-height-relative:page;" filled="f" stroked="f" coordsize="21600,21600" o:gfxdata="UEsDBAoAAAAAAIdO4kAAAAAAAAAAAAAAAAAEAAAAZHJzL1BLAwQUAAAACACHTuJApVkMFNgAAAAL&#10;AQAADwAAAGRycy9kb3ducmV2LnhtbE2PzU7DMBCE70i8g7VI3KjttkRtGqdCCE5IiDQcODqxm1iN&#10;1yF2f3h7tie4zeyOZr8tthc/sJOdoguoQM4EMIttMA47BZ/168MKWEwajR4CWgU/NsK2vL0pdG7C&#10;GSt72qWOUQnGXCvoUxpzzmPbW6/jLIwWabcPk9eJ7NRxM+kzlfuBz4XIuNcO6UKvR/vc2/awO3oF&#10;T19Yvbjv9+aj2leurtcC37KDUvd3UmyAJXtJf2G44hM6lMTUhCOayAbyy9WCoiTmCwnsmsiWNGlI&#10;PEoJvCz4/x/KX1BLAwQUAAAACACHTuJAoHM0PMYBAACNAwAADgAAAGRycy9lMm9Eb2MueG1srVNL&#10;btswEN0X6B0I7mvJQZAEguUAhZGiQNEWSHsAmhpZBPgrh7bkC7Q36Kqb7nsun6NDSnLTZJNFNtTj&#10;DPk4781odTsYzQ4QUDlb8+Wi5AysdI2yu5p//XL35oYzjMI2QjsLNT8C8tv161er3ldw4TqnGwiM&#10;SCxWva95F6OvigJlB0bgwnmwlGxdMCLSNuyKJoie2I0uLsryquhdaHxwEhApuhmTfGIMzyF0bask&#10;bJzcG7BxZA2gRSRJ2CmPfJ2rbVuQ8VPbIkSma05KY17pEcLbtBbrlah2QfhOyakE8ZwSHmkyQll6&#10;9Ey1EVGwfVBPqIySwaFr40I6U4xCsiOkYlk+8ua+Ex6yFrIa/dl0fDla+fHwOTDV1PySMysMNfz0&#10;88fp15/T7+/sMtnTe6zo1L2nc3F46wYamjmOFEyqhzaY9CU9jPJk7vFsLgyRyXSpXF6VlJGUWl5f&#10;3xAm9uLfZR8wvgNnWAI1D9S7bKk4fMA4Hp2PpLesu1Na5/5p+1+AOMcI5AGYbicdY70JxWE7TOK2&#10;rjmStp6GoOb4bS8CcKbfW3I5TcwMwgy2M9j7oHYdlZr9KBItdSlrmiYqjcHDPeGHf9H6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KVZDBTYAAAACwEAAA8AAAAAAAAAAQAgAAAAIgAAAGRycy9kb3du&#10;cmV2LnhtbFBLAQIUABQAAAAIAIdO4kCgczQ8xgEAAI0DAAAOAAAAAAAAAAEAIAAAACcBAABkcnMv&#10;ZTJvRG9jLnhtbFBLBQYAAAAABgAGAFkBAABfBQAAAAA=&#10;">
              <v:fill on="f" focussize="0,0"/>
              <v:stroke on="f"/>
              <v:imagedata o:title=""/>
              <o:lock v:ext="edit" aspectratio="f"/>
              <v:textbox inset="0mm,0mm,0mm,0mm">
                <w:txbxContent>
                  <w:p>
                    <w:pPr>
                      <w:pStyle w:val="9"/>
                      <w:spacing w:line="260" w:lineRule="exact"/>
                      <w:ind w:left="20" w:right="141"/>
                      <w:rPr>
                        <w:rFonts w:cs="宋体"/>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xNmYxNzRmZmJmZWZlZGE5Mzk4NDEwYjI1MWY2NTEifQ=="/>
  </w:docVars>
  <w:rsids>
    <w:rsidRoot w:val="00434A67"/>
    <w:rsid w:val="000005F1"/>
    <w:rsid w:val="000007BA"/>
    <w:rsid w:val="00000D5B"/>
    <w:rsid w:val="00001045"/>
    <w:rsid w:val="00001698"/>
    <w:rsid w:val="000019AD"/>
    <w:rsid w:val="00002AF5"/>
    <w:rsid w:val="00003A2E"/>
    <w:rsid w:val="00005462"/>
    <w:rsid w:val="000058BA"/>
    <w:rsid w:val="00005A4D"/>
    <w:rsid w:val="0000681B"/>
    <w:rsid w:val="00006EAE"/>
    <w:rsid w:val="00006F4C"/>
    <w:rsid w:val="00007A27"/>
    <w:rsid w:val="0001036D"/>
    <w:rsid w:val="000108C5"/>
    <w:rsid w:val="00010DD3"/>
    <w:rsid w:val="00010F34"/>
    <w:rsid w:val="000111B3"/>
    <w:rsid w:val="000115F1"/>
    <w:rsid w:val="00011D3F"/>
    <w:rsid w:val="0001218C"/>
    <w:rsid w:val="0001233E"/>
    <w:rsid w:val="00012441"/>
    <w:rsid w:val="00012C65"/>
    <w:rsid w:val="00014B90"/>
    <w:rsid w:val="00016A2D"/>
    <w:rsid w:val="00016B8B"/>
    <w:rsid w:val="0001728A"/>
    <w:rsid w:val="0001751E"/>
    <w:rsid w:val="000175BE"/>
    <w:rsid w:val="00017F44"/>
    <w:rsid w:val="0002002A"/>
    <w:rsid w:val="00020169"/>
    <w:rsid w:val="00020A0D"/>
    <w:rsid w:val="00020DFB"/>
    <w:rsid w:val="000210A0"/>
    <w:rsid w:val="0002288F"/>
    <w:rsid w:val="00023643"/>
    <w:rsid w:val="00023873"/>
    <w:rsid w:val="00023885"/>
    <w:rsid w:val="00023CFB"/>
    <w:rsid w:val="000242BA"/>
    <w:rsid w:val="00025163"/>
    <w:rsid w:val="00025D24"/>
    <w:rsid w:val="0002616E"/>
    <w:rsid w:val="000261DA"/>
    <w:rsid w:val="00026B78"/>
    <w:rsid w:val="00027B5F"/>
    <w:rsid w:val="00027FC9"/>
    <w:rsid w:val="00030078"/>
    <w:rsid w:val="00030748"/>
    <w:rsid w:val="00031A22"/>
    <w:rsid w:val="00032520"/>
    <w:rsid w:val="00032741"/>
    <w:rsid w:val="00032EF3"/>
    <w:rsid w:val="000333BE"/>
    <w:rsid w:val="00033793"/>
    <w:rsid w:val="00033C71"/>
    <w:rsid w:val="000340D6"/>
    <w:rsid w:val="000348F9"/>
    <w:rsid w:val="00034B55"/>
    <w:rsid w:val="00034CF5"/>
    <w:rsid w:val="0003514E"/>
    <w:rsid w:val="00035CB5"/>
    <w:rsid w:val="00036225"/>
    <w:rsid w:val="00036862"/>
    <w:rsid w:val="00036A8F"/>
    <w:rsid w:val="00036E01"/>
    <w:rsid w:val="000402D9"/>
    <w:rsid w:val="0004044D"/>
    <w:rsid w:val="0004056E"/>
    <w:rsid w:val="000405A3"/>
    <w:rsid w:val="00040828"/>
    <w:rsid w:val="00040907"/>
    <w:rsid w:val="00041A05"/>
    <w:rsid w:val="00041DDA"/>
    <w:rsid w:val="00042CBD"/>
    <w:rsid w:val="00044199"/>
    <w:rsid w:val="0004443D"/>
    <w:rsid w:val="000444D4"/>
    <w:rsid w:val="000456B6"/>
    <w:rsid w:val="000459F6"/>
    <w:rsid w:val="00045D90"/>
    <w:rsid w:val="00046B42"/>
    <w:rsid w:val="00047120"/>
    <w:rsid w:val="0004715D"/>
    <w:rsid w:val="00047192"/>
    <w:rsid w:val="00047AC2"/>
    <w:rsid w:val="00047D03"/>
    <w:rsid w:val="00047F52"/>
    <w:rsid w:val="00050655"/>
    <w:rsid w:val="00050B1C"/>
    <w:rsid w:val="00051566"/>
    <w:rsid w:val="000517D4"/>
    <w:rsid w:val="00052D8A"/>
    <w:rsid w:val="00052F1A"/>
    <w:rsid w:val="000532CF"/>
    <w:rsid w:val="0005345A"/>
    <w:rsid w:val="00053D8E"/>
    <w:rsid w:val="000540BF"/>
    <w:rsid w:val="0005493E"/>
    <w:rsid w:val="000556A4"/>
    <w:rsid w:val="000557A3"/>
    <w:rsid w:val="000557D7"/>
    <w:rsid w:val="00055B0D"/>
    <w:rsid w:val="00056720"/>
    <w:rsid w:val="000568A0"/>
    <w:rsid w:val="00056B32"/>
    <w:rsid w:val="00056BAF"/>
    <w:rsid w:val="00057201"/>
    <w:rsid w:val="0005721C"/>
    <w:rsid w:val="00057317"/>
    <w:rsid w:val="00057425"/>
    <w:rsid w:val="00057827"/>
    <w:rsid w:val="00057FDE"/>
    <w:rsid w:val="00060916"/>
    <w:rsid w:val="00060A0A"/>
    <w:rsid w:val="00060E0D"/>
    <w:rsid w:val="0006246F"/>
    <w:rsid w:val="000627C9"/>
    <w:rsid w:val="00062C61"/>
    <w:rsid w:val="00062F1E"/>
    <w:rsid w:val="000633EF"/>
    <w:rsid w:val="000637ED"/>
    <w:rsid w:val="0006436D"/>
    <w:rsid w:val="000652B0"/>
    <w:rsid w:val="0006556E"/>
    <w:rsid w:val="00065592"/>
    <w:rsid w:val="000661F1"/>
    <w:rsid w:val="00066210"/>
    <w:rsid w:val="00066EDB"/>
    <w:rsid w:val="00067777"/>
    <w:rsid w:val="00067F1D"/>
    <w:rsid w:val="000701B4"/>
    <w:rsid w:val="000712CC"/>
    <w:rsid w:val="00071744"/>
    <w:rsid w:val="00072039"/>
    <w:rsid w:val="00072BAE"/>
    <w:rsid w:val="00072BB3"/>
    <w:rsid w:val="00072C0E"/>
    <w:rsid w:val="000733F3"/>
    <w:rsid w:val="00074E3B"/>
    <w:rsid w:val="00074F03"/>
    <w:rsid w:val="00075FDE"/>
    <w:rsid w:val="000760B3"/>
    <w:rsid w:val="00076611"/>
    <w:rsid w:val="0007685C"/>
    <w:rsid w:val="000770D8"/>
    <w:rsid w:val="00077A28"/>
    <w:rsid w:val="00080058"/>
    <w:rsid w:val="00080DDF"/>
    <w:rsid w:val="00081BED"/>
    <w:rsid w:val="00081FD0"/>
    <w:rsid w:val="0008269C"/>
    <w:rsid w:val="0008271C"/>
    <w:rsid w:val="00083BD6"/>
    <w:rsid w:val="00083E83"/>
    <w:rsid w:val="00084479"/>
    <w:rsid w:val="0008467E"/>
    <w:rsid w:val="00084C12"/>
    <w:rsid w:val="0008509C"/>
    <w:rsid w:val="0008538B"/>
    <w:rsid w:val="00086447"/>
    <w:rsid w:val="00086E92"/>
    <w:rsid w:val="00087105"/>
    <w:rsid w:val="00087DB4"/>
    <w:rsid w:val="00087F11"/>
    <w:rsid w:val="000904E8"/>
    <w:rsid w:val="00091ECB"/>
    <w:rsid w:val="00091F02"/>
    <w:rsid w:val="00092105"/>
    <w:rsid w:val="000925C9"/>
    <w:rsid w:val="00092FC2"/>
    <w:rsid w:val="00093A64"/>
    <w:rsid w:val="00093D19"/>
    <w:rsid w:val="00094E1A"/>
    <w:rsid w:val="00094F98"/>
    <w:rsid w:val="00095475"/>
    <w:rsid w:val="00096038"/>
    <w:rsid w:val="00096526"/>
    <w:rsid w:val="00097832"/>
    <w:rsid w:val="000A0AD7"/>
    <w:rsid w:val="000A0E0A"/>
    <w:rsid w:val="000A115F"/>
    <w:rsid w:val="000A144F"/>
    <w:rsid w:val="000A2A9D"/>
    <w:rsid w:val="000A2BB2"/>
    <w:rsid w:val="000A33A4"/>
    <w:rsid w:val="000A38C3"/>
    <w:rsid w:val="000A4123"/>
    <w:rsid w:val="000A50D3"/>
    <w:rsid w:val="000A59A2"/>
    <w:rsid w:val="000A64BF"/>
    <w:rsid w:val="000A6C82"/>
    <w:rsid w:val="000A6E0D"/>
    <w:rsid w:val="000A6F58"/>
    <w:rsid w:val="000A723F"/>
    <w:rsid w:val="000A7DEF"/>
    <w:rsid w:val="000B0B71"/>
    <w:rsid w:val="000B17E7"/>
    <w:rsid w:val="000B1ACF"/>
    <w:rsid w:val="000B1B5D"/>
    <w:rsid w:val="000B2E61"/>
    <w:rsid w:val="000B2F55"/>
    <w:rsid w:val="000B3208"/>
    <w:rsid w:val="000B33C3"/>
    <w:rsid w:val="000B49C5"/>
    <w:rsid w:val="000B4C00"/>
    <w:rsid w:val="000B5063"/>
    <w:rsid w:val="000B7D08"/>
    <w:rsid w:val="000C0124"/>
    <w:rsid w:val="000C057B"/>
    <w:rsid w:val="000C0677"/>
    <w:rsid w:val="000C07E5"/>
    <w:rsid w:val="000C0C84"/>
    <w:rsid w:val="000C1304"/>
    <w:rsid w:val="000C2395"/>
    <w:rsid w:val="000C3029"/>
    <w:rsid w:val="000C3F7D"/>
    <w:rsid w:val="000C4E93"/>
    <w:rsid w:val="000C50B0"/>
    <w:rsid w:val="000C6044"/>
    <w:rsid w:val="000C6206"/>
    <w:rsid w:val="000C661A"/>
    <w:rsid w:val="000C6679"/>
    <w:rsid w:val="000C686A"/>
    <w:rsid w:val="000C6A45"/>
    <w:rsid w:val="000C771F"/>
    <w:rsid w:val="000C77E2"/>
    <w:rsid w:val="000C78D4"/>
    <w:rsid w:val="000C7D19"/>
    <w:rsid w:val="000D0473"/>
    <w:rsid w:val="000D05DB"/>
    <w:rsid w:val="000D08AA"/>
    <w:rsid w:val="000D0FA9"/>
    <w:rsid w:val="000D0FF1"/>
    <w:rsid w:val="000D1149"/>
    <w:rsid w:val="000D1156"/>
    <w:rsid w:val="000D1BD6"/>
    <w:rsid w:val="000D1DFE"/>
    <w:rsid w:val="000D1E03"/>
    <w:rsid w:val="000D2BDD"/>
    <w:rsid w:val="000D442C"/>
    <w:rsid w:val="000D4521"/>
    <w:rsid w:val="000D6116"/>
    <w:rsid w:val="000D6EEB"/>
    <w:rsid w:val="000D7D49"/>
    <w:rsid w:val="000E00A7"/>
    <w:rsid w:val="000E02F6"/>
    <w:rsid w:val="000E0A02"/>
    <w:rsid w:val="000E122F"/>
    <w:rsid w:val="000E1378"/>
    <w:rsid w:val="000E1AAD"/>
    <w:rsid w:val="000E3CC5"/>
    <w:rsid w:val="000E4132"/>
    <w:rsid w:val="000E4A5A"/>
    <w:rsid w:val="000E4F95"/>
    <w:rsid w:val="000E5202"/>
    <w:rsid w:val="000E5DC3"/>
    <w:rsid w:val="000E729B"/>
    <w:rsid w:val="000E7A6F"/>
    <w:rsid w:val="000F0EF6"/>
    <w:rsid w:val="000F0F18"/>
    <w:rsid w:val="000F1243"/>
    <w:rsid w:val="000F1CCB"/>
    <w:rsid w:val="000F1FD0"/>
    <w:rsid w:val="000F237E"/>
    <w:rsid w:val="000F2A31"/>
    <w:rsid w:val="000F3066"/>
    <w:rsid w:val="000F33D7"/>
    <w:rsid w:val="000F3D9E"/>
    <w:rsid w:val="000F47B5"/>
    <w:rsid w:val="000F47F0"/>
    <w:rsid w:val="000F5CA4"/>
    <w:rsid w:val="000F6AEE"/>
    <w:rsid w:val="000F6D3D"/>
    <w:rsid w:val="000F6D81"/>
    <w:rsid w:val="000F7075"/>
    <w:rsid w:val="000F74DF"/>
    <w:rsid w:val="000F7768"/>
    <w:rsid w:val="000F78EA"/>
    <w:rsid w:val="000F7B3A"/>
    <w:rsid w:val="000F7FC7"/>
    <w:rsid w:val="0010050C"/>
    <w:rsid w:val="001005E8"/>
    <w:rsid w:val="00100CFC"/>
    <w:rsid w:val="00102913"/>
    <w:rsid w:val="0010306A"/>
    <w:rsid w:val="00103646"/>
    <w:rsid w:val="00103985"/>
    <w:rsid w:val="0010486B"/>
    <w:rsid w:val="0010596B"/>
    <w:rsid w:val="00105D01"/>
    <w:rsid w:val="00105FB3"/>
    <w:rsid w:val="001061DF"/>
    <w:rsid w:val="001075B8"/>
    <w:rsid w:val="00107912"/>
    <w:rsid w:val="00107B50"/>
    <w:rsid w:val="00107D1B"/>
    <w:rsid w:val="00107FA9"/>
    <w:rsid w:val="00107FF1"/>
    <w:rsid w:val="00110038"/>
    <w:rsid w:val="0011068F"/>
    <w:rsid w:val="00111239"/>
    <w:rsid w:val="0011195E"/>
    <w:rsid w:val="00111F74"/>
    <w:rsid w:val="0011202C"/>
    <w:rsid w:val="00112136"/>
    <w:rsid w:val="001127C2"/>
    <w:rsid w:val="001130BD"/>
    <w:rsid w:val="00113C50"/>
    <w:rsid w:val="00114197"/>
    <w:rsid w:val="00114325"/>
    <w:rsid w:val="0011485F"/>
    <w:rsid w:val="00114CB7"/>
    <w:rsid w:val="00114F2E"/>
    <w:rsid w:val="0011687C"/>
    <w:rsid w:val="00116CA6"/>
    <w:rsid w:val="0011793B"/>
    <w:rsid w:val="00117D12"/>
    <w:rsid w:val="00120B6C"/>
    <w:rsid w:val="00121DEE"/>
    <w:rsid w:val="00122133"/>
    <w:rsid w:val="001221C8"/>
    <w:rsid w:val="00122BFC"/>
    <w:rsid w:val="00122F31"/>
    <w:rsid w:val="0012318A"/>
    <w:rsid w:val="0012414D"/>
    <w:rsid w:val="00124F39"/>
    <w:rsid w:val="0012501E"/>
    <w:rsid w:val="00125594"/>
    <w:rsid w:val="0012709E"/>
    <w:rsid w:val="00127F69"/>
    <w:rsid w:val="00130418"/>
    <w:rsid w:val="00130A7D"/>
    <w:rsid w:val="00130D9B"/>
    <w:rsid w:val="00130F53"/>
    <w:rsid w:val="00131A93"/>
    <w:rsid w:val="00131C8E"/>
    <w:rsid w:val="001326B2"/>
    <w:rsid w:val="0013280B"/>
    <w:rsid w:val="00132D09"/>
    <w:rsid w:val="00133752"/>
    <w:rsid w:val="00133FA0"/>
    <w:rsid w:val="001343B2"/>
    <w:rsid w:val="0013488C"/>
    <w:rsid w:val="00134906"/>
    <w:rsid w:val="00135343"/>
    <w:rsid w:val="00135A9C"/>
    <w:rsid w:val="00136344"/>
    <w:rsid w:val="0013680C"/>
    <w:rsid w:val="00136A4F"/>
    <w:rsid w:val="00136B43"/>
    <w:rsid w:val="0013735D"/>
    <w:rsid w:val="00137A27"/>
    <w:rsid w:val="00137DFF"/>
    <w:rsid w:val="0014028D"/>
    <w:rsid w:val="00140994"/>
    <w:rsid w:val="00140A41"/>
    <w:rsid w:val="00141B01"/>
    <w:rsid w:val="00142180"/>
    <w:rsid w:val="00142316"/>
    <w:rsid w:val="00142BA0"/>
    <w:rsid w:val="00142BC0"/>
    <w:rsid w:val="00143081"/>
    <w:rsid w:val="00143654"/>
    <w:rsid w:val="00143F18"/>
    <w:rsid w:val="00144583"/>
    <w:rsid w:val="00144762"/>
    <w:rsid w:val="0014524B"/>
    <w:rsid w:val="001455D8"/>
    <w:rsid w:val="00145751"/>
    <w:rsid w:val="00145924"/>
    <w:rsid w:val="00145A3C"/>
    <w:rsid w:val="00146427"/>
    <w:rsid w:val="00146920"/>
    <w:rsid w:val="00147178"/>
    <w:rsid w:val="00150722"/>
    <w:rsid w:val="00150C86"/>
    <w:rsid w:val="00150FEA"/>
    <w:rsid w:val="0015147F"/>
    <w:rsid w:val="00152261"/>
    <w:rsid w:val="0015237F"/>
    <w:rsid w:val="00152473"/>
    <w:rsid w:val="0015299A"/>
    <w:rsid w:val="001530A8"/>
    <w:rsid w:val="001535AB"/>
    <w:rsid w:val="00153E02"/>
    <w:rsid w:val="001549FE"/>
    <w:rsid w:val="001557B0"/>
    <w:rsid w:val="00155FAC"/>
    <w:rsid w:val="00156727"/>
    <w:rsid w:val="00156EDF"/>
    <w:rsid w:val="00157FE8"/>
    <w:rsid w:val="00161E0A"/>
    <w:rsid w:val="00162194"/>
    <w:rsid w:val="0016309E"/>
    <w:rsid w:val="001636AF"/>
    <w:rsid w:val="001639A5"/>
    <w:rsid w:val="00163B46"/>
    <w:rsid w:val="00163F6B"/>
    <w:rsid w:val="0016428C"/>
    <w:rsid w:val="00164F8C"/>
    <w:rsid w:val="001657A8"/>
    <w:rsid w:val="00166798"/>
    <w:rsid w:val="001678B1"/>
    <w:rsid w:val="00167A22"/>
    <w:rsid w:val="00167D6A"/>
    <w:rsid w:val="00167F23"/>
    <w:rsid w:val="00170943"/>
    <w:rsid w:val="001709DE"/>
    <w:rsid w:val="00171A45"/>
    <w:rsid w:val="00172216"/>
    <w:rsid w:val="00172359"/>
    <w:rsid w:val="00172FA5"/>
    <w:rsid w:val="001741A2"/>
    <w:rsid w:val="00174238"/>
    <w:rsid w:val="0017433C"/>
    <w:rsid w:val="00174680"/>
    <w:rsid w:val="00174FB8"/>
    <w:rsid w:val="00175CB1"/>
    <w:rsid w:val="00176708"/>
    <w:rsid w:val="00177079"/>
    <w:rsid w:val="0017728C"/>
    <w:rsid w:val="001774E3"/>
    <w:rsid w:val="0017772D"/>
    <w:rsid w:val="00180F0D"/>
    <w:rsid w:val="0018173B"/>
    <w:rsid w:val="0018192A"/>
    <w:rsid w:val="00181967"/>
    <w:rsid w:val="00182F62"/>
    <w:rsid w:val="001836D6"/>
    <w:rsid w:val="00183740"/>
    <w:rsid w:val="00184BBD"/>
    <w:rsid w:val="00185C81"/>
    <w:rsid w:val="00185F23"/>
    <w:rsid w:val="001875BB"/>
    <w:rsid w:val="00187D8A"/>
    <w:rsid w:val="00187E01"/>
    <w:rsid w:val="00187E6D"/>
    <w:rsid w:val="00190498"/>
    <w:rsid w:val="00190D30"/>
    <w:rsid w:val="00191D75"/>
    <w:rsid w:val="00192925"/>
    <w:rsid w:val="00192D4E"/>
    <w:rsid w:val="00193546"/>
    <w:rsid w:val="0019378E"/>
    <w:rsid w:val="00193A88"/>
    <w:rsid w:val="0019404E"/>
    <w:rsid w:val="00194116"/>
    <w:rsid w:val="00194363"/>
    <w:rsid w:val="00194ED0"/>
    <w:rsid w:val="001950A5"/>
    <w:rsid w:val="00195609"/>
    <w:rsid w:val="00195E81"/>
    <w:rsid w:val="001964C0"/>
    <w:rsid w:val="00196F60"/>
    <w:rsid w:val="001979A1"/>
    <w:rsid w:val="001A10F1"/>
    <w:rsid w:val="001A13B0"/>
    <w:rsid w:val="001A23CD"/>
    <w:rsid w:val="001A2484"/>
    <w:rsid w:val="001A3832"/>
    <w:rsid w:val="001A3E09"/>
    <w:rsid w:val="001A4438"/>
    <w:rsid w:val="001A4610"/>
    <w:rsid w:val="001A5842"/>
    <w:rsid w:val="001A5AFA"/>
    <w:rsid w:val="001A6088"/>
    <w:rsid w:val="001A6F1A"/>
    <w:rsid w:val="001B09E7"/>
    <w:rsid w:val="001B1A17"/>
    <w:rsid w:val="001B1B43"/>
    <w:rsid w:val="001B1D81"/>
    <w:rsid w:val="001B1FEB"/>
    <w:rsid w:val="001B27A6"/>
    <w:rsid w:val="001B30F8"/>
    <w:rsid w:val="001B6635"/>
    <w:rsid w:val="001B6A8A"/>
    <w:rsid w:val="001B6B25"/>
    <w:rsid w:val="001B752A"/>
    <w:rsid w:val="001C0946"/>
    <w:rsid w:val="001C1112"/>
    <w:rsid w:val="001C1489"/>
    <w:rsid w:val="001C1DF3"/>
    <w:rsid w:val="001C20AB"/>
    <w:rsid w:val="001C22FA"/>
    <w:rsid w:val="001C27BE"/>
    <w:rsid w:val="001C30DA"/>
    <w:rsid w:val="001C39FB"/>
    <w:rsid w:val="001C47E8"/>
    <w:rsid w:val="001C5998"/>
    <w:rsid w:val="001C6278"/>
    <w:rsid w:val="001C71DE"/>
    <w:rsid w:val="001D035F"/>
    <w:rsid w:val="001D0C28"/>
    <w:rsid w:val="001D1166"/>
    <w:rsid w:val="001D1468"/>
    <w:rsid w:val="001D15B5"/>
    <w:rsid w:val="001D1792"/>
    <w:rsid w:val="001D1832"/>
    <w:rsid w:val="001D2C8F"/>
    <w:rsid w:val="001D3ABE"/>
    <w:rsid w:val="001D4A42"/>
    <w:rsid w:val="001D5196"/>
    <w:rsid w:val="001D59FB"/>
    <w:rsid w:val="001D5B37"/>
    <w:rsid w:val="001D5C49"/>
    <w:rsid w:val="001D5C81"/>
    <w:rsid w:val="001D61BF"/>
    <w:rsid w:val="001E047E"/>
    <w:rsid w:val="001E062E"/>
    <w:rsid w:val="001E155B"/>
    <w:rsid w:val="001E1AB1"/>
    <w:rsid w:val="001E28BF"/>
    <w:rsid w:val="001E30B2"/>
    <w:rsid w:val="001E34D8"/>
    <w:rsid w:val="001E39F2"/>
    <w:rsid w:val="001E4F92"/>
    <w:rsid w:val="001E5225"/>
    <w:rsid w:val="001E52BB"/>
    <w:rsid w:val="001F00D0"/>
    <w:rsid w:val="001F15F5"/>
    <w:rsid w:val="001F1EF3"/>
    <w:rsid w:val="001F2309"/>
    <w:rsid w:val="001F2CE9"/>
    <w:rsid w:val="001F2E00"/>
    <w:rsid w:val="001F3333"/>
    <w:rsid w:val="001F36C9"/>
    <w:rsid w:val="001F3F8E"/>
    <w:rsid w:val="001F4269"/>
    <w:rsid w:val="001F4E1B"/>
    <w:rsid w:val="001F6186"/>
    <w:rsid w:val="001F6B9A"/>
    <w:rsid w:val="001F7382"/>
    <w:rsid w:val="001F7E7F"/>
    <w:rsid w:val="001F7F46"/>
    <w:rsid w:val="002008C6"/>
    <w:rsid w:val="00200ABB"/>
    <w:rsid w:val="00200B21"/>
    <w:rsid w:val="00201DC1"/>
    <w:rsid w:val="00202895"/>
    <w:rsid w:val="002031A7"/>
    <w:rsid w:val="00204BA9"/>
    <w:rsid w:val="00204BD7"/>
    <w:rsid w:val="00204E50"/>
    <w:rsid w:val="00205A01"/>
    <w:rsid w:val="00205E44"/>
    <w:rsid w:val="002061F3"/>
    <w:rsid w:val="002062EA"/>
    <w:rsid w:val="002074AC"/>
    <w:rsid w:val="002078A2"/>
    <w:rsid w:val="00210240"/>
    <w:rsid w:val="0021038D"/>
    <w:rsid w:val="00210A54"/>
    <w:rsid w:val="00210EB1"/>
    <w:rsid w:val="0021110A"/>
    <w:rsid w:val="002119F0"/>
    <w:rsid w:val="00212905"/>
    <w:rsid w:val="00212D65"/>
    <w:rsid w:val="00213460"/>
    <w:rsid w:val="0021366B"/>
    <w:rsid w:val="002138A6"/>
    <w:rsid w:val="00213DB9"/>
    <w:rsid w:val="002148A1"/>
    <w:rsid w:val="002152CA"/>
    <w:rsid w:val="00215AD6"/>
    <w:rsid w:val="00215D34"/>
    <w:rsid w:val="002174BF"/>
    <w:rsid w:val="00217CAC"/>
    <w:rsid w:val="00220206"/>
    <w:rsid w:val="0022101B"/>
    <w:rsid w:val="00221420"/>
    <w:rsid w:val="00221D69"/>
    <w:rsid w:val="00222495"/>
    <w:rsid w:val="00222DD7"/>
    <w:rsid w:val="0022379C"/>
    <w:rsid w:val="00224A2D"/>
    <w:rsid w:val="00225A8D"/>
    <w:rsid w:val="00225FED"/>
    <w:rsid w:val="002272AD"/>
    <w:rsid w:val="0023090B"/>
    <w:rsid w:val="00230C69"/>
    <w:rsid w:val="002316BD"/>
    <w:rsid w:val="0023229E"/>
    <w:rsid w:val="00232399"/>
    <w:rsid w:val="00232B82"/>
    <w:rsid w:val="0023344C"/>
    <w:rsid w:val="00233A13"/>
    <w:rsid w:val="00233F3F"/>
    <w:rsid w:val="00234465"/>
    <w:rsid w:val="00235158"/>
    <w:rsid w:val="002355C5"/>
    <w:rsid w:val="00235E45"/>
    <w:rsid w:val="00235F9F"/>
    <w:rsid w:val="002362BE"/>
    <w:rsid w:val="00236DE4"/>
    <w:rsid w:val="002378AC"/>
    <w:rsid w:val="002410FE"/>
    <w:rsid w:val="0024135E"/>
    <w:rsid w:val="00241ABB"/>
    <w:rsid w:val="00241B21"/>
    <w:rsid w:val="0024221D"/>
    <w:rsid w:val="002423E6"/>
    <w:rsid w:val="002428C3"/>
    <w:rsid w:val="002429A0"/>
    <w:rsid w:val="00243476"/>
    <w:rsid w:val="00243A8A"/>
    <w:rsid w:val="00243D90"/>
    <w:rsid w:val="00244C78"/>
    <w:rsid w:val="002452F8"/>
    <w:rsid w:val="0024684F"/>
    <w:rsid w:val="0024727D"/>
    <w:rsid w:val="002472F6"/>
    <w:rsid w:val="00247399"/>
    <w:rsid w:val="00247FB3"/>
    <w:rsid w:val="002506CA"/>
    <w:rsid w:val="00250985"/>
    <w:rsid w:val="00251A7B"/>
    <w:rsid w:val="00252B0B"/>
    <w:rsid w:val="00252E45"/>
    <w:rsid w:val="00253055"/>
    <w:rsid w:val="00253632"/>
    <w:rsid w:val="00254B99"/>
    <w:rsid w:val="00254E17"/>
    <w:rsid w:val="0025515C"/>
    <w:rsid w:val="0025789A"/>
    <w:rsid w:val="0026103B"/>
    <w:rsid w:val="00261302"/>
    <w:rsid w:val="00261F68"/>
    <w:rsid w:val="00262798"/>
    <w:rsid w:val="002629BE"/>
    <w:rsid w:val="002639BC"/>
    <w:rsid w:val="0026597F"/>
    <w:rsid w:val="0026603E"/>
    <w:rsid w:val="00270E9F"/>
    <w:rsid w:val="00271F41"/>
    <w:rsid w:val="00272001"/>
    <w:rsid w:val="0027310E"/>
    <w:rsid w:val="00274A81"/>
    <w:rsid w:val="00274BEC"/>
    <w:rsid w:val="00274F10"/>
    <w:rsid w:val="00274F77"/>
    <w:rsid w:val="00275064"/>
    <w:rsid w:val="002758CD"/>
    <w:rsid w:val="00275D83"/>
    <w:rsid w:val="0027606C"/>
    <w:rsid w:val="00277926"/>
    <w:rsid w:val="00277F66"/>
    <w:rsid w:val="002803BF"/>
    <w:rsid w:val="002811BD"/>
    <w:rsid w:val="002813E1"/>
    <w:rsid w:val="002817C6"/>
    <w:rsid w:val="002819D5"/>
    <w:rsid w:val="00282749"/>
    <w:rsid w:val="00282794"/>
    <w:rsid w:val="00283704"/>
    <w:rsid w:val="002842AA"/>
    <w:rsid w:val="00286544"/>
    <w:rsid w:val="002865CE"/>
    <w:rsid w:val="00286690"/>
    <w:rsid w:val="002867C5"/>
    <w:rsid w:val="00287064"/>
    <w:rsid w:val="0028717A"/>
    <w:rsid w:val="00287446"/>
    <w:rsid w:val="00287E24"/>
    <w:rsid w:val="002900C5"/>
    <w:rsid w:val="00290E69"/>
    <w:rsid w:val="00291E27"/>
    <w:rsid w:val="002924AB"/>
    <w:rsid w:val="00292501"/>
    <w:rsid w:val="00293AC3"/>
    <w:rsid w:val="00294223"/>
    <w:rsid w:val="0029486E"/>
    <w:rsid w:val="00294D65"/>
    <w:rsid w:val="00295164"/>
    <w:rsid w:val="0029724E"/>
    <w:rsid w:val="002974D0"/>
    <w:rsid w:val="002977ED"/>
    <w:rsid w:val="002A01AC"/>
    <w:rsid w:val="002A07E7"/>
    <w:rsid w:val="002A0E11"/>
    <w:rsid w:val="002A13E8"/>
    <w:rsid w:val="002A2A6D"/>
    <w:rsid w:val="002A2AAC"/>
    <w:rsid w:val="002A3302"/>
    <w:rsid w:val="002A3A96"/>
    <w:rsid w:val="002A3C79"/>
    <w:rsid w:val="002A3CCD"/>
    <w:rsid w:val="002A3D90"/>
    <w:rsid w:val="002A4A58"/>
    <w:rsid w:val="002A52A8"/>
    <w:rsid w:val="002A5F27"/>
    <w:rsid w:val="002A63DB"/>
    <w:rsid w:val="002A68A3"/>
    <w:rsid w:val="002B0DF8"/>
    <w:rsid w:val="002B1499"/>
    <w:rsid w:val="002B1584"/>
    <w:rsid w:val="002B1D29"/>
    <w:rsid w:val="002B1D2F"/>
    <w:rsid w:val="002B1DD8"/>
    <w:rsid w:val="002B2C39"/>
    <w:rsid w:val="002B2E12"/>
    <w:rsid w:val="002B34B1"/>
    <w:rsid w:val="002B4691"/>
    <w:rsid w:val="002B5318"/>
    <w:rsid w:val="002B543E"/>
    <w:rsid w:val="002B6DE9"/>
    <w:rsid w:val="002C01DE"/>
    <w:rsid w:val="002C061E"/>
    <w:rsid w:val="002C0C99"/>
    <w:rsid w:val="002C104C"/>
    <w:rsid w:val="002C1340"/>
    <w:rsid w:val="002C1B84"/>
    <w:rsid w:val="002C1CC0"/>
    <w:rsid w:val="002C278E"/>
    <w:rsid w:val="002C326C"/>
    <w:rsid w:val="002C3625"/>
    <w:rsid w:val="002C4464"/>
    <w:rsid w:val="002C48F3"/>
    <w:rsid w:val="002C4FBF"/>
    <w:rsid w:val="002C5086"/>
    <w:rsid w:val="002C5B9C"/>
    <w:rsid w:val="002C66FA"/>
    <w:rsid w:val="002C7E89"/>
    <w:rsid w:val="002D0032"/>
    <w:rsid w:val="002D05F6"/>
    <w:rsid w:val="002D26CB"/>
    <w:rsid w:val="002D2FE3"/>
    <w:rsid w:val="002D3228"/>
    <w:rsid w:val="002D3753"/>
    <w:rsid w:val="002D440C"/>
    <w:rsid w:val="002D49EF"/>
    <w:rsid w:val="002D4D72"/>
    <w:rsid w:val="002D5151"/>
    <w:rsid w:val="002D6DDB"/>
    <w:rsid w:val="002D7993"/>
    <w:rsid w:val="002D7B7F"/>
    <w:rsid w:val="002E047C"/>
    <w:rsid w:val="002E0BDD"/>
    <w:rsid w:val="002E29D9"/>
    <w:rsid w:val="002E2C71"/>
    <w:rsid w:val="002E336B"/>
    <w:rsid w:val="002E41E9"/>
    <w:rsid w:val="002E425F"/>
    <w:rsid w:val="002E48E0"/>
    <w:rsid w:val="002E4C20"/>
    <w:rsid w:val="002E4E0C"/>
    <w:rsid w:val="002E507D"/>
    <w:rsid w:val="002E5A2C"/>
    <w:rsid w:val="002E6B02"/>
    <w:rsid w:val="002E6D66"/>
    <w:rsid w:val="002E6FC9"/>
    <w:rsid w:val="002F03E3"/>
    <w:rsid w:val="002F0A7A"/>
    <w:rsid w:val="002F0ABF"/>
    <w:rsid w:val="002F1E32"/>
    <w:rsid w:val="002F3AFE"/>
    <w:rsid w:val="002F3FB0"/>
    <w:rsid w:val="002F45A7"/>
    <w:rsid w:val="002F4DEC"/>
    <w:rsid w:val="002F5A51"/>
    <w:rsid w:val="002F5A53"/>
    <w:rsid w:val="002F6615"/>
    <w:rsid w:val="002F7469"/>
    <w:rsid w:val="002F751B"/>
    <w:rsid w:val="002F797C"/>
    <w:rsid w:val="002F7BDD"/>
    <w:rsid w:val="002F7F54"/>
    <w:rsid w:val="003003F1"/>
    <w:rsid w:val="00300F11"/>
    <w:rsid w:val="00300F91"/>
    <w:rsid w:val="0030149B"/>
    <w:rsid w:val="0030156C"/>
    <w:rsid w:val="003022CF"/>
    <w:rsid w:val="0030302B"/>
    <w:rsid w:val="003033D3"/>
    <w:rsid w:val="00303D74"/>
    <w:rsid w:val="00304B07"/>
    <w:rsid w:val="00304C58"/>
    <w:rsid w:val="00304E2B"/>
    <w:rsid w:val="00304E97"/>
    <w:rsid w:val="00304EBA"/>
    <w:rsid w:val="003069A1"/>
    <w:rsid w:val="00306A11"/>
    <w:rsid w:val="0030735A"/>
    <w:rsid w:val="003079B9"/>
    <w:rsid w:val="003115F6"/>
    <w:rsid w:val="00312155"/>
    <w:rsid w:val="003122EC"/>
    <w:rsid w:val="00312377"/>
    <w:rsid w:val="00312CA3"/>
    <w:rsid w:val="0031320F"/>
    <w:rsid w:val="003139BD"/>
    <w:rsid w:val="00313A68"/>
    <w:rsid w:val="00313AE4"/>
    <w:rsid w:val="00313EA0"/>
    <w:rsid w:val="00315189"/>
    <w:rsid w:val="003154BE"/>
    <w:rsid w:val="003154C2"/>
    <w:rsid w:val="00315714"/>
    <w:rsid w:val="003158B3"/>
    <w:rsid w:val="00316211"/>
    <w:rsid w:val="003169B3"/>
    <w:rsid w:val="003169D1"/>
    <w:rsid w:val="00317CAA"/>
    <w:rsid w:val="00317FC8"/>
    <w:rsid w:val="00320DF4"/>
    <w:rsid w:val="0032114E"/>
    <w:rsid w:val="00321263"/>
    <w:rsid w:val="0032129C"/>
    <w:rsid w:val="00321B39"/>
    <w:rsid w:val="00321EFE"/>
    <w:rsid w:val="00322118"/>
    <w:rsid w:val="00322778"/>
    <w:rsid w:val="00322E19"/>
    <w:rsid w:val="00323504"/>
    <w:rsid w:val="0032384F"/>
    <w:rsid w:val="003244C7"/>
    <w:rsid w:val="00324696"/>
    <w:rsid w:val="003262A8"/>
    <w:rsid w:val="00326551"/>
    <w:rsid w:val="003265E7"/>
    <w:rsid w:val="0032669C"/>
    <w:rsid w:val="00327305"/>
    <w:rsid w:val="003277BD"/>
    <w:rsid w:val="003277D4"/>
    <w:rsid w:val="00327AF1"/>
    <w:rsid w:val="00330901"/>
    <w:rsid w:val="0033103F"/>
    <w:rsid w:val="00331E42"/>
    <w:rsid w:val="00332771"/>
    <w:rsid w:val="00334486"/>
    <w:rsid w:val="00334ED7"/>
    <w:rsid w:val="00335C71"/>
    <w:rsid w:val="00335D19"/>
    <w:rsid w:val="00335D78"/>
    <w:rsid w:val="00336002"/>
    <w:rsid w:val="003366FA"/>
    <w:rsid w:val="00336D01"/>
    <w:rsid w:val="00336D28"/>
    <w:rsid w:val="003419D4"/>
    <w:rsid w:val="0034211F"/>
    <w:rsid w:val="003427F4"/>
    <w:rsid w:val="003429B9"/>
    <w:rsid w:val="00343576"/>
    <w:rsid w:val="0034359E"/>
    <w:rsid w:val="003436B6"/>
    <w:rsid w:val="003447DD"/>
    <w:rsid w:val="00344989"/>
    <w:rsid w:val="00344D71"/>
    <w:rsid w:val="00344DFF"/>
    <w:rsid w:val="00344EEE"/>
    <w:rsid w:val="00345143"/>
    <w:rsid w:val="003456C7"/>
    <w:rsid w:val="003472CC"/>
    <w:rsid w:val="00347B0B"/>
    <w:rsid w:val="0035090B"/>
    <w:rsid w:val="0035140B"/>
    <w:rsid w:val="00351518"/>
    <w:rsid w:val="00352127"/>
    <w:rsid w:val="00352477"/>
    <w:rsid w:val="003529C9"/>
    <w:rsid w:val="00352EEF"/>
    <w:rsid w:val="00353136"/>
    <w:rsid w:val="00353771"/>
    <w:rsid w:val="00353AB6"/>
    <w:rsid w:val="003542EA"/>
    <w:rsid w:val="00354B44"/>
    <w:rsid w:val="00354EB5"/>
    <w:rsid w:val="003553BC"/>
    <w:rsid w:val="00355C0C"/>
    <w:rsid w:val="00355C6C"/>
    <w:rsid w:val="003561E1"/>
    <w:rsid w:val="00357E75"/>
    <w:rsid w:val="003605FA"/>
    <w:rsid w:val="00360737"/>
    <w:rsid w:val="00360E45"/>
    <w:rsid w:val="0036129E"/>
    <w:rsid w:val="00361DED"/>
    <w:rsid w:val="00362197"/>
    <w:rsid w:val="00362289"/>
    <w:rsid w:val="003626BA"/>
    <w:rsid w:val="00364304"/>
    <w:rsid w:val="003649A8"/>
    <w:rsid w:val="00364C96"/>
    <w:rsid w:val="00364E1E"/>
    <w:rsid w:val="00364F99"/>
    <w:rsid w:val="00365335"/>
    <w:rsid w:val="00365D53"/>
    <w:rsid w:val="0036610C"/>
    <w:rsid w:val="0036772B"/>
    <w:rsid w:val="00370163"/>
    <w:rsid w:val="00370708"/>
    <w:rsid w:val="003707DB"/>
    <w:rsid w:val="003708AB"/>
    <w:rsid w:val="00370F48"/>
    <w:rsid w:val="0037135A"/>
    <w:rsid w:val="003716D9"/>
    <w:rsid w:val="0037171D"/>
    <w:rsid w:val="00371FBE"/>
    <w:rsid w:val="003721AE"/>
    <w:rsid w:val="003723E9"/>
    <w:rsid w:val="00373CC9"/>
    <w:rsid w:val="00373F8A"/>
    <w:rsid w:val="003749FD"/>
    <w:rsid w:val="00374FF0"/>
    <w:rsid w:val="0037529E"/>
    <w:rsid w:val="003752DA"/>
    <w:rsid w:val="00376DDB"/>
    <w:rsid w:val="0037744B"/>
    <w:rsid w:val="00377702"/>
    <w:rsid w:val="00377C4D"/>
    <w:rsid w:val="00380B29"/>
    <w:rsid w:val="00381EC0"/>
    <w:rsid w:val="00382104"/>
    <w:rsid w:val="003821C3"/>
    <w:rsid w:val="003825E4"/>
    <w:rsid w:val="00382A69"/>
    <w:rsid w:val="00384B30"/>
    <w:rsid w:val="00385280"/>
    <w:rsid w:val="00385F32"/>
    <w:rsid w:val="00386E41"/>
    <w:rsid w:val="00387B2A"/>
    <w:rsid w:val="00390A10"/>
    <w:rsid w:val="00390B5E"/>
    <w:rsid w:val="00390FCD"/>
    <w:rsid w:val="00391097"/>
    <w:rsid w:val="003911E9"/>
    <w:rsid w:val="003925E9"/>
    <w:rsid w:val="00392854"/>
    <w:rsid w:val="003928BA"/>
    <w:rsid w:val="00392D05"/>
    <w:rsid w:val="003940C8"/>
    <w:rsid w:val="00394CC1"/>
    <w:rsid w:val="00394D0F"/>
    <w:rsid w:val="00395068"/>
    <w:rsid w:val="00395C70"/>
    <w:rsid w:val="003961E6"/>
    <w:rsid w:val="003963B9"/>
    <w:rsid w:val="00396BD2"/>
    <w:rsid w:val="00396F6B"/>
    <w:rsid w:val="003A0561"/>
    <w:rsid w:val="003A0A7C"/>
    <w:rsid w:val="003A0D82"/>
    <w:rsid w:val="003A2276"/>
    <w:rsid w:val="003A2502"/>
    <w:rsid w:val="003A2C29"/>
    <w:rsid w:val="003A4DD3"/>
    <w:rsid w:val="003A4E1B"/>
    <w:rsid w:val="003A50E5"/>
    <w:rsid w:val="003A6182"/>
    <w:rsid w:val="003A6724"/>
    <w:rsid w:val="003A766A"/>
    <w:rsid w:val="003B004E"/>
    <w:rsid w:val="003B0471"/>
    <w:rsid w:val="003B0603"/>
    <w:rsid w:val="003B101A"/>
    <w:rsid w:val="003B11CD"/>
    <w:rsid w:val="003B29F6"/>
    <w:rsid w:val="003B2E8F"/>
    <w:rsid w:val="003B3EF7"/>
    <w:rsid w:val="003B460D"/>
    <w:rsid w:val="003B5559"/>
    <w:rsid w:val="003B5E3D"/>
    <w:rsid w:val="003B5F32"/>
    <w:rsid w:val="003B62F4"/>
    <w:rsid w:val="003B6E0A"/>
    <w:rsid w:val="003B7951"/>
    <w:rsid w:val="003C0072"/>
    <w:rsid w:val="003C0BFF"/>
    <w:rsid w:val="003C15EE"/>
    <w:rsid w:val="003C1851"/>
    <w:rsid w:val="003C1A22"/>
    <w:rsid w:val="003C28D5"/>
    <w:rsid w:val="003C2B6E"/>
    <w:rsid w:val="003C2E26"/>
    <w:rsid w:val="003C35F6"/>
    <w:rsid w:val="003C373D"/>
    <w:rsid w:val="003C402B"/>
    <w:rsid w:val="003C40D6"/>
    <w:rsid w:val="003C55DE"/>
    <w:rsid w:val="003C5A9C"/>
    <w:rsid w:val="003C62E2"/>
    <w:rsid w:val="003C6A87"/>
    <w:rsid w:val="003C6EAD"/>
    <w:rsid w:val="003C72D2"/>
    <w:rsid w:val="003C7483"/>
    <w:rsid w:val="003D0798"/>
    <w:rsid w:val="003D0A66"/>
    <w:rsid w:val="003D17C2"/>
    <w:rsid w:val="003D1B55"/>
    <w:rsid w:val="003D1E02"/>
    <w:rsid w:val="003D260B"/>
    <w:rsid w:val="003D33AE"/>
    <w:rsid w:val="003D4890"/>
    <w:rsid w:val="003D4EBB"/>
    <w:rsid w:val="003D4ECA"/>
    <w:rsid w:val="003D5860"/>
    <w:rsid w:val="003D6665"/>
    <w:rsid w:val="003D7520"/>
    <w:rsid w:val="003E0DC9"/>
    <w:rsid w:val="003E1244"/>
    <w:rsid w:val="003E24A6"/>
    <w:rsid w:val="003E2DE5"/>
    <w:rsid w:val="003E33CE"/>
    <w:rsid w:val="003E3A03"/>
    <w:rsid w:val="003E3A50"/>
    <w:rsid w:val="003E41D1"/>
    <w:rsid w:val="003E4458"/>
    <w:rsid w:val="003E4AA0"/>
    <w:rsid w:val="003E57C4"/>
    <w:rsid w:val="003E5B15"/>
    <w:rsid w:val="003E61D9"/>
    <w:rsid w:val="003E77E1"/>
    <w:rsid w:val="003E78CE"/>
    <w:rsid w:val="003E7D9E"/>
    <w:rsid w:val="003E7E08"/>
    <w:rsid w:val="003F0BFC"/>
    <w:rsid w:val="003F12C1"/>
    <w:rsid w:val="003F17EA"/>
    <w:rsid w:val="003F1845"/>
    <w:rsid w:val="003F435F"/>
    <w:rsid w:val="003F4847"/>
    <w:rsid w:val="003F7149"/>
    <w:rsid w:val="003F728B"/>
    <w:rsid w:val="00400979"/>
    <w:rsid w:val="00401010"/>
    <w:rsid w:val="0040120E"/>
    <w:rsid w:val="00401410"/>
    <w:rsid w:val="00401FC4"/>
    <w:rsid w:val="004026D5"/>
    <w:rsid w:val="004027EB"/>
    <w:rsid w:val="00402AD4"/>
    <w:rsid w:val="00402B62"/>
    <w:rsid w:val="00402C35"/>
    <w:rsid w:val="00403C29"/>
    <w:rsid w:val="004048CC"/>
    <w:rsid w:val="004074D3"/>
    <w:rsid w:val="00407C13"/>
    <w:rsid w:val="004104C1"/>
    <w:rsid w:val="0041175D"/>
    <w:rsid w:val="004117E5"/>
    <w:rsid w:val="00411938"/>
    <w:rsid w:val="00411D57"/>
    <w:rsid w:val="004144FF"/>
    <w:rsid w:val="004160EC"/>
    <w:rsid w:val="00416173"/>
    <w:rsid w:val="0041629E"/>
    <w:rsid w:val="00420131"/>
    <w:rsid w:val="00420271"/>
    <w:rsid w:val="00420F19"/>
    <w:rsid w:val="00420FE6"/>
    <w:rsid w:val="004220F2"/>
    <w:rsid w:val="00422A88"/>
    <w:rsid w:val="00424BD6"/>
    <w:rsid w:val="00425D2F"/>
    <w:rsid w:val="00425D67"/>
    <w:rsid w:val="00426764"/>
    <w:rsid w:val="00426BC5"/>
    <w:rsid w:val="00426EDD"/>
    <w:rsid w:val="004272A5"/>
    <w:rsid w:val="00427552"/>
    <w:rsid w:val="0042763A"/>
    <w:rsid w:val="00427648"/>
    <w:rsid w:val="00430D2E"/>
    <w:rsid w:val="00430D80"/>
    <w:rsid w:val="00431D31"/>
    <w:rsid w:val="00431FB7"/>
    <w:rsid w:val="00432254"/>
    <w:rsid w:val="0043285A"/>
    <w:rsid w:val="00432C4E"/>
    <w:rsid w:val="00432D3C"/>
    <w:rsid w:val="00432FFB"/>
    <w:rsid w:val="00434A67"/>
    <w:rsid w:val="00435CE1"/>
    <w:rsid w:val="00435F6E"/>
    <w:rsid w:val="004367A1"/>
    <w:rsid w:val="004368D3"/>
    <w:rsid w:val="00436C22"/>
    <w:rsid w:val="00437B37"/>
    <w:rsid w:val="004400CE"/>
    <w:rsid w:val="00440518"/>
    <w:rsid w:val="00440A46"/>
    <w:rsid w:val="00440C1E"/>
    <w:rsid w:val="00440D62"/>
    <w:rsid w:val="00441EB0"/>
    <w:rsid w:val="00443CF0"/>
    <w:rsid w:val="0044401C"/>
    <w:rsid w:val="00444169"/>
    <w:rsid w:val="0044472D"/>
    <w:rsid w:val="00444D66"/>
    <w:rsid w:val="00445845"/>
    <w:rsid w:val="004459CD"/>
    <w:rsid w:val="00445BFD"/>
    <w:rsid w:val="00445C42"/>
    <w:rsid w:val="00445D05"/>
    <w:rsid w:val="00445F00"/>
    <w:rsid w:val="00446612"/>
    <w:rsid w:val="00446BC3"/>
    <w:rsid w:val="00447D7F"/>
    <w:rsid w:val="00447D8E"/>
    <w:rsid w:val="00447E7B"/>
    <w:rsid w:val="00447FE8"/>
    <w:rsid w:val="00450FBE"/>
    <w:rsid w:val="00451357"/>
    <w:rsid w:val="00451933"/>
    <w:rsid w:val="00451DC2"/>
    <w:rsid w:val="004524A2"/>
    <w:rsid w:val="00452578"/>
    <w:rsid w:val="00452FCD"/>
    <w:rsid w:val="00453604"/>
    <w:rsid w:val="004546F9"/>
    <w:rsid w:val="00454847"/>
    <w:rsid w:val="004548F7"/>
    <w:rsid w:val="00455081"/>
    <w:rsid w:val="004557C3"/>
    <w:rsid w:val="0045648A"/>
    <w:rsid w:val="00456541"/>
    <w:rsid w:val="00456C57"/>
    <w:rsid w:val="00456C6F"/>
    <w:rsid w:val="00456EF2"/>
    <w:rsid w:val="00456FB9"/>
    <w:rsid w:val="00457231"/>
    <w:rsid w:val="004575CA"/>
    <w:rsid w:val="00457C08"/>
    <w:rsid w:val="00460359"/>
    <w:rsid w:val="004608A6"/>
    <w:rsid w:val="00460C2D"/>
    <w:rsid w:val="00460F62"/>
    <w:rsid w:val="004614CA"/>
    <w:rsid w:val="00461F7E"/>
    <w:rsid w:val="004627B8"/>
    <w:rsid w:val="00462E52"/>
    <w:rsid w:val="00462FDE"/>
    <w:rsid w:val="00463383"/>
    <w:rsid w:val="0046359C"/>
    <w:rsid w:val="004637B2"/>
    <w:rsid w:val="00463AE6"/>
    <w:rsid w:val="004646FC"/>
    <w:rsid w:val="00464C15"/>
    <w:rsid w:val="00465318"/>
    <w:rsid w:val="004659C9"/>
    <w:rsid w:val="004668F6"/>
    <w:rsid w:val="0046750F"/>
    <w:rsid w:val="00467EC4"/>
    <w:rsid w:val="0047058C"/>
    <w:rsid w:val="00471838"/>
    <w:rsid w:val="00471F59"/>
    <w:rsid w:val="00473C3F"/>
    <w:rsid w:val="00473F5D"/>
    <w:rsid w:val="00474472"/>
    <w:rsid w:val="00474566"/>
    <w:rsid w:val="00475098"/>
    <w:rsid w:val="004754EA"/>
    <w:rsid w:val="00475898"/>
    <w:rsid w:val="00476447"/>
    <w:rsid w:val="004776F6"/>
    <w:rsid w:val="004813E1"/>
    <w:rsid w:val="00482282"/>
    <w:rsid w:val="00483BEE"/>
    <w:rsid w:val="0048615D"/>
    <w:rsid w:val="00486524"/>
    <w:rsid w:val="004866A6"/>
    <w:rsid w:val="00486A55"/>
    <w:rsid w:val="0048774E"/>
    <w:rsid w:val="00487E9E"/>
    <w:rsid w:val="00490304"/>
    <w:rsid w:val="00490759"/>
    <w:rsid w:val="00490B34"/>
    <w:rsid w:val="00491232"/>
    <w:rsid w:val="0049126D"/>
    <w:rsid w:val="0049153E"/>
    <w:rsid w:val="00491C42"/>
    <w:rsid w:val="0049379E"/>
    <w:rsid w:val="0049390C"/>
    <w:rsid w:val="00493F02"/>
    <w:rsid w:val="004943C9"/>
    <w:rsid w:val="00494CCA"/>
    <w:rsid w:val="00495395"/>
    <w:rsid w:val="004962C2"/>
    <w:rsid w:val="004972EE"/>
    <w:rsid w:val="004975FC"/>
    <w:rsid w:val="00497B12"/>
    <w:rsid w:val="004A03DC"/>
    <w:rsid w:val="004A063F"/>
    <w:rsid w:val="004A0A19"/>
    <w:rsid w:val="004A0B49"/>
    <w:rsid w:val="004A0F2E"/>
    <w:rsid w:val="004A1568"/>
    <w:rsid w:val="004A160A"/>
    <w:rsid w:val="004A1881"/>
    <w:rsid w:val="004A2383"/>
    <w:rsid w:val="004A2D13"/>
    <w:rsid w:val="004A2D2B"/>
    <w:rsid w:val="004A2DDC"/>
    <w:rsid w:val="004A376E"/>
    <w:rsid w:val="004A4316"/>
    <w:rsid w:val="004A4B3B"/>
    <w:rsid w:val="004A4F4C"/>
    <w:rsid w:val="004A502D"/>
    <w:rsid w:val="004A537D"/>
    <w:rsid w:val="004A59D3"/>
    <w:rsid w:val="004A6559"/>
    <w:rsid w:val="004A7466"/>
    <w:rsid w:val="004A76EB"/>
    <w:rsid w:val="004A793F"/>
    <w:rsid w:val="004B0756"/>
    <w:rsid w:val="004B0AE9"/>
    <w:rsid w:val="004B0B94"/>
    <w:rsid w:val="004B1050"/>
    <w:rsid w:val="004B12A2"/>
    <w:rsid w:val="004B14EC"/>
    <w:rsid w:val="004B1654"/>
    <w:rsid w:val="004B1836"/>
    <w:rsid w:val="004B1AFB"/>
    <w:rsid w:val="004B2292"/>
    <w:rsid w:val="004B2351"/>
    <w:rsid w:val="004B2D91"/>
    <w:rsid w:val="004B2F62"/>
    <w:rsid w:val="004B3941"/>
    <w:rsid w:val="004B3CEF"/>
    <w:rsid w:val="004B4399"/>
    <w:rsid w:val="004B456B"/>
    <w:rsid w:val="004B4AA6"/>
    <w:rsid w:val="004B4BF5"/>
    <w:rsid w:val="004B50F8"/>
    <w:rsid w:val="004B596C"/>
    <w:rsid w:val="004B5A7D"/>
    <w:rsid w:val="004B68CD"/>
    <w:rsid w:val="004B68DF"/>
    <w:rsid w:val="004B712F"/>
    <w:rsid w:val="004B73D4"/>
    <w:rsid w:val="004C0D1E"/>
    <w:rsid w:val="004C1679"/>
    <w:rsid w:val="004C1A9D"/>
    <w:rsid w:val="004C281F"/>
    <w:rsid w:val="004C2EA4"/>
    <w:rsid w:val="004C3635"/>
    <w:rsid w:val="004C37D3"/>
    <w:rsid w:val="004C3892"/>
    <w:rsid w:val="004C3E43"/>
    <w:rsid w:val="004C4B25"/>
    <w:rsid w:val="004C4DE5"/>
    <w:rsid w:val="004C552E"/>
    <w:rsid w:val="004C68DD"/>
    <w:rsid w:val="004C6906"/>
    <w:rsid w:val="004C6E6A"/>
    <w:rsid w:val="004C717C"/>
    <w:rsid w:val="004C7F5B"/>
    <w:rsid w:val="004D0474"/>
    <w:rsid w:val="004D13AD"/>
    <w:rsid w:val="004D142D"/>
    <w:rsid w:val="004D162C"/>
    <w:rsid w:val="004D2226"/>
    <w:rsid w:val="004D3616"/>
    <w:rsid w:val="004D3960"/>
    <w:rsid w:val="004D3C09"/>
    <w:rsid w:val="004D5B38"/>
    <w:rsid w:val="004D6027"/>
    <w:rsid w:val="004D6C04"/>
    <w:rsid w:val="004D6C0D"/>
    <w:rsid w:val="004D72E8"/>
    <w:rsid w:val="004D7D57"/>
    <w:rsid w:val="004E007A"/>
    <w:rsid w:val="004E01C3"/>
    <w:rsid w:val="004E0591"/>
    <w:rsid w:val="004E070E"/>
    <w:rsid w:val="004E0881"/>
    <w:rsid w:val="004E2111"/>
    <w:rsid w:val="004E2191"/>
    <w:rsid w:val="004E309B"/>
    <w:rsid w:val="004E3687"/>
    <w:rsid w:val="004E59B1"/>
    <w:rsid w:val="004E5B34"/>
    <w:rsid w:val="004E63D5"/>
    <w:rsid w:val="004E651A"/>
    <w:rsid w:val="004E7AC7"/>
    <w:rsid w:val="004E7BC1"/>
    <w:rsid w:val="004F08DF"/>
    <w:rsid w:val="004F0ADC"/>
    <w:rsid w:val="004F0B24"/>
    <w:rsid w:val="004F0C32"/>
    <w:rsid w:val="004F1681"/>
    <w:rsid w:val="004F1851"/>
    <w:rsid w:val="004F1B1F"/>
    <w:rsid w:val="004F1C2E"/>
    <w:rsid w:val="004F2419"/>
    <w:rsid w:val="004F2D7C"/>
    <w:rsid w:val="004F2F2F"/>
    <w:rsid w:val="004F42F2"/>
    <w:rsid w:val="004F613E"/>
    <w:rsid w:val="00500965"/>
    <w:rsid w:val="00500A66"/>
    <w:rsid w:val="00500CEE"/>
    <w:rsid w:val="00500FC0"/>
    <w:rsid w:val="0050115B"/>
    <w:rsid w:val="00501F5B"/>
    <w:rsid w:val="00502E81"/>
    <w:rsid w:val="00502ECA"/>
    <w:rsid w:val="00503534"/>
    <w:rsid w:val="00503A9D"/>
    <w:rsid w:val="00503CAD"/>
    <w:rsid w:val="00504EFA"/>
    <w:rsid w:val="005057F4"/>
    <w:rsid w:val="00505AF9"/>
    <w:rsid w:val="00506421"/>
    <w:rsid w:val="00506D25"/>
    <w:rsid w:val="0050727F"/>
    <w:rsid w:val="00507C07"/>
    <w:rsid w:val="00507E2B"/>
    <w:rsid w:val="00511F31"/>
    <w:rsid w:val="00513080"/>
    <w:rsid w:val="00513756"/>
    <w:rsid w:val="00513DF5"/>
    <w:rsid w:val="00513ED7"/>
    <w:rsid w:val="0051508A"/>
    <w:rsid w:val="005158B3"/>
    <w:rsid w:val="00515B60"/>
    <w:rsid w:val="00516066"/>
    <w:rsid w:val="0051607B"/>
    <w:rsid w:val="0051621D"/>
    <w:rsid w:val="00517640"/>
    <w:rsid w:val="005207E6"/>
    <w:rsid w:val="00520812"/>
    <w:rsid w:val="00520AD8"/>
    <w:rsid w:val="00521845"/>
    <w:rsid w:val="00521EAA"/>
    <w:rsid w:val="00522193"/>
    <w:rsid w:val="00522937"/>
    <w:rsid w:val="00523060"/>
    <w:rsid w:val="005239F8"/>
    <w:rsid w:val="00524F26"/>
    <w:rsid w:val="00525FCE"/>
    <w:rsid w:val="00525FE7"/>
    <w:rsid w:val="0052604D"/>
    <w:rsid w:val="0052729C"/>
    <w:rsid w:val="005272F7"/>
    <w:rsid w:val="005277C5"/>
    <w:rsid w:val="005304F8"/>
    <w:rsid w:val="005313D9"/>
    <w:rsid w:val="005317B0"/>
    <w:rsid w:val="00531A46"/>
    <w:rsid w:val="0053212E"/>
    <w:rsid w:val="00532337"/>
    <w:rsid w:val="00533291"/>
    <w:rsid w:val="00533BB1"/>
    <w:rsid w:val="0053408F"/>
    <w:rsid w:val="005346DF"/>
    <w:rsid w:val="005347E9"/>
    <w:rsid w:val="005350AF"/>
    <w:rsid w:val="005370D7"/>
    <w:rsid w:val="005372F7"/>
    <w:rsid w:val="0053753F"/>
    <w:rsid w:val="005379F8"/>
    <w:rsid w:val="00541004"/>
    <w:rsid w:val="005416D5"/>
    <w:rsid w:val="0054182F"/>
    <w:rsid w:val="005428B7"/>
    <w:rsid w:val="00542F4D"/>
    <w:rsid w:val="0054329D"/>
    <w:rsid w:val="005437DC"/>
    <w:rsid w:val="0054469D"/>
    <w:rsid w:val="00545045"/>
    <w:rsid w:val="005456F4"/>
    <w:rsid w:val="005461EF"/>
    <w:rsid w:val="0054704A"/>
    <w:rsid w:val="0054782F"/>
    <w:rsid w:val="00547A93"/>
    <w:rsid w:val="00550577"/>
    <w:rsid w:val="005511AA"/>
    <w:rsid w:val="0055176D"/>
    <w:rsid w:val="005519F2"/>
    <w:rsid w:val="00551CEE"/>
    <w:rsid w:val="00552069"/>
    <w:rsid w:val="00552C94"/>
    <w:rsid w:val="00553835"/>
    <w:rsid w:val="00553D86"/>
    <w:rsid w:val="00554687"/>
    <w:rsid w:val="0055524D"/>
    <w:rsid w:val="0055528F"/>
    <w:rsid w:val="005556FC"/>
    <w:rsid w:val="0055669F"/>
    <w:rsid w:val="005569F2"/>
    <w:rsid w:val="005571E1"/>
    <w:rsid w:val="00557365"/>
    <w:rsid w:val="00560533"/>
    <w:rsid w:val="00560AE2"/>
    <w:rsid w:val="00560B93"/>
    <w:rsid w:val="0056109E"/>
    <w:rsid w:val="00561E1A"/>
    <w:rsid w:val="00562D03"/>
    <w:rsid w:val="00563324"/>
    <w:rsid w:val="005636F9"/>
    <w:rsid w:val="00563CA1"/>
    <w:rsid w:val="00565DDE"/>
    <w:rsid w:val="005661FB"/>
    <w:rsid w:val="0056651B"/>
    <w:rsid w:val="005665CF"/>
    <w:rsid w:val="00566AD4"/>
    <w:rsid w:val="005672C9"/>
    <w:rsid w:val="00567671"/>
    <w:rsid w:val="005676D5"/>
    <w:rsid w:val="00567EFD"/>
    <w:rsid w:val="00570001"/>
    <w:rsid w:val="00572F9D"/>
    <w:rsid w:val="0057369B"/>
    <w:rsid w:val="005738AF"/>
    <w:rsid w:val="00573A79"/>
    <w:rsid w:val="00574024"/>
    <w:rsid w:val="005740B9"/>
    <w:rsid w:val="0057410C"/>
    <w:rsid w:val="005747E4"/>
    <w:rsid w:val="0057560B"/>
    <w:rsid w:val="0057636B"/>
    <w:rsid w:val="005776F6"/>
    <w:rsid w:val="005804B9"/>
    <w:rsid w:val="00581698"/>
    <w:rsid w:val="00582A70"/>
    <w:rsid w:val="005832DA"/>
    <w:rsid w:val="00583997"/>
    <w:rsid w:val="005853C9"/>
    <w:rsid w:val="005857DF"/>
    <w:rsid w:val="00585A48"/>
    <w:rsid w:val="00586354"/>
    <w:rsid w:val="00587361"/>
    <w:rsid w:val="005873D2"/>
    <w:rsid w:val="00587533"/>
    <w:rsid w:val="00590671"/>
    <w:rsid w:val="00590BB8"/>
    <w:rsid w:val="00590EEE"/>
    <w:rsid w:val="00591767"/>
    <w:rsid w:val="00591D3A"/>
    <w:rsid w:val="00592E0D"/>
    <w:rsid w:val="005934B3"/>
    <w:rsid w:val="0059352D"/>
    <w:rsid w:val="00593692"/>
    <w:rsid w:val="005936EC"/>
    <w:rsid w:val="00593B34"/>
    <w:rsid w:val="005941CF"/>
    <w:rsid w:val="0059475B"/>
    <w:rsid w:val="0059706C"/>
    <w:rsid w:val="005A07B5"/>
    <w:rsid w:val="005A0867"/>
    <w:rsid w:val="005A0BCA"/>
    <w:rsid w:val="005A0DBC"/>
    <w:rsid w:val="005A18B0"/>
    <w:rsid w:val="005A2155"/>
    <w:rsid w:val="005A2481"/>
    <w:rsid w:val="005A286C"/>
    <w:rsid w:val="005A2CC1"/>
    <w:rsid w:val="005A2EC6"/>
    <w:rsid w:val="005A3396"/>
    <w:rsid w:val="005A3CDC"/>
    <w:rsid w:val="005A497E"/>
    <w:rsid w:val="005A4E2A"/>
    <w:rsid w:val="005A4F83"/>
    <w:rsid w:val="005A5780"/>
    <w:rsid w:val="005A5970"/>
    <w:rsid w:val="005A5B17"/>
    <w:rsid w:val="005A6ED9"/>
    <w:rsid w:val="005A7790"/>
    <w:rsid w:val="005B0151"/>
    <w:rsid w:val="005B0996"/>
    <w:rsid w:val="005B0A80"/>
    <w:rsid w:val="005B10C6"/>
    <w:rsid w:val="005B17F5"/>
    <w:rsid w:val="005B45AB"/>
    <w:rsid w:val="005B4BF7"/>
    <w:rsid w:val="005B561F"/>
    <w:rsid w:val="005B60C9"/>
    <w:rsid w:val="005B6CE6"/>
    <w:rsid w:val="005B6ED7"/>
    <w:rsid w:val="005C0197"/>
    <w:rsid w:val="005C09CF"/>
    <w:rsid w:val="005C10F5"/>
    <w:rsid w:val="005C164E"/>
    <w:rsid w:val="005C1AC7"/>
    <w:rsid w:val="005C1B72"/>
    <w:rsid w:val="005C1D7D"/>
    <w:rsid w:val="005C245A"/>
    <w:rsid w:val="005C3120"/>
    <w:rsid w:val="005C364D"/>
    <w:rsid w:val="005C410D"/>
    <w:rsid w:val="005C5413"/>
    <w:rsid w:val="005C5A51"/>
    <w:rsid w:val="005C5BF0"/>
    <w:rsid w:val="005C6BF0"/>
    <w:rsid w:val="005C71A2"/>
    <w:rsid w:val="005C78BB"/>
    <w:rsid w:val="005D0858"/>
    <w:rsid w:val="005D0BD5"/>
    <w:rsid w:val="005D0F64"/>
    <w:rsid w:val="005D1257"/>
    <w:rsid w:val="005D1886"/>
    <w:rsid w:val="005D1E86"/>
    <w:rsid w:val="005D28B1"/>
    <w:rsid w:val="005D2DEF"/>
    <w:rsid w:val="005D2E91"/>
    <w:rsid w:val="005D311B"/>
    <w:rsid w:val="005D38BD"/>
    <w:rsid w:val="005D40D4"/>
    <w:rsid w:val="005D4876"/>
    <w:rsid w:val="005D5134"/>
    <w:rsid w:val="005D62B7"/>
    <w:rsid w:val="005D6858"/>
    <w:rsid w:val="005D747D"/>
    <w:rsid w:val="005D7E75"/>
    <w:rsid w:val="005E0F2F"/>
    <w:rsid w:val="005E114C"/>
    <w:rsid w:val="005E1E4B"/>
    <w:rsid w:val="005E2CCA"/>
    <w:rsid w:val="005E2DBB"/>
    <w:rsid w:val="005E34CE"/>
    <w:rsid w:val="005E3F17"/>
    <w:rsid w:val="005E415A"/>
    <w:rsid w:val="005E462C"/>
    <w:rsid w:val="005E50D1"/>
    <w:rsid w:val="005E5245"/>
    <w:rsid w:val="005E5937"/>
    <w:rsid w:val="005E68CC"/>
    <w:rsid w:val="005E6E71"/>
    <w:rsid w:val="005E719F"/>
    <w:rsid w:val="005E73D0"/>
    <w:rsid w:val="005E7958"/>
    <w:rsid w:val="005E7A09"/>
    <w:rsid w:val="005E7B02"/>
    <w:rsid w:val="005E7EB8"/>
    <w:rsid w:val="005F02C9"/>
    <w:rsid w:val="005F0A43"/>
    <w:rsid w:val="005F1C56"/>
    <w:rsid w:val="005F2119"/>
    <w:rsid w:val="005F2147"/>
    <w:rsid w:val="005F2291"/>
    <w:rsid w:val="005F2C6D"/>
    <w:rsid w:val="005F3024"/>
    <w:rsid w:val="005F3268"/>
    <w:rsid w:val="005F32F2"/>
    <w:rsid w:val="005F5103"/>
    <w:rsid w:val="005F5523"/>
    <w:rsid w:val="005F58DB"/>
    <w:rsid w:val="005F5AB3"/>
    <w:rsid w:val="005F6340"/>
    <w:rsid w:val="005F6F43"/>
    <w:rsid w:val="005F7192"/>
    <w:rsid w:val="005F7B73"/>
    <w:rsid w:val="006007C6"/>
    <w:rsid w:val="00600ACC"/>
    <w:rsid w:val="00601B80"/>
    <w:rsid w:val="00601BAC"/>
    <w:rsid w:val="00602EE0"/>
    <w:rsid w:val="0060355C"/>
    <w:rsid w:val="00604033"/>
    <w:rsid w:val="00604CB3"/>
    <w:rsid w:val="00606FE6"/>
    <w:rsid w:val="00607FD5"/>
    <w:rsid w:val="006103AE"/>
    <w:rsid w:val="00610E06"/>
    <w:rsid w:val="00611742"/>
    <w:rsid w:val="00611DB3"/>
    <w:rsid w:val="00611F28"/>
    <w:rsid w:val="0061298A"/>
    <w:rsid w:val="00613F41"/>
    <w:rsid w:val="006142B5"/>
    <w:rsid w:val="0061454B"/>
    <w:rsid w:val="00614916"/>
    <w:rsid w:val="00614C5D"/>
    <w:rsid w:val="006154EF"/>
    <w:rsid w:val="006156F6"/>
    <w:rsid w:val="006157AC"/>
    <w:rsid w:val="00615C26"/>
    <w:rsid w:val="0061620E"/>
    <w:rsid w:val="00616D4B"/>
    <w:rsid w:val="00617EA5"/>
    <w:rsid w:val="0062100D"/>
    <w:rsid w:val="00621CA7"/>
    <w:rsid w:val="00622599"/>
    <w:rsid w:val="00622651"/>
    <w:rsid w:val="00622FC6"/>
    <w:rsid w:val="006230C3"/>
    <w:rsid w:val="006235A9"/>
    <w:rsid w:val="006235B4"/>
    <w:rsid w:val="00623F1F"/>
    <w:rsid w:val="006243EB"/>
    <w:rsid w:val="006248BB"/>
    <w:rsid w:val="00625FEB"/>
    <w:rsid w:val="006260CF"/>
    <w:rsid w:val="0062616D"/>
    <w:rsid w:val="00626462"/>
    <w:rsid w:val="006264DD"/>
    <w:rsid w:val="006265DD"/>
    <w:rsid w:val="00626D8E"/>
    <w:rsid w:val="0062770F"/>
    <w:rsid w:val="00627DC5"/>
    <w:rsid w:val="00627DE6"/>
    <w:rsid w:val="0063112E"/>
    <w:rsid w:val="00631614"/>
    <w:rsid w:val="00632753"/>
    <w:rsid w:val="00632B7D"/>
    <w:rsid w:val="006330B3"/>
    <w:rsid w:val="00633269"/>
    <w:rsid w:val="00633D0E"/>
    <w:rsid w:val="006345EC"/>
    <w:rsid w:val="00635871"/>
    <w:rsid w:val="00636627"/>
    <w:rsid w:val="00637418"/>
    <w:rsid w:val="00637B4A"/>
    <w:rsid w:val="00640085"/>
    <w:rsid w:val="006402EB"/>
    <w:rsid w:val="00640B28"/>
    <w:rsid w:val="0064103C"/>
    <w:rsid w:val="00642137"/>
    <w:rsid w:val="006424EA"/>
    <w:rsid w:val="00642D91"/>
    <w:rsid w:val="00642FEA"/>
    <w:rsid w:val="006452A4"/>
    <w:rsid w:val="006459B3"/>
    <w:rsid w:val="0064641F"/>
    <w:rsid w:val="006468B5"/>
    <w:rsid w:val="00646D80"/>
    <w:rsid w:val="006476AC"/>
    <w:rsid w:val="006476FF"/>
    <w:rsid w:val="00647A2E"/>
    <w:rsid w:val="00647FBA"/>
    <w:rsid w:val="0065027E"/>
    <w:rsid w:val="00650CFA"/>
    <w:rsid w:val="00651469"/>
    <w:rsid w:val="006515ED"/>
    <w:rsid w:val="0065188A"/>
    <w:rsid w:val="00651C15"/>
    <w:rsid w:val="00652965"/>
    <w:rsid w:val="00653218"/>
    <w:rsid w:val="00654BF7"/>
    <w:rsid w:val="00654DC1"/>
    <w:rsid w:val="00654EA0"/>
    <w:rsid w:val="006550E1"/>
    <w:rsid w:val="00655CDE"/>
    <w:rsid w:val="0065629E"/>
    <w:rsid w:val="00656441"/>
    <w:rsid w:val="0065799C"/>
    <w:rsid w:val="00660861"/>
    <w:rsid w:val="00660C20"/>
    <w:rsid w:val="00661A05"/>
    <w:rsid w:val="00661D95"/>
    <w:rsid w:val="0066320B"/>
    <w:rsid w:val="00663CBA"/>
    <w:rsid w:val="00663E0B"/>
    <w:rsid w:val="00663F0B"/>
    <w:rsid w:val="006640F0"/>
    <w:rsid w:val="0066455D"/>
    <w:rsid w:val="006646BA"/>
    <w:rsid w:val="00664A88"/>
    <w:rsid w:val="006651F0"/>
    <w:rsid w:val="0066674D"/>
    <w:rsid w:val="00666C1B"/>
    <w:rsid w:val="00666D15"/>
    <w:rsid w:val="0066703A"/>
    <w:rsid w:val="00670074"/>
    <w:rsid w:val="006702C8"/>
    <w:rsid w:val="006709F9"/>
    <w:rsid w:val="00670B2C"/>
    <w:rsid w:val="00670CD6"/>
    <w:rsid w:val="0067111E"/>
    <w:rsid w:val="0067177A"/>
    <w:rsid w:val="00671CF5"/>
    <w:rsid w:val="00672A26"/>
    <w:rsid w:val="00672BCD"/>
    <w:rsid w:val="00672EBE"/>
    <w:rsid w:val="00672F01"/>
    <w:rsid w:val="00672F0B"/>
    <w:rsid w:val="0067358A"/>
    <w:rsid w:val="00673C1D"/>
    <w:rsid w:val="0067406C"/>
    <w:rsid w:val="0067538C"/>
    <w:rsid w:val="006756A8"/>
    <w:rsid w:val="00675EEA"/>
    <w:rsid w:val="0067627B"/>
    <w:rsid w:val="00676703"/>
    <w:rsid w:val="00676813"/>
    <w:rsid w:val="00676E7B"/>
    <w:rsid w:val="00676EA5"/>
    <w:rsid w:val="00677BE1"/>
    <w:rsid w:val="00680636"/>
    <w:rsid w:val="00680650"/>
    <w:rsid w:val="00680D16"/>
    <w:rsid w:val="00680D25"/>
    <w:rsid w:val="00680DFB"/>
    <w:rsid w:val="006812BA"/>
    <w:rsid w:val="00681C33"/>
    <w:rsid w:val="00682184"/>
    <w:rsid w:val="00682510"/>
    <w:rsid w:val="00684B81"/>
    <w:rsid w:val="00685283"/>
    <w:rsid w:val="0068550E"/>
    <w:rsid w:val="0068666B"/>
    <w:rsid w:val="00686705"/>
    <w:rsid w:val="00687AA9"/>
    <w:rsid w:val="0069074B"/>
    <w:rsid w:val="0069091E"/>
    <w:rsid w:val="0069239A"/>
    <w:rsid w:val="0069250A"/>
    <w:rsid w:val="00692C3F"/>
    <w:rsid w:val="00693019"/>
    <w:rsid w:val="0069335A"/>
    <w:rsid w:val="006945E1"/>
    <w:rsid w:val="00695D63"/>
    <w:rsid w:val="006967B4"/>
    <w:rsid w:val="00697CEB"/>
    <w:rsid w:val="006A03C7"/>
    <w:rsid w:val="006A0D15"/>
    <w:rsid w:val="006A1D65"/>
    <w:rsid w:val="006A241C"/>
    <w:rsid w:val="006A2D8D"/>
    <w:rsid w:val="006A2F20"/>
    <w:rsid w:val="006A2F74"/>
    <w:rsid w:val="006A4F30"/>
    <w:rsid w:val="006A6FCF"/>
    <w:rsid w:val="006B13F1"/>
    <w:rsid w:val="006B1AB3"/>
    <w:rsid w:val="006B1BC2"/>
    <w:rsid w:val="006B2754"/>
    <w:rsid w:val="006B293B"/>
    <w:rsid w:val="006B3457"/>
    <w:rsid w:val="006B48F1"/>
    <w:rsid w:val="006B495B"/>
    <w:rsid w:val="006B4B59"/>
    <w:rsid w:val="006B539D"/>
    <w:rsid w:val="006B5C68"/>
    <w:rsid w:val="006B5DAD"/>
    <w:rsid w:val="006B5DE8"/>
    <w:rsid w:val="006B600C"/>
    <w:rsid w:val="006B60E4"/>
    <w:rsid w:val="006B6120"/>
    <w:rsid w:val="006B6A74"/>
    <w:rsid w:val="006B6BC5"/>
    <w:rsid w:val="006B710A"/>
    <w:rsid w:val="006B7666"/>
    <w:rsid w:val="006B7829"/>
    <w:rsid w:val="006B7B3C"/>
    <w:rsid w:val="006B7D0F"/>
    <w:rsid w:val="006C0299"/>
    <w:rsid w:val="006C0E56"/>
    <w:rsid w:val="006C1074"/>
    <w:rsid w:val="006C11B7"/>
    <w:rsid w:val="006C16BE"/>
    <w:rsid w:val="006C196C"/>
    <w:rsid w:val="006C204F"/>
    <w:rsid w:val="006C327B"/>
    <w:rsid w:val="006C328C"/>
    <w:rsid w:val="006C45DF"/>
    <w:rsid w:val="006C5493"/>
    <w:rsid w:val="006C55DB"/>
    <w:rsid w:val="006C56EC"/>
    <w:rsid w:val="006C72C3"/>
    <w:rsid w:val="006C72D4"/>
    <w:rsid w:val="006D0DDE"/>
    <w:rsid w:val="006D2347"/>
    <w:rsid w:val="006D3750"/>
    <w:rsid w:val="006D3FCD"/>
    <w:rsid w:val="006D4C04"/>
    <w:rsid w:val="006D6659"/>
    <w:rsid w:val="006D71BA"/>
    <w:rsid w:val="006D742A"/>
    <w:rsid w:val="006E0298"/>
    <w:rsid w:val="006E061A"/>
    <w:rsid w:val="006E140E"/>
    <w:rsid w:val="006E162C"/>
    <w:rsid w:val="006E2200"/>
    <w:rsid w:val="006E22D1"/>
    <w:rsid w:val="006E32DB"/>
    <w:rsid w:val="006E3320"/>
    <w:rsid w:val="006E354B"/>
    <w:rsid w:val="006E4352"/>
    <w:rsid w:val="006E5DD3"/>
    <w:rsid w:val="006E5F1F"/>
    <w:rsid w:val="006E7C52"/>
    <w:rsid w:val="006F09DF"/>
    <w:rsid w:val="006F19D5"/>
    <w:rsid w:val="006F1DB2"/>
    <w:rsid w:val="006F23EE"/>
    <w:rsid w:val="006F288F"/>
    <w:rsid w:val="006F2CD0"/>
    <w:rsid w:val="006F2FA9"/>
    <w:rsid w:val="006F3A4A"/>
    <w:rsid w:val="006F4707"/>
    <w:rsid w:val="006F4AC4"/>
    <w:rsid w:val="006F4D97"/>
    <w:rsid w:val="006F4E7A"/>
    <w:rsid w:val="006F514C"/>
    <w:rsid w:val="006F6220"/>
    <w:rsid w:val="006F6544"/>
    <w:rsid w:val="006F6F04"/>
    <w:rsid w:val="006F7AEE"/>
    <w:rsid w:val="006F7B9C"/>
    <w:rsid w:val="00700053"/>
    <w:rsid w:val="00700157"/>
    <w:rsid w:val="0070045A"/>
    <w:rsid w:val="007004AD"/>
    <w:rsid w:val="00700F35"/>
    <w:rsid w:val="00702E1F"/>
    <w:rsid w:val="007034AE"/>
    <w:rsid w:val="00703F30"/>
    <w:rsid w:val="007041EE"/>
    <w:rsid w:val="0070439F"/>
    <w:rsid w:val="00704456"/>
    <w:rsid w:val="00704D8B"/>
    <w:rsid w:val="00705695"/>
    <w:rsid w:val="00705975"/>
    <w:rsid w:val="00705DC2"/>
    <w:rsid w:val="00705E41"/>
    <w:rsid w:val="00706EA9"/>
    <w:rsid w:val="007076F0"/>
    <w:rsid w:val="00707A0D"/>
    <w:rsid w:val="00707BBD"/>
    <w:rsid w:val="007102A0"/>
    <w:rsid w:val="00710BE8"/>
    <w:rsid w:val="00710C11"/>
    <w:rsid w:val="00711965"/>
    <w:rsid w:val="00711B43"/>
    <w:rsid w:val="007120C1"/>
    <w:rsid w:val="007120CA"/>
    <w:rsid w:val="00712362"/>
    <w:rsid w:val="00712E57"/>
    <w:rsid w:val="00713131"/>
    <w:rsid w:val="00713AE7"/>
    <w:rsid w:val="00714A83"/>
    <w:rsid w:val="0071550F"/>
    <w:rsid w:val="00715C1B"/>
    <w:rsid w:val="00716265"/>
    <w:rsid w:val="007167A9"/>
    <w:rsid w:val="00716DDC"/>
    <w:rsid w:val="00717858"/>
    <w:rsid w:val="00717879"/>
    <w:rsid w:val="00717961"/>
    <w:rsid w:val="007206BA"/>
    <w:rsid w:val="00720F4F"/>
    <w:rsid w:val="00721107"/>
    <w:rsid w:val="00721369"/>
    <w:rsid w:val="00721CB6"/>
    <w:rsid w:val="007220A9"/>
    <w:rsid w:val="00722458"/>
    <w:rsid w:val="007224B4"/>
    <w:rsid w:val="0072277F"/>
    <w:rsid w:val="00722846"/>
    <w:rsid w:val="00723164"/>
    <w:rsid w:val="007241BE"/>
    <w:rsid w:val="00724282"/>
    <w:rsid w:val="007243AA"/>
    <w:rsid w:val="007244EC"/>
    <w:rsid w:val="00724AF3"/>
    <w:rsid w:val="00725295"/>
    <w:rsid w:val="0072597E"/>
    <w:rsid w:val="00725D45"/>
    <w:rsid w:val="00726772"/>
    <w:rsid w:val="007270BB"/>
    <w:rsid w:val="00730866"/>
    <w:rsid w:val="00730936"/>
    <w:rsid w:val="00732159"/>
    <w:rsid w:val="007332BD"/>
    <w:rsid w:val="0073543A"/>
    <w:rsid w:val="00735BA6"/>
    <w:rsid w:val="0073704D"/>
    <w:rsid w:val="00737173"/>
    <w:rsid w:val="00737400"/>
    <w:rsid w:val="0073782E"/>
    <w:rsid w:val="00737C28"/>
    <w:rsid w:val="00740A0C"/>
    <w:rsid w:val="00740B21"/>
    <w:rsid w:val="007411EF"/>
    <w:rsid w:val="00741C78"/>
    <w:rsid w:val="00742BA1"/>
    <w:rsid w:val="0074334D"/>
    <w:rsid w:val="00743367"/>
    <w:rsid w:val="00743B05"/>
    <w:rsid w:val="00743B8F"/>
    <w:rsid w:val="0074416B"/>
    <w:rsid w:val="0074431F"/>
    <w:rsid w:val="00744ECF"/>
    <w:rsid w:val="00744F98"/>
    <w:rsid w:val="007452A7"/>
    <w:rsid w:val="00745724"/>
    <w:rsid w:val="00747C4C"/>
    <w:rsid w:val="007506BC"/>
    <w:rsid w:val="00751326"/>
    <w:rsid w:val="00751E6F"/>
    <w:rsid w:val="00751F25"/>
    <w:rsid w:val="00751FE6"/>
    <w:rsid w:val="00752304"/>
    <w:rsid w:val="00752DF7"/>
    <w:rsid w:val="00752E3D"/>
    <w:rsid w:val="00753344"/>
    <w:rsid w:val="00753774"/>
    <w:rsid w:val="007548BB"/>
    <w:rsid w:val="007548CB"/>
    <w:rsid w:val="00755D28"/>
    <w:rsid w:val="0075681C"/>
    <w:rsid w:val="00756A83"/>
    <w:rsid w:val="00760819"/>
    <w:rsid w:val="00761426"/>
    <w:rsid w:val="00761787"/>
    <w:rsid w:val="0076295D"/>
    <w:rsid w:val="0076331C"/>
    <w:rsid w:val="0076428C"/>
    <w:rsid w:val="00765389"/>
    <w:rsid w:val="00765687"/>
    <w:rsid w:val="007656B5"/>
    <w:rsid w:val="00765C02"/>
    <w:rsid w:val="0076656E"/>
    <w:rsid w:val="00767B08"/>
    <w:rsid w:val="007705BF"/>
    <w:rsid w:val="00770BA8"/>
    <w:rsid w:val="00771927"/>
    <w:rsid w:val="00771AC7"/>
    <w:rsid w:val="00771D5E"/>
    <w:rsid w:val="0077309E"/>
    <w:rsid w:val="007741A2"/>
    <w:rsid w:val="00775006"/>
    <w:rsid w:val="00776D80"/>
    <w:rsid w:val="00777653"/>
    <w:rsid w:val="007808F2"/>
    <w:rsid w:val="00780B3A"/>
    <w:rsid w:val="00780C94"/>
    <w:rsid w:val="00781B16"/>
    <w:rsid w:val="00782679"/>
    <w:rsid w:val="00782B55"/>
    <w:rsid w:val="0078308D"/>
    <w:rsid w:val="00783682"/>
    <w:rsid w:val="00783BE6"/>
    <w:rsid w:val="007848DB"/>
    <w:rsid w:val="007849AF"/>
    <w:rsid w:val="007850E2"/>
    <w:rsid w:val="007871E5"/>
    <w:rsid w:val="007875E4"/>
    <w:rsid w:val="00787825"/>
    <w:rsid w:val="0079025C"/>
    <w:rsid w:val="00790677"/>
    <w:rsid w:val="00791311"/>
    <w:rsid w:val="00791CED"/>
    <w:rsid w:val="0079210A"/>
    <w:rsid w:val="007921E4"/>
    <w:rsid w:val="00792892"/>
    <w:rsid w:val="00792C5E"/>
    <w:rsid w:val="00793337"/>
    <w:rsid w:val="0079344C"/>
    <w:rsid w:val="00793AF6"/>
    <w:rsid w:val="00793D9D"/>
    <w:rsid w:val="00793FF2"/>
    <w:rsid w:val="007944FD"/>
    <w:rsid w:val="007955AA"/>
    <w:rsid w:val="00795CEE"/>
    <w:rsid w:val="00796164"/>
    <w:rsid w:val="00796568"/>
    <w:rsid w:val="007A0243"/>
    <w:rsid w:val="007A0A42"/>
    <w:rsid w:val="007A299A"/>
    <w:rsid w:val="007A2D4D"/>
    <w:rsid w:val="007A3B17"/>
    <w:rsid w:val="007A58E8"/>
    <w:rsid w:val="007A59F2"/>
    <w:rsid w:val="007A68C3"/>
    <w:rsid w:val="007A6AA8"/>
    <w:rsid w:val="007A7464"/>
    <w:rsid w:val="007A7948"/>
    <w:rsid w:val="007A7A3C"/>
    <w:rsid w:val="007B0E80"/>
    <w:rsid w:val="007B1652"/>
    <w:rsid w:val="007B1C2F"/>
    <w:rsid w:val="007B1EF8"/>
    <w:rsid w:val="007B2054"/>
    <w:rsid w:val="007B2B83"/>
    <w:rsid w:val="007B411C"/>
    <w:rsid w:val="007B4B52"/>
    <w:rsid w:val="007B5381"/>
    <w:rsid w:val="007B58C4"/>
    <w:rsid w:val="007B6C7D"/>
    <w:rsid w:val="007B6DBA"/>
    <w:rsid w:val="007B7099"/>
    <w:rsid w:val="007B7472"/>
    <w:rsid w:val="007B74F2"/>
    <w:rsid w:val="007C1140"/>
    <w:rsid w:val="007C11E4"/>
    <w:rsid w:val="007C1309"/>
    <w:rsid w:val="007C171C"/>
    <w:rsid w:val="007C1F2A"/>
    <w:rsid w:val="007C2000"/>
    <w:rsid w:val="007C24D9"/>
    <w:rsid w:val="007C3F72"/>
    <w:rsid w:val="007C424B"/>
    <w:rsid w:val="007C4427"/>
    <w:rsid w:val="007C48F3"/>
    <w:rsid w:val="007C5134"/>
    <w:rsid w:val="007C53C7"/>
    <w:rsid w:val="007C53E9"/>
    <w:rsid w:val="007C5F61"/>
    <w:rsid w:val="007D2027"/>
    <w:rsid w:val="007D27A4"/>
    <w:rsid w:val="007D3066"/>
    <w:rsid w:val="007D38C1"/>
    <w:rsid w:val="007D3EC9"/>
    <w:rsid w:val="007D5AE3"/>
    <w:rsid w:val="007D5EB4"/>
    <w:rsid w:val="007D690C"/>
    <w:rsid w:val="007D7464"/>
    <w:rsid w:val="007E0A3B"/>
    <w:rsid w:val="007E0BD5"/>
    <w:rsid w:val="007E2186"/>
    <w:rsid w:val="007E2924"/>
    <w:rsid w:val="007E2ADF"/>
    <w:rsid w:val="007E32B5"/>
    <w:rsid w:val="007E3849"/>
    <w:rsid w:val="007E3E73"/>
    <w:rsid w:val="007E4428"/>
    <w:rsid w:val="007E47D0"/>
    <w:rsid w:val="007E4D31"/>
    <w:rsid w:val="007E51EB"/>
    <w:rsid w:val="007E55A0"/>
    <w:rsid w:val="007E595E"/>
    <w:rsid w:val="007E5F6E"/>
    <w:rsid w:val="007E6108"/>
    <w:rsid w:val="007E66CB"/>
    <w:rsid w:val="007E6994"/>
    <w:rsid w:val="007E70AD"/>
    <w:rsid w:val="007E7169"/>
    <w:rsid w:val="007E7B1A"/>
    <w:rsid w:val="007F062D"/>
    <w:rsid w:val="007F0A27"/>
    <w:rsid w:val="007F1827"/>
    <w:rsid w:val="007F2542"/>
    <w:rsid w:val="007F2704"/>
    <w:rsid w:val="007F2CFB"/>
    <w:rsid w:val="007F2D44"/>
    <w:rsid w:val="007F2EBD"/>
    <w:rsid w:val="007F2F78"/>
    <w:rsid w:val="007F344A"/>
    <w:rsid w:val="007F41C7"/>
    <w:rsid w:val="007F4CFA"/>
    <w:rsid w:val="007F51FC"/>
    <w:rsid w:val="007F5D32"/>
    <w:rsid w:val="007F65AE"/>
    <w:rsid w:val="007F7117"/>
    <w:rsid w:val="007F7129"/>
    <w:rsid w:val="007F7C40"/>
    <w:rsid w:val="00801955"/>
    <w:rsid w:val="00801D44"/>
    <w:rsid w:val="008026E5"/>
    <w:rsid w:val="00802960"/>
    <w:rsid w:val="00802BF1"/>
    <w:rsid w:val="008034EF"/>
    <w:rsid w:val="0080410B"/>
    <w:rsid w:val="00804C91"/>
    <w:rsid w:val="00805218"/>
    <w:rsid w:val="00805297"/>
    <w:rsid w:val="00806469"/>
    <w:rsid w:val="00806914"/>
    <w:rsid w:val="00806AC7"/>
    <w:rsid w:val="00807A31"/>
    <w:rsid w:val="0081056C"/>
    <w:rsid w:val="008107BB"/>
    <w:rsid w:val="0081177A"/>
    <w:rsid w:val="00811A44"/>
    <w:rsid w:val="008120AE"/>
    <w:rsid w:val="00812281"/>
    <w:rsid w:val="008139EA"/>
    <w:rsid w:val="008139F0"/>
    <w:rsid w:val="00813A79"/>
    <w:rsid w:val="00813E24"/>
    <w:rsid w:val="00814284"/>
    <w:rsid w:val="0081462D"/>
    <w:rsid w:val="00814788"/>
    <w:rsid w:val="0081592F"/>
    <w:rsid w:val="00815E32"/>
    <w:rsid w:val="00816452"/>
    <w:rsid w:val="00816E61"/>
    <w:rsid w:val="00817403"/>
    <w:rsid w:val="008209E9"/>
    <w:rsid w:val="00820A67"/>
    <w:rsid w:val="00820BB5"/>
    <w:rsid w:val="00820F37"/>
    <w:rsid w:val="00821713"/>
    <w:rsid w:val="00821A66"/>
    <w:rsid w:val="00822052"/>
    <w:rsid w:val="0082225F"/>
    <w:rsid w:val="00823F3B"/>
    <w:rsid w:val="00824179"/>
    <w:rsid w:val="008246A3"/>
    <w:rsid w:val="00824721"/>
    <w:rsid w:val="00825880"/>
    <w:rsid w:val="008262ED"/>
    <w:rsid w:val="00826855"/>
    <w:rsid w:val="00826E2A"/>
    <w:rsid w:val="0082719E"/>
    <w:rsid w:val="0082797D"/>
    <w:rsid w:val="008302F7"/>
    <w:rsid w:val="00830F21"/>
    <w:rsid w:val="00831374"/>
    <w:rsid w:val="0083183E"/>
    <w:rsid w:val="00831967"/>
    <w:rsid w:val="008329A2"/>
    <w:rsid w:val="0083302D"/>
    <w:rsid w:val="0083341B"/>
    <w:rsid w:val="008354BF"/>
    <w:rsid w:val="0083586A"/>
    <w:rsid w:val="00835C6F"/>
    <w:rsid w:val="00835DC4"/>
    <w:rsid w:val="0083670F"/>
    <w:rsid w:val="008373C0"/>
    <w:rsid w:val="00837579"/>
    <w:rsid w:val="00837AE0"/>
    <w:rsid w:val="008400D1"/>
    <w:rsid w:val="00840A8B"/>
    <w:rsid w:val="00840A9B"/>
    <w:rsid w:val="00841256"/>
    <w:rsid w:val="00841716"/>
    <w:rsid w:val="00842CA8"/>
    <w:rsid w:val="00842D3E"/>
    <w:rsid w:val="00843DCA"/>
    <w:rsid w:val="00844431"/>
    <w:rsid w:val="00844B5F"/>
    <w:rsid w:val="0084547E"/>
    <w:rsid w:val="00846031"/>
    <w:rsid w:val="00846394"/>
    <w:rsid w:val="008463B2"/>
    <w:rsid w:val="00847D5C"/>
    <w:rsid w:val="0085007F"/>
    <w:rsid w:val="0085059F"/>
    <w:rsid w:val="00850BF9"/>
    <w:rsid w:val="00850D7F"/>
    <w:rsid w:val="0085118F"/>
    <w:rsid w:val="008515C1"/>
    <w:rsid w:val="00851F28"/>
    <w:rsid w:val="008531FD"/>
    <w:rsid w:val="00853CA0"/>
    <w:rsid w:val="0085405A"/>
    <w:rsid w:val="008543A8"/>
    <w:rsid w:val="008549E6"/>
    <w:rsid w:val="008554D5"/>
    <w:rsid w:val="00855565"/>
    <w:rsid w:val="0085567C"/>
    <w:rsid w:val="00855B47"/>
    <w:rsid w:val="00855D23"/>
    <w:rsid w:val="0085629D"/>
    <w:rsid w:val="00856F8F"/>
    <w:rsid w:val="00860BF3"/>
    <w:rsid w:val="008615D3"/>
    <w:rsid w:val="008615FD"/>
    <w:rsid w:val="00861E5D"/>
    <w:rsid w:val="0086210F"/>
    <w:rsid w:val="0086491A"/>
    <w:rsid w:val="008651F3"/>
    <w:rsid w:val="008655DB"/>
    <w:rsid w:val="00866949"/>
    <w:rsid w:val="008722D7"/>
    <w:rsid w:val="00872D5A"/>
    <w:rsid w:val="00872E38"/>
    <w:rsid w:val="00872F8F"/>
    <w:rsid w:val="00873412"/>
    <w:rsid w:val="00873730"/>
    <w:rsid w:val="008743B1"/>
    <w:rsid w:val="008745F7"/>
    <w:rsid w:val="00875299"/>
    <w:rsid w:val="0087579B"/>
    <w:rsid w:val="0087618A"/>
    <w:rsid w:val="008766D7"/>
    <w:rsid w:val="00877FA0"/>
    <w:rsid w:val="00880A2B"/>
    <w:rsid w:val="0088132B"/>
    <w:rsid w:val="00881579"/>
    <w:rsid w:val="00881D5A"/>
    <w:rsid w:val="00881D6E"/>
    <w:rsid w:val="00883BE6"/>
    <w:rsid w:val="00883C82"/>
    <w:rsid w:val="008841A5"/>
    <w:rsid w:val="0088489D"/>
    <w:rsid w:val="0088499D"/>
    <w:rsid w:val="00887616"/>
    <w:rsid w:val="008900D7"/>
    <w:rsid w:val="0089045C"/>
    <w:rsid w:val="00890CB0"/>
    <w:rsid w:val="008914F8"/>
    <w:rsid w:val="00891548"/>
    <w:rsid w:val="0089182E"/>
    <w:rsid w:val="008931E8"/>
    <w:rsid w:val="00893545"/>
    <w:rsid w:val="0089421B"/>
    <w:rsid w:val="00895C56"/>
    <w:rsid w:val="00895E92"/>
    <w:rsid w:val="0089651A"/>
    <w:rsid w:val="00896A94"/>
    <w:rsid w:val="0089791E"/>
    <w:rsid w:val="00897D52"/>
    <w:rsid w:val="008A0067"/>
    <w:rsid w:val="008A0342"/>
    <w:rsid w:val="008A082D"/>
    <w:rsid w:val="008A0BC3"/>
    <w:rsid w:val="008A0EDF"/>
    <w:rsid w:val="008A1F1D"/>
    <w:rsid w:val="008A1F77"/>
    <w:rsid w:val="008A25C3"/>
    <w:rsid w:val="008A2ED6"/>
    <w:rsid w:val="008A3529"/>
    <w:rsid w:val="008A3561"/>
    <w:rsid w:val="008A3614"/>
    <w:rsid w:val="008A46DF"/>
    <w:rsid w:val="008A4D87"/>
    <w:rsid w:val="008A5505"/>
    <w:rsid w:val="008A68D1"/>
    <w:rsid w:val="008A6FA9"/>
    <w:rsid w:val="008A7D8D"/>
    <w:rsid w:val="008B00E8"/>
    <w:rsid w:val="008B031E"/>
    <w:rsid w:val="008B08A0"/>
    <w:rsid w:val="008B23BD"/>
    <w:rsid w:val="008B2602"/>
    <w:rsid w:val="008B2EA0"/>
    <w:rsid w:val="008B2EB2"/>
    <w:rsid w:val="008B30BD"/>
    <w:rsid w:val="008B3DB5"/>
    <w:rsid w:val="008B46DB"/>
    <w:rsid w:val="008B4E57"/>
    <w:rsid w:val="008B5000"/>
    <w:rsid w:val="008B51F2"/>
    <w:rsid w:val="008B581B"/>
    <w:rsid w:val="008B5FEC"/>
    <w:rsid w:val="008B640F"/>
    <w:rsid w:val="008B6D39"/>
    <w:rsid w:val="008B76AC"/>
    <w:rsid w:val="008B7E28"/>
    <w:rsid w:val="008C026D"/>
    <w:rsid w:val="008C0470"/>
    <w:rsid w:val="008C0794"/>
    <w:rsid w:val="008C1250"/>
    <w:rsid w:val="008C1616"/>
    <w:rsid w:val="008C252F"/>
    <w:rsid w:val="008C2631"/>
    <w:rsid w:val="008C2E1D"/>
    <w:rsid w:val="008C43EB"/>
    <w:rsid w:val="008C517A"/>
    <w:rsid w:val="008D017C"/>
    <w:rsid w:val="008D198D"/>
    <w:rsid w:val="008D1A9E"/>
    <w:rsid w:val="008D1EAA"/>
    <w:rsid w:val="008D2152"/>
    <w:rsid w:val="008D35A4"/>
    <w:rsid w:val="008D39A1"/>
    <w:rsid w:val="008D6345"/>
    <w:rsid w:val="008D6B6A"/>
    <w:rsid w:val="008D7085"/>
    <w:rsid w:val="008D73DB"/>
    <w:rsid w:val="008D78FD"/>
    <w:rsid w:val="008E1341"/>
    <w:rsid w:val="008E167D"/>
    <w:rsid w:val="008E1B79"/>
    <w:rsid w:val="008E2060"/>
    <w:rsid w:val="008E2572"/>
    <w:rsid w:val="008E25F3"/>
    <w:rsid w:val="008E28BD"/>
    <w:rsid w:val="008E317E"/>
    <w:rsid w:val="008E37D8"/>
    <w:rsid w:val="008E491A"/>
    <w:rsid w:val="008E6186"/>
    <w:rsid w:val="008E627A"/>
    <w:rsid w:val="008E7621"/>
    <w:rsid w:val="008E7E48"/>
    <w:rsid w:val="008E7F30"/>
    <w:rsid w:val="008F162B"/>
    <w:rsid w:val="008F2212"/>
    <w:rsid w:val="008F28C2"/>
    <w:rsid w:val="008F2AB0"/>
    <w:rsid w:val="008F2D84"/>
    <w:rsid w:val="008F4759"/>
    <w:rsid w:val="008F5413"/>
    <w:rsid w:val="008F5AFD"/>
    <w:rsid w:val="008F5C0A"/>
    <w:rsid w:val="008F5D7F"/>
    <w:rsid w:val="008F5E6D"/>
    <w:rsid w:val="008F63D6"/>
    <w:rsid w:val="008F662A"/>
    <w:rsid w:val="008F722B"/>
    <w:rsid w:val="008F74DB"/>
    <w:rsid w:val="008F79BB"/>
    <w:rsid w:val="008F7F9D"/>
    <w:rsid w:val="008F7FCF"/>
    <w:rsid w:val="0090039C"/>
    <w:rsid w:val="00900DBD"/>
    <w:rsid w:val="009015FC"/>
    <w:rsid w:val="0090164B"/>
    <w:rsid w:val="00901A28"/>
    <w:rsid w:val="0090211B"/>
    <w:rsid w:val="00902F59"/>
    <w:rsid w:val="00903D77"/>
    <w:rsid w:val="009045F7"/>
    <w:rsid w:val="009047B3"/>
    <w:rsid w:val="009052E5"/>
    <w:rsid w:val="00905302"/>
    <w:rsid w:val="009053F5"/>
    <w:rsid w:val="00905C15"/>
    <w:rsid w:val="00906236"/>
    <w:rsid w:val="00906891"/>
    <w:rsid w:val="0090690F"/>
    <w:rsid w:val="00907253"/>
    <w:rsid w:val="009077B3"/>
    <w:rsid w:val="00907A38"/>
    <w:rsid w:val="00907F1A"/>
    <w:rsid w:val="00910668"/>
    <w:rsid w:val="00910B29"/>
    <w:rsid w:val="00910B2B"/>
    <w:rsid w:val="00911CEC"/>
    <w:rsid w:val="00912BFD"/>
    <w:rsid w:val="00913365"/>
    <w:rsid w:val="00913651"/>
    <w:rsid w:val="00913B0F"/>
    <w:rsid w:val="00913CF7"/>
    <w:rsid w:val="009150B7"/>
    <w:rsid w:val="00915A08"/>
    <w:rsid w:val="00915E5C"/>
    <w:rsid w:val="009160DC"/>
    <w:rsid w:val="0091685D"/>
    <w:rsid w:val="0091713E"/>
    <w:rsid w:val="00917772"/>
    <w:rsid w:val="00917ED5"/>
    <w:rsid w:val="00920EDB"/>
    <w:rsid w:val="00921BA7"/>
    <w:rsid w:val="00922E02"/>
    <w:rsid w:val="0092326C"/>
    <w:rsid w:val="009232CD"/>
    <w:rsid w:val="00923657"/>
    <w:rsid w:val="00923B54"/>
    <w:rsid w:val="00924204"/>
    <w:rsid w:val="00925B86"/>
    <w:rsid w:val="00925F37"/>
    <w:rsid w:val="009264D8"/>
    <w:rsid w:val="00926E76"/>
    <w:rsid w:val="00927EE5"/>
    <w:rsid w:val="00930426"/>
    <w:rsid w:val="009304E9"/>
    <w:rsid w:val="00930A2C"/>
    <w:rsid w:val="00931359"/>
    <w:rsid w:val="00931964"/>
    <w:rsid w:val="00931AA0"/>
    <w:rsid w:val="00931BBB"/>
    <w:rsid w:val="00931FC6"/>
    <w:rsid w:val="00932CD4"/>
    <w:rsid w:val="0093363F"/>
    <w:rsid w:val="0093484A"/>
    <w:rsid w:val="00934A9B"/>
    <w:rsid w:val="00934C36"/>
    <w:rsid w:val="009358DC"/>
    <w:rsid w:val="00935F95"/>
    <w:rsid w:val="00935FF2"/>
    <w:rsid w:val="00936E03"/>
    <w:rsid w:val="00937493"/>
    <w:rsid w:val="00940F10"/>
    <w:rsid w:val="0094107A"/>
    <w:rsid w:val="00942327"/>
    <w:rsid w:val="00943E22"/>
    <w:rsid w:val="009454B9"/>
    <w:rsid w:val="0094580C"/>
    <w:rsid w:val="009479F4"/>
    <w:rsid w:val="00947B60"/>
    <w:rsid w:val="00947DF6"/>
    <w:rsid w:val="00950560"/>
    <w:rsid w:val="00950BF2"/>
    <w:rsid w:val="00951788"/>
    <w:rsid w:val="009526AF"/>
    <w:rsid w:val="009531B5"/>
    <w:rsid w:val="009546D4"/>
    <w:rsid w:val="00954DB6"/>
    <w:rsid w:val="00954E57"/>
    <w:rsid w:val="0095554F"/>
    <w:rsid w:val="00955FB0"/>
    <w:rsid w:val="00956009"/>
    <w:rsid w:val="00956A26"/>
    <w:rsid w:val="00956FCF"/>
    <w:rsid w:val="009576F4"/>
    <w:rsid w:val="00960032"/>
    <w:rsid w:val="0096082A"/>
    <w:rsid w:val="00960EA9"/>
    <w:rsid w:val="00961498"/>
    <w:rsid w:val="00961920"/>
    <w:rsid w:val="00961A4C"/>
    <w:rsid w:val="00962A8A"/>
    <w:rsid w:val="009631B6"/>
    <w:rsid w:val="00963545"/>
    <w:rsid w:val="009635C7"/>
    <w:rsid w:val="0096424F"/>
    <w:rsid w:val="00964769"/>
    <w:rsid w:val="00964B88"/>
    <w:rsid w:val="00965473"/>
    <w:rsid w:val="00965FC3"/>
    <w:rsid w:val="00966CC5"/>
    <w:rsid w:val="00967127"/>
    <w:rsid w:val="009672ED"/>
    <w:rsid w:val="00967400"/>
    <w:rsid w:val="009674B6"/>
    <w:rsid w:val="00967761"/>
    <w:rsid w:val="00967E85"/>
    <w:rsid w:val="00970AF3"/>
    <w:rsid w:val="0097116F"/>
    <w:rsid w:val="00972384"/>
    <w:rsid w:val="009724EE"/>
    <w:rsid w:val="00972CFD"/>
    <w:rsid w:val="00973104"/>
    <w:rsid w:val="00974BBD"/>
    <w:rsid w:val="0097535A"/>
    <w:rsid w:val="00976573"/>
    <w:rsid w:val="00976617"/>
    <w:rsid w:val="0097691E"/>
    <w:rsid w:val="00976A90"/>
    <w:rsid w:val="00976FAE"/>
    <w:rsid w:val="00977A44"/>
    <w:rsid w:val="00977FB1"/>
    <w:rsid w:val="00977FBE"/>
    <w:rsid w:val="00980A86"/>
    <w:rsid w:val="009813D4"/>
    <w:rsid w:val="0098153D"/>
    <w:rsid w:val="00981AB6"/>
    <w:rsid w:val="00981F53"/>
    <w:rsid w:val="00982906"/>
    <w:rsid w:val="0098342A"/>
    <w:rsid w:val="00983F61"/>
    <w:rsid w:val="00984686"/>
    <w:rsid w:val="00985AC0"/>
    <w:rsid w:val="00985DBA"/>
    <w:rsid w:val="0098666D"/>
    <w:rsid w:val="0098699F"/>
    <w:rsid w:val="00987382"/>
    <w:rsid w:val="00987A85"/>
    <w:rsid w:val="00990289"/>
    <w:rsid w:val="0099094E"/>
    <w:rsid w:val="00991860"/>
    <w:rsid w:val="00991CAB"/>
    <w:rsid w:val="00991DCB"/>
    <w:rsid w:val="00991DDE"/>
    <w:rsid w:val="00993117"/>
    <w:rsid w:val="009938B4"/>
    <w:rsid w:val="00993C91"/>
    <w:rsid w:val="009949CA"/>
    <w:rsid w:val="00995067"/>
    <w:rsid w:val="00995709"/>
    <w:rsid w:val="009958CD"/>
    <w:rsid w:val="00997336"/>
    <w:rsid w:val="0099736D"/>
    <w:rsid w:val="00997E2F"/>
    <w:rsid w:val="00997F1E"/>
    <w:rsid w:val="009A040C"/>
    <w:rsid w:val="009A05AD"/>
    <w:rsid w:val="009A114D"/>
    <w:rsid w:val="009A156E"/>
    <w:rsid w:val="009A1684"/>
    <w:rsid w:val="009A2B90"/>
    <w:rsid w:val="009A33C4"/>
    <w:rsid w:val="009A41B9"/>
    <w:rsid w:val="009A4ACC"/>
    <w:rsid w:val="009A4C26"/>
    <w:rsid w:val="009A55BE"/>
    <w:rsid w:val="009A5C8D"/>
    <w:rsid w:val="009A6680"/>
    <w:rsid w:val="009A72F2"/>
    <w:rsid w:val="009A73B2"/>
    <w:rsid w:val="009A7C82"/>
    <w:rsid w:val="009B0B4A"/>
    <w:rsid w:val="009B0EFE"/>
    <w:rsid w:val="009B0FF1"/>
    <w:rsid w:val="009B1DFA"/>
    <w:rsid w:val="009B200D"/>
    <w:rsid w:val="009B200F"/>
    <w:rsid w:val="009B22FE"/>
    <w:rsid w:val="009B2B6B"/>
    <w:rsid w:val="009B2C4C"/>
    <w:rsid w:val="009B3640"/>
    <w:rsid w:val="009B4B0E"/>
    <w:rsid w:val="009B4D29"/>
    <w:rsid w:val="009B559F"/>
    <w:rsid w:val="009B56A1"/>
    <w:rsid w:val="009B5874"/>
    <w:rsid w:val="009B6420"/>
    <w:rsid w:val="009B79A2"/>
    <w:rsid w:val="009C0921"/>
    <w:rsid w:val="009C17CB"/>
    <w:rsid w:val="009C21FF"/>
    <w:rsid w:val="009C2646"/>
    <w:rsid w:val="009C2D71"/>
    <w:rsid w:val="009C472E"/>
    <w:rsid w:val="009C6422"/>
    <w:rsid w:val="009C682C"/>
    <w:rsid w:val="009D095B"/>
    <w:rsid w:val="009D1733"/>
    <w:rsid w:val="009D1F5C"/>
    <w:rsid w:val="009D3942"/>
    <w:rsid w:val="009D39DA"/>
    <w:rsid w:val="009D41A1"/>
    <w:rsid w:val="009D51FF"/>
    <w:rsid w:val="009D52A1"/>
    <w:rsid w:val="009D55F7"/>
    <w:rsid w:val="009D5BFE"/>
    <w:rsid w:val="009D6E7B"/>
    <w:rsid w:val="009E01C0"/>
    <w:rsid w:val="009E020A"/>
    <w:rsid w:val="009E02A3"/>
    <w:rsid w:val="009E0414"/>
    <w:rsid w:val="009E0E00"/>
    <w:rsid w:val="009E102F"/>
    <w:rsid w:val="009E1304"/>
    <w:rsid w:val="009E130A"/>
    <w:rsid w:val="009E145D"/>
    <w:rsid w:val="009E14C1"/>
    <w:rsid w:val="009E15B2"/>
    <w:rsid w:val="009E16D2"/>
    <w:rsid w:val="009E1A2A"/>
    <w:rsid w:val="009E1AF6"/>
    <w:rsid w:val="009E23E1"/>
    <w:rsid w:val="009E2468"/>
    <w:rsid w:val="009E2860"/>
    <w:rsid w:val="009E2D09"/>
    <w:rsid w:val="009E2D63"/>
    <w:rsid w:val="009E37D1"/>
    <w:rsid w:val="009E3D85"/>
    <w:rsid w:val="009E3F2D"/>
    <w:rsid w:val="009E3F8F"/>
    <w:rsid w:val="009E4246"/>
    <w:rsid w:val="009E4DF3"/>
    <w:rsid w:val="009E558B"/>
    <w:rsid w:val="009E6484"/>
    <w:rsid w:val="009E6691"/>
    <w:rsid w:val="009E674D"/>
    <w:rsid w:val="009E6B0C"/>
    <w:rsid w:val="009E72B1"/>
    <w:rsid w:val="009E72EC"/>
    <w:rsid w:val="009F06FD"/>
    <w:rsid w:val="009F08A1"/>
    <w:rsid w:val="009F0E88"/>
    <w:rsid w:val="009F10E3"/>
    <w:rsid w:val="009F157E"/>
    <w:rsid w:val="009F1982"/>
    <w:rsid w:val="009F1CCC"/>
    <w:rsid w:val="009F1ED9"/>
    <w:rsid w:val="009F2285"/>
    <w:rsid w:val="009F3E0B"/>
    <w:rsid w:val="009F4C6C"/>
    <w:rsid w:val="009F4F06"/>
    <w:rsid w:val="009F58A3"/>
    <w:rsid w:val="009F6202"/>
    <w:rsid w:val="009F6245"/>
    <w:rsid w:val="009F701D"/>
    <w:rsid w:val="009F7FCA"/>
    <w:rsid w:val="00A0007F"/>
    <w:rsid w:val="00A004B8"/>
    <w:rsid w:val="00A00667"/>
    <w:rsid w:val="00A0085E"/>
    <w:rsid w:val="00A00FC6"/>
    <w:rsid w:val="00A0176A"/>
    <w:rsid w:val="00A02305"/>
    <w:rsid w:val="00A0306A"/>
    <w:rsid w:val="00A031B5"/>
    <w:rsid w:val="00A0500F"/>
    <w:rsid w:val="00A05436"/>
    <w:rsid w:val="00A062C6"/>
    <w:rsid w:val="00A06480"/>
    <w:rsid w:val="00A06722"/>
    <w:rsid w:val="00A06776"/>
    <w:rsid w:val="00A06D14"/>
    <w:rsid w:val="00A06F78"/>
    <w:rsid w:val="00A070CA"/>
    <w:rsid w:val="00A078EC"/>
    <w:rsid w:val="00A07EA5"/>
    <w:rsid w:val="00A07F4C"/>
    <w:rsid w:val="00A11BB7"/>
    <w:rsid w:val="00A1200C"/>
    <w:rsid w:val="00A12104"/>
    <w:rsid w:val="00A12AA8"/>
    <w:rsid w:val="00A14017"/>
    <w:rsid w:val="00A14195"/>
    <w:rsid w:val="00A14683"/>
    <w:rsid w:val="00A14A9E"/>
    <w:rsid w:val="00A14BE4"/>
    <w:rsid w:val="00A15675"/>
    <w:rsid w:val="00A16354"/>
    <w:rsid w:val="00A17060"/>
    <w:rsid w:val="00A17F66"/>
    <w:rsid w:val="00A2077C"/>
    <w:rsid w:val="00A20823"/>
    <w:rsid w:val="00A20CDC"/>
    <w:rsid w:val="00A21138"/>
    <w:rsid w:val="00A2157D"/>
    <w:rsid w:val="00A21B40"/>
    <w:rsid w:val="00A2204E"/>
    <w:rsid w:val="00A2205B"/>
    <w:rsid w:val="00A22438"/>
    <w:rsid w:val="00A22914"/>
    <w:rsid w:val="00A2379B"/>
    <w:rsid w:val="00A2383C"/>
    <w:rsid w:val="00A24188"/>
    <w:rsid w:val="00A241AF"/>
    <w:rsid w:val="00A24A23"/>
    <w:rsid w:val="00A251C9"/>
    <w:rsid w:val="00A2564D"/>
    <w:rsid w:val="00A2578A"/>
    <w:rsid w:val="00A25D00"/>
    <w:rsid w:val="00A26A69"/>
    <w:rsid w:val="00A274C3"/>
    <w:rsid w:val="00A278FD"/>
    <w:rsid w:val="00A30F29"/>
    <w:rsid w:val="00A311DB"/>
    <w:rsid w:val="00A31391"/>
    <w:rsid w:val="00A31BBC"/>
    <w:rsid w:val="00A31CCE"/>
    <w:rsid w:val="00A32269"/>
    <w:rsid w:val="00A3343D"/>
    <w:rsid w:val="00A3410D"/>
    <w:rsid w:val="00A345CF"/>
    <w:rsid w:val="00A34A0D"/>
    <w:rsid w:val="00A34C91"/>
    <w:rsid w:val="00A350FC"/>
    <w:rsid w:val="00A35AB2"/>
    <w:rsid w:val="00A35FE7"/>
    <w:rsid w:val="00A369FC"/>
    <w:rsid w:val="00A371FB"/>
    <w:rsid w:val="00A37409"/>
    <w:rsid w:val="00A40B8F"/>
    <w:rsid w:val="00A40E8F"/>
    <w:rsid w:val="00A412DD"/>
    <w:rsid w:val="00A41879"/>
    <w:rsid w:val="00A42FED"/>
    <w:rsid w:val="00A43835"/>
    <w:rsid w:val="00A43DF4"/>
    <w:rsid w:val="00A440BA"/>
    <w:rsid w:val="00A442B8"/>
    <w:rsid w:val="00A44B7C"/>
    <w:rsid w:val="00A452FD"/>
    <w:rsid w:val="00A46158"/>
    <w:rsid w:val="00A50192"/>
    <w:rsid w:val="00A50E07"/>
    <w:rsid w:val="00A51D02"/>
    <w:rsid w:val="00A51EF8"/>
    <w:rsid w:val="00A5250B"/>
    <w:rsid w:val="00A5275A"/>
    <w:rsid w:val="00A53101"/>
    <w:rsid w:val="00A534EC"/>
    <w:rsid w:val="00A53DEA"/>
    <w:rsid w:val="00A54008"/>
    <w:rsid w:val="00A546CC"/>
    <w:rsid w:val="00A54FCD"/>
    <w:rsid w:val="00A5511C"/>
    <w:rsid w:val="00A561D8"/>
    <w:rsid w:val="00A563FA"/>
    <w:rsid w:val="00A57366"/>
    <w:rsid w:val="00A57C20"/>
    <w:rsid w:val="00A6005D"/>
    <w:rsid w:val="00A608E6"/>
    <w:rsid w:val="00A60E0F"/>
    <w:rsid w:val="00A6236A"/>
    <w:rsid w:val="00A63304"/>
    <w:rsid w:val="00A63CC1"/>
    <w:rsid w:val="00A6402A"/>
    <w:rsid w:val="00A647D0"/>
    <w:rsid w:val="00A64EA7"/>
    <w:rsid w:val="00A660EA"/>
    <w:rsid w:val="00A66533"/>
    <w:rsid w:val="00A6678D"/>
    <w:rsid w:val="00A70068"/>
    <w:rsid w:val="00A70659"/>
    <w:rsid w:val="00A720FF"/>
    <w:rsid w:val="00A72365"/>
    <w:rsid w:val="00A7238C"/>
    <w:rsid w:val="00A72F4A"/>
    <w:rsid w:val="00A73067"/>
    <w:rsid w:val="00A7441C"/>
    <w:rsid w:val="00A74435"/>
    <w:rsid w:val="00A74700"/>
    <w:rsid w:val="00A749AA"/>
    <w:rsid w:val="00A74DB4"/>
    <w:rsid w:val="00A755D6"/>
    <w:rsid w:val="00A75BBA"/>
    <w:rsid w:val="00A75C51"/>
    <w:rsid w:val="00A76DB6"/>
    <w:rsid w:val="00A81455"/>
    <w:rsid w:val="00A81588"/>
    <w:rsid w:val="00A8170E"/>
    <w:rsid w:val="00A81DDB"/>
    <w:rsid w:val="00A82ED1"/>
    <w:rsid w:val="00A83E80"/>
    <w:rsid w:val="00A84CEF"/>
    <w:rsid w:val="00A85B8C"/>
    <w:rsid w:val="00A86AFA"/>
    <w:rsid w:val="00A87351"/>
    <w:rsid w:val="00A90196"/>
    <w:rsid w:val="00A904C0"/>
    <w:rsid w:val="00A90966"/>
    <w:rsid w:val="00A90B5F"/>
    <w:rsid w:val="00A90D2B"/>
    <w:rsid w:val="00A9127E"/>
    <w:rsid w:val="00A91F8A"/>
    <w:rsid w:val="00A92D78"/>
    <w:rsid w:val="00A94CA5"/>
    <w:rsid w:val="00A94D08"/>
    <w:rsid w:val="00A94D27"/>
    <w:rsid w:val="00A94D29"/>
    <w:rsid w:val="00A9554E"/>
    <w:rsid w:val="00A957D0"/>
    <w:rsid w:val="00A95939"/>
    <w:rsid w:val="00A96C8B"/>
    <w:rsid w:val="00A96E7B"/>
    <w:rsid w:val="00A97114"/>
    <w:rsid w:val="00AA0069"/>
    <w:rsid w:val="00AA00F3"/>
    <w:rsid w:val="00AA0160"/>
    <w:rsid w:val="00AA07BF"/>
    <w:rsid w:val="00AA166F"/>
    <w:rsid w:val="00AA3EC8"/>
    <w:rsid w:val="00AA409B"/>
    <w:rsid w:val="00AA44A1"/>
    <w:rsid w:val="00AA44BD"/>
    <w:rsid w:val="00AA45BC"/>
    <w:rsid w:val="00AA47BB"/>
    <w:rsid w:val="00AA4F91"/>
    <w:rsid w:val="00AA53FC"/>
    <w:rsid w:val="00AA57DA"/>
    <w:rsid w:val="00AA5CAF"/>
    <w:rsid w:val="00AA6E2C"/>
    <w:rsid w:val="00AA7FC3"/>
    <w:rsid w:val="00AB07F1"/>
    <w:rsid w:val="00AB0CA9"/>
    <w:rsid w:val="00AB11B4"/>
    <w:rsid w:val="00AB2EDC"/>
    <w:rsid w:val="00AB4E0C"/>
    <w:rsid w:val="00AB4EDD"/>
    <w:rsid w:val="00AB6A87"/>
    <w:rsid w:val="00AB6B49"/>
    <w:rsid w:val="00AB7D05"/>
    <w:rsid w:val="00AC056C"/>
    <w:rsid w:val="00AC0AB7"/>
    <w:rsid w:val="00AC1838"/>
    <w:rsid w:val="00AC1BC2"/>
    <w:rsid w:val="00AC213C"/>
    <w:rsid w:val="00AC2B30"/>
    <w:rsid w:val="00AC3279"/>
    <w:rsid w:val="00AC32E5"/>
    <w:rsid w:val="00AC424E"/>
    <w:rsid w:val="00AC492C"/>
    <w:rsid w:val="00AC58E8"/>
    <w:rsid w:val="00AC732A"/>
    <w:rsid w:val="00AC7B4F"/>
    <w:rsid w:val="00AC7C13"/>
    <w:rsid w:val="00AC7F45"/>
    <w:rsid w:val="00AD053B"/>
    <w:rsid w:val="00AD0C64"/>
    <w:rsid w:val="00AD0C83"/>
    <w:rsid w:val="00AD1BD0"/>
    <w:rsid w:val="00AD233F"/>
    <w:rsid w:val="00AD2474"/>
    <w:rsid w:val="00AD2881"/>
    <w:rsid w:val="00AD38B5"/>
    <w:rsid w:val="00AD3E59"/>
    <w:rsid w:val="00AD3E87"/>
    <w:rsid w:val="00AD473B"/>
    <w:rsid w:val="00AD4ACA"/>
    <w:rsid w:val="00AD4D18"/>
    <w:rsid w:val="00AD5AFC"/>
    <w:rsid w:val="00AD5CF2"/>
    <w:rsid w:val="00AD63E4"/>
    <w:rsid w:val="00AD67E0"/>
    <w:rsid w:val="00AD718D"/>
    <w:rsid w:val="00AD7546"/>
    <w:rsid w:val="00AD7A75"/>
    <w:rsid w:val="00AE0335"/>
    <w:rsid w:val="00AE0744"/>
    <w:rsid w:val="00AE11BC"/>
    <w:rsid w:val="00AE3A16"/>
    <w:rsid w:val="00AE3B26"/>
    <w:rsid w:val="00AE48DA"/>
    <w:rsid w:val="00AE4DFE"/>
    <w:rsid w:val="00AE512B"/>
    <w:rsid w:val="00AE576E"/>
    <w:rsid w:val="00AE5B5E"/>
    <w:rsid w:val="00AE5C10"/>
    <w:rsid w:val="00AE5F30"/>
    <w:rsid w:val="00AE6589"/>
    <w:rsid w:val="00AE6BEB"/>
    <w:rsid w:val="00AE6DBD"/>
    <w:rsid w:val="00AE6F8E"/>
    <w:rsid w:val="00AE77FB"/>
    <w:rsid w:val="00AE7EBD"/>
    <w:rsid w:val="00AF08A3"/>
    <w:rsid w:val="00AF13DA"/>
    <w:rsid w:val="00AF1977"/>
    <w:rsid w:val="00AF1E5E"/>
    <w:rsid w:val="00AF24F6"/>
    <w:rsid w:val="00AF3478"/>
    <w:rsid w:val="00AF38D3"/>
    <w:rsid w:val="00AF443B"/>
    <w:rsid w:val="00AF461C"/>
    <w:rsid w:val="00AF5176"/>
    <w:rsid w:val="00AF5222"/>
    <w:rsid w:val="00AF5F52"/>
    <w:rsid w:val="00AF63E2"/>
    <w:rsid w:val="00AF6C12"/>
    <w:rsid w:val="00AF6D07"/>
    <w:rsid w:val="00AF7A11"/>
    <w:rsid w:val="00AF7BE1"/>
    <w:rsid w:val="00B00319"/>
    <w:rsid w:val="00B0127B"/>
    <w:rsid w:val="00B01D96"/>
    <w:rsid w:val="00B0214C"/>
    <w:rsid w:val="00B022A8"/>
    <w:rsid w:val="00B0260F"/>
    <w:rsid w:val="00B03C01"/>
    <w:rsid w:val="00B03F90"/>
    <w:rsid w:val="00B04F21"/>
    <w:rsid w:val="00B05092"/>
    <w:rsid w:val="00B0553A"/>
    <w:rsid w:val="00B06147"/>
    <w:rsid w:val="00B062B0"/>
    <w:rsid w:val="00B06906"/>
    <w:rsid w:val="00B06917"/>
    <w:rsid w:val="00B07504"/>
    <w:rsid w:val="00B1089F"/>
    <w:rsid w:val="00B10A66"/>
    <w:rsid w:val="00B110B4"/>
    <w:rsid w:val="00B111F0"/>
    <w:rsid w:val="00B11E0E"/>
    <w:rsid w:val="00B11E9D"/>
    <w:rsid w:val="00B11EA7"/>
    <w:rsid w:val="00B1255C"/>
    <w:rsid w:val="00B126A5"/>
    <w:rsid w:val="00B12ADD"/>
    <w:rsid w:val="00B14690"/>
    <w:rsid w:val="00B15E8A"/>
    <w:rsid w:val="00B15ED4"/>
    <w:rsid w:val="00B1660B"/>
    <w:rsid w:val="00B16636"/>
    <w:rsid w:val="00B16B2C"/>
    <w:rsid w:val="00B16D33"/>
    <w:rsid w:val="00B17C34"/>
    <w:rsid w:val="00B20169"/>
    <w:rsid w:val="00B2058A"/>
    <w:rsid w:val="00B206A5"/>
    <w:rsid w:val="00B2073D"/>
    <w:rsid w:val="00B20815"/>
    <w:rsid w:val="00B209DA"/>
    <w:rsid w:val="00B20F67"/>
    <w:rsid w:val="00B21326"/>
    <w:rsid w:val="00B214C7"/>
    <w:rsid w:val="00B21B7F"/>
    <w:rsid w:val="00B22B84"/>
    <w:rsid w:val="00B23446"/>
    <w:rsid w:val="00B239E5"/>
    <w:rsid w:val="00B248AC"/>
    <w:rsid w:val="00B24A8D"/>
    <w:rsid w:val="00B24E89"/>
    <w:rsid w:val="00B25967"/>
    <w:rsid w:val="00B268DD"/>
    <w:rsid w:val="00B26FB5"/>
    <w:rsid w:val="00B271A5"/>
    <w:rsid w:val="00B27C32"/>
    <w:rsid w:val="00B27EFC"/>
    <w:rsid w:val="00B306F5"/>
    <w:rsid w:val="00B31A1E"/>
    <w:rsid w:val="00B31F44"/>
    <w:rsid w:val="00B323B5"/>
    <w:rsid w:val="00B329B4"/>
    <w:rsid w:val="00B332E3"/>
    <w:rsid w:val="00B333AA"/>
    <w:rsid w:val="00B3360C"/>
    <w:rsid w:val="00B33AFD"/>
    <w:rsid w:val="00B349C5"/>
    <w:rsid w:val="00B35C21"/>
    <w:rsid w:val="00B36A93"/>
    <w:rsid w:val="00B376E0"/>
    <w:rsid w:val="00B37912"/>
    <w:rsid w:val="00B40847"/>
    <w:rsid w:val="00B40DEB"/>
    <w:rsid w:val="00B41340"/>
    <w:rsid w:val="00B431D6"/>
    <w:rsid w:val="00B4388B"/>
    <w:rsid w:val="00B43DE6"/>
    <w:rsid w:val="00B43E64"/>
    <w:rsid w:val="00B449C0"/>
    <w:rsid w:val="00B44DF7"/>
    <w:rsid w:val="00B44F35"/>
    <w:rsid w:val="00B45737"/>
    <w:rsid w:val="00B461A0"/>
    <w:rsid w:val="00B46255"/>
    <w:rsid w:val="00B4702F"/>
    <w:rsid w:val="00B470F2"/>
    <w:rsid w:val="00B4729D"/>
    <w:rsid w:val="00B47BD2"/>
    <w:rsid w:val="00B47D2B"/>
    <w:rsid w:val="00B47DBE"/>
    <w:rsid w:val="00B507FF"/>
    <w:rsid w:val="00B51096"/>
    <w:rsid w:val="00B51A19"/>
    <w:rsid w:val="00B521BF"/>
    <w:rsid w:val="00B52339"/>
    <w:rsid w:val="00B52494"/>
    <w:rsid w:val="00B52E30"/>
    <w:rsid w:val="00B53349"/>
    <w:rsid w:val="00B53476"/>
    <w:rsid w:val="00B536E9"/>
    <w:rsid w:val="00B53DD8"/>
    <w:rsid w:val="00B54738"/>
    <w:rsid w:val="00B553AC"/>
    <w:rsid w:val="00B557BB"/>
    <w:rsid w:val="00B559B5"/>
    <w:rsid w:val="00B560F8"/>
    <w:rsid w:val="00B563E3"/>
    <w:rsid w:val="00B56465"/>
    <w:rsid w:val="00B56A76"/>
    <w:rsid w:val="00B56FFE"/>
    <w:rsid w:val="00B60684"/>
    <w:rsid w:val="00B61F6B"/>
    <w:rsid w:val="00B623A6"/>
    <w:rsid w:val="00B62DE8"/>
    <w:rsid w:val="00B63339"/>
    <w:rsid w:val="00B637A4"/>
    <w:rsid w:val="00B6404D"/>
    <w:rsid w:val="00B6408A"/>
    <w:rsid w:val="00B64F4A"/>
    <w:rsid w:val="00B65F54"/>
    <w:rsid w:val="00B668F5"/>
    <w:rsid w:val="00B707F5"/>
    <w:rsid w:val="00B70973"/>
    <w:rsid w:val="00B70E0D"/>
    <w:rsid w:val="00B7176B"/>
    <w:rsid w:val="00B71FFA"/>
    <w:rsid w:val="00B72686"/>
    <w:rsid w:val="00B73A1C"/>
    <w:rsid w:val="00B73D26"/>
    <w:rsid w:val="00B746B2"/>
    <w:rsid w:val="00B74D2B"/>
    <w:rsid w:val="00B7534A"/>
    <w:rsid w:val="00B75625"/>
    <w:rsid w:val="00B75B5D"/>
    <w:rsid w:val="00B762E2"/>
    <w:rsid w:val="00B76E21"/>
    <w:rsid w:val="00B80256"/>
    <w:rsid w:val="00B8042B"/>
    <w:rsid w:val="00B82361"/>
    <w:rsid w:val="00B82A4A"/>
    <w:rsid w:val="00B82C7A"/>
    <w:rsid w:val="00B8353E"/>
    <w:rsid w:val="00B84154"/>
    <w:rsid w:val="00B8528D"/>
    <w:rsid w:val="00B8564B"/>
    <w:rsid w:val="00B85DDC"/>
    <w:rsid w:val="00B86A93"/>
    <w:rsid w:val="00B86E6C"/>
    <w:rsid w:val="00B874A7"/>
    <w:rsid w:val="00B90747"/>
    <w:rsid w:val="00B90ADE"/>
    <w:rsid w:val="00B91853"/>
    <w:rsid w:val="00B91FEF"/>
    <w:rsid w:val="00B94681"/>
    <w:rsid w:val="00B94B37"/>
    <w:rsid w:val="00B94C26"/>
    <w:rsid w:val="00B94F49"/>
    <w:rsid w:val="00B9589F"/>
    <w:rsid w:val="00B95DDC"/>
    <w:rsid w:val="00B966D7"/>
    <w:rsid w:val="00B9677E"/>
    <w:rsid w:val="00B96FB6"/>
    <w:rsid w:val="00BA0082"/>
    <w:rsid w:val="00BA03D9"/>
    <w:rsid w:val="00BA1928"/>
    <w:rsid w:val="00BA1ACE"/>
    <w:rsid w:val="00BA1BC6"/>
    <w:rsid w:val="00BA26FA"/>
    <w:rsid w:val="00BA287A"/>
    <w:rsid w:val="00BA2BC7"/>
    <w:rsid w:val="00BA31C3"/>
    <w:rsid w:val="00BA3931"/>
    <w:rsid w:val="00BA5459"/>
    <w:rsid w:val="00BA5576"/>
    <w:rsid w:val="00BA5677"/>
    <w:rsid w:val="00BA5E6E"/>
    <w:rsid w:val="00BA63C4"/>
    <w:rsid w:val="00BA6639"/>
    <w:rsid w:val="00BA7142"/>
    <w:rsid w:val="00BB1223"/>
    <w:rsid w:val="00BB1744"/>
    <w:rsid w:val="00BB326E"/>
    <w:rsid w:val="00BB3726"/>
    <w:rsid w:val="00BB3DC9"/>
    <w:rsid w:val="00BB473D"/>
    <w:rsid w:val="00BB4AA1"/>
    <w:rsid w:val="00BB4BFC"/>
    <w:rsid w:val="00BB62F0"/>
    <w:rsid w:val="00BB6685"/>
    <w:rsid w:val="00BB684A"/>
    <w:rsid w:val="00BB6D67"/>
    <w:rsid w:val="00BB7A99"/>
    <w:rsid w:val="00BC0062"/>
    <w:rsid w:val="00BC01BF"/>
    <w:rsid w:val="00BC079A"/>
    <w:rsid w:val="00BC0F86"/>
    <w:rsid w:val="00BC1A09"/>
    <w:rsid w:val="00BC278B"/>
    <w:rsid w:val="00BC2DD1"/>
    <w:rsid w:val="00BC3B4C"/>
    <w:rsid w:val="00BC42ED"/>
    <w:rsid w:val="00BC4405"/>
    <w:rsid w:val="00BC4D2C"/>
    <w:rsid w:val="00BC6BAA"/>
    <w:rsid w:val="00BC728D"/>
    <w:rsid w:val="00BC74B9"/>
    <w:rsid w:val="00BC7EDB"/>
    <w:rsid w:val="00BD0B4D"/>
    <w:rsid w:val="00BD1983"/>
    <w:rsid w:val="00BD1C2D"/>
    <w:rsid w:val="00BD2228"/>
    <w:rsid w:val="00BD224F"/>
    <w:rsid w:val="00BD2498"/>
    <w:rsid w:val="00BD2694"/>
    <w:rsid w:val="00BD34C7"/>
    <w:rsid w:val="00BD379E"/>
    <w:rsid w:val="00BD3E40"/>
    <w:rsid w:val="00BD3E45"/>
    <w:rsid w:val="00BD3E73"/>
    <w:rsid w:val="00BD462F"/>
    <w:rsid w:val="00BD4DF2"/>
    <w:rsid w:val="00BD4E08"/>
    <w:rsid w:val="00BD52D0"/>
    <w:rsid w:val="00BD60CF"/>
    <w:rsid w:val="00BD662F"/>
    <w:rsid w:val="00BD6858"/>
    <w:rsid w:val="00BD7F8B"/>
    <w:rsid w:val="00BE0C58"/>
    <w:rsid w:val="00BE0CFD"/>
    <w:rsid w:val="00BE0F00"/>
    <w:rsid w:val="00BE0F80"/>
    <w:rsid w:val="00BE1733"/>
    <w:rsid w:val="00BE21C7"/>
    <w:rsid w:val="00BE2646"/>
    <w:rsid w:val="00BE2BB3"/>
    <w:rsid w:val="00BE34C2"/>
    <w:rsid w:val="00BE3BC6"/>
    <w:rsid w:val="00BE4BD3"/>
    <w:rsid w:val="00BE5EC1"/>
    <w:rsid w:val="00BE70B3"/>
    <w:rsid w:val="00BE798D"/>
    <w:rsid w:val="00BF0C9D"/>
    <w:rsid w:val="00BF1579"/>
    <w:rsid w:val="00BF1A78"/>
    <w:rsid w:val="00BF1BA4"/>
    <w:rsid w:val="00BF2199"/>
    <w:rsid w:val="00BF3813"/>
    <w:rsid w:val="00BF3B0C"/>
    <w:rsid w:val="00BF3C67"/>
    <w:rsid w:val="00BF3DA8"/>
    <w:rsid w:val="00BF4234"/>
    <w:rsid w:val="00BF4A78"/>
    <w:rsid w:val="00BF4E26"/>
    <w:rsid w:val="00BF536B"/>
    <w:rsid w:val="00BF5376"/>
    <w:rsid w:val="00BF5F1B"/>
    <w:rsid w:val="00BF6855"/>
    <w:rsid w:val="00BF6976"/>
    <w:rsid w:val="00BF7872"/>
    <w:rsid w:val="00C00993"/>
    <w:rsid w:val="00C010DF"/>
    <w:rsid w:val="00C016C8"/>
    <w:rsid w:val="00C01F40"/>
    <w:rsid w:val="00C0211A"/>
    <w:rsid w:val="00C02593"/>
    <w:rsid w:val="00C029EC"/>
    <w:rsid w:val="00C03873"/>
    <w:rsid w:val="00C03F8F"/>
    <w:rsid w:val="00C044D1"/>
    <w:rsid w:val="00C04516"/>
    <w:rsid w:val="00C051DA"/>
    <w:rsid w:val="00C05365"/>
    <w:rsid w:val="00C061BD"/>
    <w:rsid w:val="00C07B7D"/>
    <w:rsid w:val="00C10441"/>
    <w:rsid w:val="00C11833"/>
    <w:rsid w:val="00C11DB5"/>
    <w:rsid w:val="00C12624"/>
    <w:rsid w:val="00C12D82"/>
    <w:rsid w:val="00C12DE2"/>
    <w:rsid w:val="00C131F6"/>
    <w:rsid w:val="00C134E8"/>
    <w:rsid w:val="00C13D49"/>
    <w:rsid w:val="00C13E59"/>
    <w:rsid w:val="00C14397"/>
    <w:rsid w:val="00C15833"/>
    <w:rsid w:val="00C15952"/>
    <w:rsid w:val="00C165B1"/>
    <w:rsid w:val="00C167F1"/>
    <w:rsid w:val="00C16CBF"/>
    <w:rsid w:val="00C1796E"/>
    <w:rsid w:val="00C17CC5"/>
    <w:rsid w:val="00C2025D"/>
    <w:rsid w:val="00C2057A"/>
    <w:rsid w:val="00C211F0"/>
    <w:rsid w:val="00C217F3"/>
    <w:rsid w:val="00C21A89"/>
    <w:rsid w:val="00C21AC6"/>
    <w:rsid w:val="00C22E1C"/>
    <w:rsid w:val="00C23770"/>
    <w:rsid w:val="00C23A08"/>
    <w:rsid w:val="00C23E45"/>
    <w:rsid w:val="00C24AF9"/>
    <w:rsid w:val="00C25B9C"/>
    <w:rsid w:val="00C261E6"/>
    <w:rsid w:val="00C262F1"/>
    <w:rsid w:val="00C26429"/>
    <w:rsid w:val="00C264D9"/>
    <w:rsid w:val="00C274A4"/>
    <w:rsid w:val="00C27827"/>
    <w:rsid w:val="00C27AC9"/>
    <w:rsid w:val="00C3022A"/>
    <w:rsid w:val="00C30669"/>
    <w:rsid w:val="00C30B8E"/>
    <w:rsid w:val="00C30FC3"/>
    <w:rsid w:val="00C3134C"/>
    <w:rsid w:val="00C31FD7"/>
    <w:rsid w:val="00C32594"/>
    <w:rsid w:val="00C328D2"/>
    <w:rsid w:val="00C32C0A"/>
    <w:rsid w:val="00C3302D"/>
    <w:rsid w:val="00C332AF"/>
    <w:rsid w:val="00C34ACB"/>
    <w:rsid w:val="00C3526C"/>
    <w:rsid w:val="00C361AD"/>
    <w:rsid w:val="00C362C3"/>
    <w:rsid w:val="00C369B0"/>
    <w:rsid w:val="00C36DFC"/>
    <w:rsid w:val="00C3764A"/>
    <w:rsid w:val="00C376CF"/>
    <w:rsid w:val="00C400A0"/>
    <w:rsid w:val="00C40D84"/>
    <w:rsid w:val="00C41118"/>
    <w:rsid w:val="00C420D2"/>
    <w:rsid w:val="00C43093"/>
    <w:rsid w:val="00C43B9A"/>
    <w:rsid w:val="00C44828"/>
    <w:rsid w:val="00C4498E"/>
    <w:rsid w:val="00C44B47"/>
    <w:rsid w:val="00C4514B"/>
    <w:rsid w:val="00C453FE"/>
    <w:rsid w:val="00C455B2"/>
    <w:rsid w:val="00C46845"/>
    <w:rsid w:val="00C471B9"/>
    <w:rsid w:val="00C474A8"/>
    <w:rsid w:val="00C477C9"/>
    <w:rsid w:val="00C478A8"/>
    <w:rsid w:val="00C479EC"/>
    <w:rsid w:val="00C47CC1"/>
    <w:rsid w:val="00C5276E"/>
    <w:rsid w:val="00C530DA"/>
    <w:rsid w:val="00C53E54"/>
    <w:rsid w:val="00C542C9"/>
    <w:rsid w:val="00C5496E"/>
    <w:rsid w:val="00C54994"/>
    <w:rsid w:val="00C54BF2"/>
    <w:rsid w:val="00C5527E"/>
    <w:rsid w:val="00C55848"/>
    <w:rsid w:val="00C5635F"/>
    <w:rsid w:val="00C56CB2"/>
    <w:rsid w:val="00C60812"/>
    <w:rsid w:val="00C612D4"/>
    <w:rsid w:val="00C613DD"/>
    <w:rsid w:val="00C61762"/>
    <w:rsid w:val="00C6195A"/>
    <w:rsid w:val="00C6223F"/>
    <w:rsid w:val="00C62725"/>
    <w:rsid w:val="00C62775"/>
    <w:rsid w:val="00C629A6"/>
    <w:rsid w:val="00C62A9E"/>
    <w:rsid w:val="00C6477D"/>
    <w:rsid w:val="00C64D05"/>
    <w:rsid w:val="00C64F4F"/>
    <w:rsid w:val="00C6555E"/>
    <w:rsid w:val="00C6556E"/>
    <w:rsid w:val="00C65BED"/>
    <w:rsid w:val="00C65D86"/>
    <w:rsid w:val="00C6617A"/>
    <w:rsid w:val="00C664B3"/>
    <w:rsid w:val="00C67385"/>
    <w:rsid w:val="00C6742C"/>
    <w:rsid w:val="00C70609"/>
    <w:rsid w:val="00C70D10"/>
    <w:rsid w:val="00C70E92"/>
    <w:rsid w:val="00C728B5"/>
    <w:rsid w:val="00C72F11"/>
    <w:rsid w:val="00C731DA"/>
    <w:rsid w:val="00C74296"/>
    <w:rsid w:val="00C747BB"/>
    <w:rsid w:val="00C74978"/>
    <w:rsid w:val="00C74EA4"/>
    <w:rsid w:val="00C759B2"/>
    <w:rsid w:val="00C763A2"/>
    <w:rsid w:val="00C76BCA"/>
    <w:rsid w:val="00C77610"/>
    <w:rsid w:val="00C77C4D"/>
    <w:rsid w:val="00C77CBB"/>
    <w:rsid w:val="00C77EC1"/>
    <w:rsid w:val="00C80409"/>
    <w:rsid w:val="00C814D8"/>
    <w:rsid w:val="00C81BBE"/>
    <w:rsid w:val="00C827D0"/>
    <w:rsid w:val="00C83C50"/>
    <w:rsid w:val="00C84194"/>
    <w:rsid w:val="00C84265"/>
    <w:rsid w:val="00C8463B"/>
    <w:rsid w:val="00C84738"/>
    <w:rsid w:val="00C854A2"/>
    <w:rsid w:val="00C85EE9"/>
    <w:rsid w:val="00C87410"/>
    <w:rsid w:val="00C900E0"/>
    <w:rsid w:val="00C90CE4"/>
    <w:rsid w:val="00C90FA8"/>
    <w:rsid w:val="00C917CE"/>
    <w:rsid w:val="00C921B4"/>
    <w:rsid w:val="00C92242"/>
    <w:rsid w:val="00C929A9"/>
    <w:rsid w:val="00C93016"/>
    <w:rsid w:val="00C9353F"/>
    <w:rsid w:val="00C93E9C"/>
    <w:rsid w:val="00C93EEC"/>
    <w:rsid w:val="00C942FC"/>
    <w:rsid w:val="00C94563"/>
    <w:rsid w:val="00C948CA"/>
    <w:rsid w:val="00C9499A"/>
    <w:rsid w:val="00C9592D"/>
    <w:rsid w:val="00C968F5"/>
    <w:rsid w:val="00C96CAB"/>
    <w:rsid w:val="00C971EB"/>
    <w:rsid w:val="00CA1325"/>
    <w:rsid w:val="00CA1632"/>
    <w:rsid w:val="00CA18FC"/>
    <w:rsid w:val="00CA2171"/>
    <w:rsid w:val="00CA2635"/>
    <w:rsid w:val="00CA2AF2"/>
    <w:rsid w:val="00CA359B"/>
    <w:rsid w:val="00CA4B56"/>
    <w:rsid w:val="00CA5AA9"/>
    <w:rsid w:val="00CA5E86"/>
    <w:rsid w:val="00CA65CB"/>
    <w:rsid w:val="00CA668A"/>
    <w:rsid w:val="00CB06B9"/>
    <w:rsid w:val="00CB19ED"/>
    <w:rsid w:val="00CB2218"/>
    <w:rsid w:val="00CB2A62"/>
    <w:rsid w:val="00CB2DFA"/>
    <w:rsid w:val="00CB30E5"/>
    <w:rsid w:val="00CB32FE"/>
    <w:rsid w:val="00CB3C59"/>
    <w:rsid w:val="00CB44BB"/>
    <w:rsid w:val="00CB5012"/>
    <w:rsid w:val="00CB506E"/>
    <w:rsid w:val="00CB5FD8"/>
    <w:rsid w:val="00CB608E"/>
    <w:rsid w:val="00CB7777"/>
    <w:rsid w:val="00CC03F5"/>
    <w:rsid w:val="00CC147B"/>
    <w:rsid w:val="00CC1ADA"/>
    <w:rsid w:val="00CC1CA5"/>
    <w:rsid w:val="00CC2E0E"/>
    <w:rsid w:val="00CC399B"/>
    <w:rsid w:val="00CC39C1"/>
    <w:rsid w:val="00CC3D6F"/>
    <w:rsid w:val="00CC4AE8"/>
    <w:rsid w:val="00CC4C05"/>
    <w:rsid w:val="00CC53F4"/>
    <w:rsid w:val="00CC57C9"/>
    <w:rsid w:val="00CC5B9B"/>
    <w:rsid w:val="00CC5EBE"/>
    <w:rsid w:val="00CC6908"/>
    <w:rsid w:val="00CC704B"/>
    <w:rsid w:val="00CC7199"/>
    <w:rsid w:val="00CC7373"/>
    <w:rsid w:val="00CC7448"/>
    <w:rsid w:val="00CC7D50"/>
    <w:rsid w:val="00CD062C"/>
    <w:rsid w:val="00CD23FB"/>
    <w:rsid w:val="00CD29FF"/>
    <w:rsid w:val="00CD2B59"/>
    <w:rsid w:val="00CD335A"/>
    <w:rsid w:val="00CD33EC"/>
    <w:rsid w:val="00CD3E30"/>
    <w:rsid w:val="00CD4C3F"/>
    <w:rsid w:val="00CD4DD4"/>
    <w:rsid w:val="00CD6A20"/>
    <w:rsid w:val="00CD6DBB"/>
    <w:rsid w:val="00CD7A9B"/>
    <w:rsid w:val="00CD7C9D"/>
    <w:rsid w:val="00CD7E50"/>
    <w:rsid w:val="00CE124E"/>
    <w:rsid w:val="00CE2244"/>
    <w:rsid w:val="00CE2F4B"/>
    <w:rsid w:val="00CE40F6"/>
    <w:rsid w:val="00CE4AF3"/>
    <w:rsid w:val="00CE5446"/>
    <w:rsid w:val="00CE69C1"/>
    <w:rsid w:val="00CF1AD0"/>
    <w:rsid w:val="00CF20C5"/>
    <w:rsid w:val="00CF2B2B"/>
    <w:rsid w:val="00CF34DB"/>
    <w:rsid w:val="00CF3B8C"/>
    <w:rsid w:val="00CF423B"/>
    <w:rsid w:val="00CF45E4"/>
    <w:rsid w:val="00CF4F74"/>
    <w:rsid w:val="00CF5188"/>
    <w:rsid w:val="00CF5965"/>
    <w:rsid w:val="00CF768A"/>
    <w:rsid w:val="00D000E7"/>
    <w:rsid w:val="00D00236"/>
    <w:rsid w:val="00D009AC"/>
    <w:rsid w:val="00D00CF1"/>
    <w:rsid w:val="00D00F9B"/>
    <w:rsid w:val="00D01015"/>
    <w:rsid w:val="00D0146D"/>
    <w:rsid w:val="00D01646"/>
    <w:rsid w:val="00D01FF9"/>
    <w:rsid w:val="00D022C4"/>
    <w:rsid w:val="00D02A53"/>
    <w:rsid w:val="00D02D94"/>
    <w:rsid w:val="00D034E9"/>
    <w:rsid w:val="00D04831"/>
    <w:rsid w:val="00D04A6E"/>
    <w:rsid w:val="00D052C2"/>
    <w:rsid w:val="00D05700"/>
    <w:rsid w:val="00D05ACB"/>
    <w:rsid w:val="00D05C57"/>
    <w:rsid w:val="00D070F0"/>
    <w:rsid w:val="00D07E56"/>
    <w:rsid w:val="00D116AE"/>
    <w:rsid w:val="00D11BEF"/>
    <w:rsid w:val="00D12DD2"/>
    <w:rsid w:val="00D132F5"/>
    <w:rsid w:val="00D133CF"/>
    <w:rsid w:val="00D13640"/>
    <w:rsid w:val="00D138D9"/>
    <w:rsid w:val="00D13ADB"/>
    <w:rsid w:val="00D1421E"/>
    <w:rsid w:val="00D14C38"/>
    <w:rsid w:val="00D16B2A"/>
    <w:rsid w:val="00D17559"/>
    <w:rsid w:val="00D17DA5"/>
    <w:rsid w:val="00D20E98"/>
    <w:rsid w:val="00D21A2C"/>
    <w:rsid w:val="00D22476"/>
    <w:rsid w:val="00D227FA"/>
    <w:rsid w:val="00D23127"/>
    <w:rsid w:val="00D23201"/>
    <w:rsid w:val="00D23585"/>
    <w:rsid w:val="00D236BB"/>
    <w:rsid w:val="00D2374F"/>
    <w:rsid w:val="00D25034"/>
    <w:rsid w:val="00D25873"/>
    <w:rsid w:val="00D25B67"/>
    <w:rsid w:val="00D27962"/>
    <w:rsid w:val="00D300DF"/>
    <w:rsid w:val="00D31B37"/>
    <w:rsid w:val="00D31CD5"/>
    <w:rsid w:val="00D32683"/>
    <w:rsid w:val="00D32A8E"/>
    <w:rsid w:val="00D3368E"/>
    <w:rsid w:val="00D34031"/>
    <w:rsid w:val="00D340D1"/>
    <w:rsid w:val="00D344F0"/>
    <w:rsid w:val="00D34941"/>
    <w:rsid w:val="00D34BDA"/>
    <w:rsid w:val="00D34EDD"/>
    <w:rsid w:val="00D351AC"/>
    <w:rsid w:val="00D3574B"/>
    <w:rsid w:val="00D3671E"/>
    <w:rsid w:val="00D371C9"/>
    <w:rsid w:val="00D37AAA"/>
    <w:rsid w:val="00D37ACA"/>
    <w:rsid w:val="00D40083"/>
    <w:rsid w:val="00D4044E"/>
    <w:rsid w:val="00D410C0"/>
    <w:rsid w:val="00D41158"/>
    <w:rsid w:val="00D4135F"/>
    <w:rsid w:val="00D41BED"/>
    <w:rsid w:val="00D4258E"/>
    <w:rsid w:val="00D4294A"/>
    <w:rsid w:val="00D42BBB"/>
    <w:rsid w:val="00D44E1B"/>
    <w:rsid w:val="00D4609C"/>
    <w:rsid w:val="00D46394"/>
    <w:rsid w:val="00D46A19"/>
    <w:rsid w:val="00D46FC6"/>
    <w:rsid w:val="00D4738C"/>
    <w:rsid w:val="00D50502"/>
    <w:rsid w:val="00D50527"/>
    <w:rsid w:val="00D506EE"/>
    <w:rsid w:val="00D50969"/>
    <w:rsid w:val="00D50F78"/>
    <w:rsid w:val="00D514CA"/>
    <w:rsid w:val="00D52632"/>
    <w:rsid w:val="00D529A6"/>
    <w:rsid w:val="00D52FFB"/>
    <w:rsid w:val="00D533BC"/>
    <w:rsid w:val="00D53A24"/>
    <w:rsid w:val="00D5413D"/>
    <w:rsid w:val="00D542C5"/>
    <w:rsid w:val="00D54B6B"/>
    <w:rsid w:val="00D56361"/>
    <w:rsid w:val="00D56946"/>
    <w:rsid w:val="00D56C3F"/>
    <w:rsid w:val="00D56DA7"/>
    <w:rsid w:val="00D57269"/>
    <w:rsid w:val="00D57322"/>
    <w:rsid w:val="00D57CB6"/>
    <w:rsid w:val="00D60050"/>
    <w:rsid w:val="00D605B5"/>
    <w:rsid w:val="00D607EA"/>
    <w:rsid w:val="00D60880"/>
    <w:rsid w:val="00D61134"/>
    <w:rsid w:val="00D627FA"/>
    <w:rsid w:val="00D62D97"/>
    <w:rsid w:val="00D62F1D"/>
    <w:rsid w:val="00D630A0"/>
    <w:rsid w:val="00D6359C"/>
    <w:rsid w:val="00D64611"/>
    <w:rsid w:val="00D648F6"/>
    <w:rsid w:val="00D649FF"/>
    <w:rsid w:val="00D64B5C"/>
    <w:rsid w:val="00D64BA8"/>
    <w:rsid w:val="00D6606E"/>
    <w:rsid w:val="00D669C1"/>
    <w:rsid w:val="00D67264"/>
    <w:rsid w:val="00D700A6"/>
    <w:rsid w:val="00D70991"/>
    <w:rsid w:val="00D71E68"/>
    <w:rsid w:val="00D722B9"/>
    <w:rsid w:val="00D72E92"/>
    <w:rsid w:val="00D73853"/>
    <w:rsid w:val="00D73AB6"/>
    <w:rsid w:val="00D73BA3"/>
    <w:rsid w:val="00D73DE6"/>
    <w:rsid w:val="00D74DF0"/>
    <w:rsid w:val="00D752FD"/>
    <w:rsid w:val="00D755CB"/>
    <w:rsid w:val="00D759C1"/>
    <w:rsid w:val="00D7650F"/>
    <w:rsid w:val="00D76AE9"/>
    <w:rsid w:val="00D777C9"/>
    <w:rsid w:val="00D77DA5"/>
    <w:rsid w:val="00D80382"/>
    <w:rsid w:val="00D809C8"/>
    <w:rsid w:val="00D81972"/>
    <w:rsid w:val="00D81AEF"/>
    <w:rsid w:val="00D826F2"/>
    <w:rsid w:val="00D82DAF"/>
    <w:rsid w:val="00D83C34"/>
    <w:rsid w:val="00D83E8E"/>
    <w:rsid w:val="00D83E9C"/>
    <w:rsid w:val="00D84573"/>
    <w:rsid w:val="00D857B9"/>
    <w:rsid w:val="00D85FAA"/>
    <w:rsid w:val="00D86A44"/>
    <w:rsid w:val="00D8716E"/>
    <w:rsid w:val="00D87E5C"/>
    <w:rsid w:val="00D9014B"/>
    <w:rsid w:val="00D90AE8"/>
    <w:rsid w:val="00D90CE5"/>
    <w:rsid w:val="00D916F5"/>
    <w:rsid w:val="00D91922"/>
    <w:rsid w:val="00D9236B"/>
    <w:rsid w:val="00D92490"/>
    <w:rsid w:val="00D93D4E"/>
    <w:rsid w:val="00D93EE2"/>
    <w:rsid w:val="00D95214"/>
    <w:rsid w:val="00D956F5"/>
    <w:rsid w:val="00D95737"/>
    <w:rsid w:val="00D95A6C"/>
    <w:rsid w:val="00D97AFB"/>
    <w:rsid w:val="00D97D62"/>
    <w:rsid w:val="00DA068E"/>
    <w:rsid w:val="00DA079C"/>
    <w:rsid w:val="00DA0A1A"/>
    <w:rsid w:val="00DA0C64"/>
    <w:rsid w:val="00DA2396"/>
    <w:rsid w:val="00DA3617"/>
    <w:rsid w:val="00DA3B76"/>
    <w:rsid w:val="00DA4342"/>
    <w:rsid w:val="00DA43EA"/>
    <w:rsid w:val="00DA464F"/>
    <w:rsid w:val="00DA4F8F"/>
    <w:rsid w:val="00DA518F"/>
    <w:rsid w:val="00DA5809"/>
    <w:rsid w:val="00DA5DC3"/>
    <w:rsid w:val="00DA65D6"/>
    <w:rsid w:val="00DA7570"/>
    <w:rsid w:val="00DA7A40"/>
    <w:rsid w:val="00DA7E00"/>
    <w:rsid w:val="00DB0B51"/>
    <w:rsid w:val="00DB1251"/>
    <w:rsid w:val="00DB12D5"/>
    <w:rsid w:val="00DB1738"/>
    <w:rsid w:val="00DB178E"/>
    <w:rsid w:val="00DB1814"/>
    <w:rsid w:val="00DB1919"/>
    <w:rsid w:val="00DB19F7"/>
    <w:rsid w:val="00DB1A2D"/>
    <w:rsid w:val="00DB1CAA"/>
    <w:rsid w:val="00DB279F"/>
    <w:rsid w:val="00DB2C59"/>
    <w:rsid w:val="00DB3228"/>
    <w:rsid w:val="00DB3F0C"/>
    <w:rsid w:val="00DB40F7"/>
    <w:rsid w:val="00DB471C"/>
    <w:rsid w:val="00DB4752"/>
    <w:rsid w:val="00DB4C53"/>
    <w:rsid w:val="00DB558D"/>
    <w:rsid w:val="00DB57F8"/>
    <w:rsid w:val="00DB5F11"/>
    <w:rsid w:val="00DB6F60"/>
    <w:rsid w:val="00DB7C54"/>
    <w:rsid w:val="00DC04C9"/>
    <w:rsid w:val="00DC0A40"/>
    <w:rsid w:val="00DC0EE5"/>
    <w:rsid w:val="00DC17B6"/>
    <w:rsid w:val="00DC27A4"/>
    <w:rsid w:val="00DC2E9C"/>
    <w:rsid w:val="00DC3119"/>
    <w:rsid w:val="00DC3D99"/>
    <w:rsid w:val="00DC4A78"/>
    <w:rsid w:val="00DC5F3B"/>
    <w:rsid w:val="00DC6371"/>
    <w:rsid w:val="00DC75B8"/>
    <w:rsid w:val="00DC79A7"/>
    <w:rsid w:val="00DD0483"/>
    <w:rsid w:val="00DD17F8"/>
    <w:rsid w:val="00DD17FC"/>
    <w:rsid w:val="00DD21E6"/>
    <w:rsid w:val="00DD4820"/>
    <w:rsid w:val="00DD5205"/>
    <w:rsid w:val="00DD5B1D"/>
    <w:rsid w:val="00DD5C9D"/>
    <w:rsid w:val="00DD6239"/>
    <w:rsid w:val="00DD6746"/>
    <w:rsid w:val="00DD7F88"/>
    <w:rsid w:val="00DE08F9"/>
    <w:rsid w:val="00DE1405"/>
    <w:rsid w:val="00DE16EE"/>
    <w:rsid w:val="00DE1D61"/>
    <w:rsid w:val="00DE20DD"/>
    <w:rsid w:val="00DE2101"/>
    <w:rsid w:val="00DE21C2"/>
    <w:rsid w:val="00DE23C4"/>
    <w:rsid w:val="00DE2CBF"/>
    <w:rsid w:val="00DE340C"/>
    <w:rsid w:val="00DE3D8F"/>
    <w:rsid w:val="00DE3F73"/>
    <w:rsid w:val="00DE46AF"/>
    <w:rsid w:val="00DE5036"/>
    <w:rsid w:val="00DE508B"/>
    <w:rsid w:val="00DE5EC8"/>
    <w:rsid w:val="00DF1588"/>
    <w:rsid w:val="00DF4485"/>
    <w:rsid w:val="00DF44AB"/>
    <w:rsid w:val="00DF5415"/>
    <w:rsid w:val="00DF5CA9"/>
    <w:rsid w:val="00DF687C"/>
    <w:rsid w:val="00DF6EAC"/>
    <w:rsid w:val="00E00108"/>
    <w:rsid w:val="00E00235"/>
    <w:rsid w:val="00E0035D"/>
    <w:rsid w:val="00E0037D"/>
    <w:rsid w:val="00E00A71"/>
    <w:rsid w:val="00E00C54"/>
    <w:rsid w:val="00E00EDF"/>
    <w:rsid w:val="00E018FC"/>
    <w:rsid w:val="00E01C1A"/>
    <w:rsid w:val="00E0207A"/>
    <w:rsid w:val="00E024E9"/>
    <w:rsid w:val="00E02D33"/>
    <w:rsid w:val="00E04A65"/>
    <w:rsid w:val="00E0691F"/>
    <w:rsid w:val="00E0722D"/>
    <w:rsid w:val="00E0789F"/>
    <w:rsid w:val="00E07B9D"/>
    <w:rsid w:val="00E10253"/>
    <w:rsid w:val="00E1048C"/>
    <w:rsid w:val="00E105AC"/>
    <w:rsid w:val="00E109A4"/>
    <w:rsid w:val="00E1126E"/>
    <w:rsid w:val="00E11EBA"/>
    <w:rsid w:val="00E13052"/>
    <w:rsid w:val="00E13470"/>
    <w:rsid w:val="00E13DAE"/>
    <w:rsid w:val="00E140D3"/>
    <w:rsid w:val="00E144A2"/>
    <w:rsid w:val="00E145A0"/>
    <w:rsid w:val="00E153ED"/>
    <w:rsid w:val="00E15D19"/>
    <w:rsid w:val="00E161FB"/>
    <w:rsid w:val="00E168D6"/>
    <w:rsid w:val="00E16C23"/>
    <w:rsid w:val="00E178CE"/>
    <w:rsid w:val="00E17C05"/>
    <w:rsid w:val="00E208A7"/>
    <w:rsid w:val="00E21789"/>
    <w:rsid w:val="00E21C9D"/>
    <w:rsid w:val="00E227F4"/>
    <w:rsid w:val="00E22C19"/>
    <w:rsid w:val="00E23DE3"/>
    <w:rsid w:val="00E24026"/>
    <w:rsid w:val="00E24B5C"/>
    <w:rsid w:val="00E25746"/>
    <w:rsid w:val="00E25C9F"/>
    <w:rsid w:val="00E260C7"/>
    <w:rsid w:val="00E266D1"/>
    <w:rsid w:val="00E267BD"/>
    <w:rsid w:val="00E2692A"/>
    <w:rsid w:val="00E269A8"/>
    <w:rsid w:val="00E26E78"/>
    <w:rsid w:val="00E271C9"/>
    <w:rsid w:val="00E2765D"/>
    <w:rsid w:val="00E30379"/>
    <w:rsid w:val="00E30711"/>
    <w:rsid w:val="00E30B56"/>
    <w:rsid w:val="00E30BC1"/>
    <w:rsid w:val="00E30F97"/>
    <w:rsid w:val="00E31EC3"/>
    <w:rsid w:val="00E32469"/>
    <w:rsid w:val="00E327F3"/>
    <w:rsid w:val="00E32C9C"/>
    <w:rsid w:val="00E331A7"/>
    <w:rsid w:val="00E33321"/>
    <w:rsid w:val="00E335CE"/>
    <w:rsid w:val="00E33C10"/>
    <w:rsid w:val="00E341CA"/>
    <w:rsid w:val="00E34847"/>
    <w:rsid w:val="00E34CB0"/>
    <w:rsid w:val="00E350CD"/>
    <w:rsid w:val="00E3579E"/>
    <w:rsid w:val="00E3633C"/>
    <w:rsid w:val="00E36518"/>
    <w:rsid w:val="00E37B9B"/>
    <w:rsid w:val="00E40308"/>
    <w:rsid w:val="00E404D2"/>
    <w:rsid w:val="00E408EA"/>
    <w:rsid w:val="00E40BCA"/>
    <w:rsid w:val="00E4324C"/>
    <w:rsid w:val="00E434DB"/>
    <w:rsid w:val="00E43877"/>
    <w:rsid w:val="00E4394B"/>
    <w:rsid w:val="00E43A9B"/>
    <w:rsid w:val="00E43C43"/>
    <w:rsid w:val="00E4441A"/>
    <w:rsid w:val="00E44BAF"/>
    <w:rsid w:val="00E44D8C"/>
    <w:rsid w:val="00E45097"/>
    <w:rsid w:val="00E45A24"/>
    <w:rsid w:val="00E46A71"/>
    <w:rsid w:val="00E46BD4"/>
    <w:rsid w:val="00E47D79"/>
    <w:rsid w:val="00E47D7C"/>
    <w:rsid w:val="00E51506"/>
    <w:rsid w:val="00E522F8"/>
    <w:rsid w:val="00E52473"/>
    <w:rsid w:val="00E53732"/>
    <w:rsid w:val="00E53D8A"/>
    <w:rsid w:val="00E557D7"/>
    <w:rsid w:val="00E5584E"/>
    <w:rsid w:val="00E55E83"/>
    <w:rsid w:val="00E571EA"/>
    <w:rsid w:val="00E60883"/>
    <w:rsid w:val="00E609A2"/>
    <w:rsid w:val="00E60CFC"/>
    <w:rsid w:val="00E615DC"/>
    <w:rsid w:val="00E61A39"/>
    <w:rsid w:val="00E62A58"/>
    <w:rsid w:val="00E62BA8"/>
    <w:rsid w:val="00E635EE"/>
    <w:rsid w:val="00E64220"/>
    <w:rsid w:val="00E650C7"/>
    <w:rsid w:val="00E65703"/>
    <w:rsid w:val="00E658B5"/>
    <w:rsid w:val="00E65E11"/>
    <w:rsid w:val="00E66030"/>
    <w:rsid w:val="00E673B0"/>
    <w:rsid w:val="00E677B6"/>
    <w:rsid w:val="00E67DA9"/>
    <w:rsid w:val="00E70153"/>
    <w:rsid w:val="00E702B9"/>
    <w:rsid w:val="00E706D7"/>
    <w:rsid w:val="00E709AB"/>
    <w:rsid w:val="00E714C2"/>
    <w:rsid w:val="00E71977"/>
    <w:rsid w:val="00E720C3"/>
    <w:rsid w:val="00E72BF5"/>
    <w:rsid w:val="00E75668"/>
    <w:rsid w:val="00E7599D"/>
    <w:rsid w:val="00E75C7A"/>
    <w:rsid w:val="00E75F7D"/>
    <w:rsid w:val="00E7672C"/>
    <w:rsid w:val="00E76A26"/>
    <w:rsid w:val="00E8044D"/>
    <w:rsid w:val="00E8087B"/>
    <w:rsid w:val="00E81C29"/>
    <w:rsid w:val="00E82248"/>
    <w:rsid w:val="00E831D8"/>
    <w:rsid w:val="00E837FB"/>
    <w:rsid w:val="00E8398C"/>
    <w:rsid w:val="00E83EE1"/>
    <w:rsid w:val="00E83F28"/>
    <w:rsid w:val="00E84382"/>
    <w:rsid w:val="00E84916"/>
    <w:rsid w:val="00E84F46"/>
    <w:rsid w:val="00E85944"/>
    <w:rsid w:val="00E865B8"/>
    <w:rsid w:val="00E86863"/>
    <w:rsid w:val="00E86AFA"/>
    <w:rsid w:val="00E8786A"/>
    <w:rsid w:val="00E90530"/>
    <w:rsid w:val="00E90701"/>
    <w:rsid w:val="00E90ABD"/>
    <w:rsid w:val="00E9163E"/>
    <w:rsid w:val="00E91668"/>
    <w:rsid w:val="00E91C45"/>
    <w:rsid w:val="00E91F9E"/>
    <w:rsid w:val="00E9226A"/>
    <w:rsid w:val="00E93031"/>
    <w:rsid w:val="00E93346"/>
    <w:rsid w:val="00E93474"/>
    <w:rsid w:val="00E93521"/>
    <w:rsid w:val="00E95371"/>
    <w:rsid w:val="00E9573A"/>
    <w:rsid w:val="00E95A08"/>
    <w:rsid w:val="00E963DD"/>
    <w:rsid w:val="00E96650"/>
    <w:rsid w:val="00E96A5C"/>
    <w:rsid w:val="00E9705E"/>
    <w:rsid w:val="00E975CD"/>
    <w:rsid w:val="00E9773F"/>
    <w:rsid w:val="00E97C6D"/>
    <w:rsid w:val="00E97D3C"/>
    <w:rsid w:val="00EA027D"/>
    <w:rsid w:val="00EA02CD"/>
    <w:rsid w:val="00EA0E3E"/>
    <w:rsid w:val="00EA1A39"/>
    <w:rsid w:val="00EA2358"/>
    <w:rsid w:val="00EA259B"/>
    <w:rsid w:val="00EA377B"/>
    <w:rsid w:val="00EA39EE"/>
    <w:rsid w:val="00EA3D77"/>
    <w:rsid w:val="00EA40B3"/>
    <w:rsid w:val="00EA421C"/>
    <w:rsid w:val="00EA6078"/>
    <w:rsid w:val="00EA6236"/>
    <w:rsid w:val="00EA67AF"/>
    <w:rsid w:val="00EA7414"/>
    <w:rsid w:val="00EA77EF"/>
    <w:rsid w:val="00EB0C4B"/>
    <w:rsid w:val="00EB22FC"/>
    <w:rsid w:val="00EB265D"/>
    <w:rsid w:val="00EB2F81"/>
    <w:rsid w:val="00EB2FB1"/>
    <w:rsid w:val="00EB359A"/>
    <w:rsid w:val="00EB3F55"/>
    <w:rsid w:val="00EB492C"/>
    <w:rsid w:val="00EB4BD1"/>
    <w:rsid w:val="00EB5016"/>
    <w:rsid w:val="00EB5517"/>
    <w:rsid w:val="00EB5D80"/>
    <w:rsid w:val="00EB6388"/>
    <w:rsid w:val="00EB6497"/>
    <w:rsid w:val="00EB662B"/>
    <w:rsid w:val="00EB69CC"/>
    <w:rsid w:val="00EB6D6C"/>
    <w:rsid w:val="00EB72B3"/>
    <w:rsid w:val="00EB7486"/>
    <w:rsid w:val="00EB7A1B"/>
    <w:rsid w:val="00EC0078"/>
    <w:rsid w:val="00EC0366"/>
    <w:rsid w:val="00EC087C"/>
    <w:rsid w:val="00EC16F3"/>
    <w:rsid w:val="00EC231E"/>
    <w:rsid w:val="00EC31AF"/>
    <w:rsid w:val="00EC342B"/>
    <w:rsid w:val="00EC38D9"/>
    <w:rsid w:val="00EC4026"/>
    <w:rsid w:val="00EC41E2"/>
    <w:rsid w:val="00EC4CD4"/>
    <w:rsid w:val="00EC4EC1"/>
    <w:rsid w:val="00EC4FD9"/>
    <w:rsid w:val="00EC5995"/>
    <w:rsid w:val="00EC6909"/>
    <w:rsid w:val="00EC6C05"/>
    <w:rsid w:val="00EC6EA5"/>
    <w:rsid w:val="00EC7178"/>
    <w:rsid w:val="00EC7436"/>
    <w:rsid w:val="00EC75C7"/>
    <w:rsid w:val="00EC7863"/>
    <w:rsid w:val="00EC7C77"/>
    <w:rsid w:val="00ED026C"/>
    <w:rsid w:val="00ED048F"/>
    <w:rsid w:val="00ED0CC5"/>
    <w:rsid w:val="00ED0E1F"/>
    <w:rsid w:val="00ED1011"/>
    <w:rsid w:val="00ED10DA"/>
    <w:rsid w:val="00ED1FA0"/>
    <w:rsid w:val="00ED28FA"/>
    <w:rsid w:val="00ED2CA3"/>
    <w:rsid w:val="00ED2F30"/>
    <w:rsid w:val="00ED315A"/>
    <w:rsid w:val="00ED3991"/>
    <w:rsid w:val="00ED3D15"/>
    <w:rsid w:val="00ED47AA"/>
    <w:rsid w:val="00ED678E"/>
    <w:rsid w:val="00ED67F5"/>
    <w:rsid w:val="00ED69EC"/>
    <w:rsid w:val="00ED6CC9"/>
    <w:rsid w:val="00ED6D2D"/>
    <w:rsid w:val="00ED6DF6"/>
    <w:rsid w:val="00ED707D"/>
    <w:rsid w:val="00ED70EE"/>
    <w:rsid w:val="00EE03E2"/>
    <w:rsid w:val="00EE07EC"/>
    <w:rsid w:val="00EE0CB2"/>
    <w:rsid w:val="00EE0F01"/>
    <w:rsid w:val="00EE1398"/>
    <w:rsid w:val="00EE19C9"/>
    <w:rsid w:val="00EE1F52"/>
    <w:rsid w:val="00EE2FA6"/>
    <w:rsid w:val="00EE436A"/>
    <w:rsid w:val="00EE4676"/>
    <w:rsid w:val="00EE4888"/>
    <w:rsid w:val="00EE4B66"/>
    <w:rsid w:val="00EE4FB7"/>
    <w:rsid w:val="00EE5599"/>
    <w:rsid w:val="00EE56A2"/>
    <w:rsid w:val="00EE6037"/>
    <w:rsid w:val="00EE605A"/>
    <w:rsid w:val="00EE6344"/>
    <w:rsid w:val="00EE655B"/>
    <w:rsid w:val="00EE7EFC"/>
    <w:rsid w:val="00EF14D1"/>
    <w:rsid w:val="00EF238C"/>
    <w:rsid w:val="00EF2459"/>
    <w:rsid w:val="00EF25F2"/>
    <w:rsid w:val="00EF3144"/>
    <w:rsid w:val="00EF3F83"/>
    <w:rsid w:val="00EF53EC"/>
    <w:rsid w:val="00EF594A"/>
    <w:rsid w:val="00EF6886"/>
    <w:rsid w:val="00F004FC"/>
    <w:rsid w:val="00F0050D"/>
    <w:rsid w:val="00F0065F"/>
    <w:rsid w:val="00F006F7"/>
    <w:rsid w:val="00F01A06"/>
    <w:rsid w:val="00F01FFA"/>
    <w:rsid w:val="00F0239B"/>
    <w:rsid w:val="00F025F2"/>
    <w:rsid w:val="00F02777"/>
    <w:rsid w:val="00F02922"/>
    <w:rsid w:val="00F02B4F"/>
    <w:rsid w:val="00F02F0B"/>
    <w:rsid w:val="00F02F26"/>
    <w:rsid w:val="00F03F85"/>
    <w:rsid w:val="00F04309"/>
    <w:rsid w:val="00F0537B"/>
    <w:rsid w:val="00F07491"/>
    <w:rsid w:val="00F077FC"/>
    <w:rsid w:val="00F07AF6"/>
    <w:rsid w:val="00F07ECD"/>
    <w:rsid w:val="00F100D6"/>
    <w:rsid w:val="00F115D7"/>
    <w:rsid w:val="00F11671"/>
    <w:rsid w:val="00F11CFF"/>
    <w:rsid w:val="00F12109"/>
    <w:rsid w:val="00F124DC"/>
    <w:rsid w:val="00F12591"/>
    <w:rsid w:val="00F12900"/>
    <w:rsid w:val="00F12EF8"/>
    <w:rsid w:val="00F13174"/>
    <w:rsid w:val="00F132BB"/>
    <w:rsid w:val="00F13980"/>
    <w:rsid w:val="00F13CA0"/>
    <w:rsid w:val="00F14086"/>
    <w:rsid w:val="00F14C26"/>
    <w:rsid w:val="00F15AA6"/>
    <w:rsid w:val="00F15C59"/>
    <w:rsid w:val="00F1623E"/>
    <w:rsid w:val="00F16698"/>
    <w:rsid w:val="00F16812"/>
    <w:rsid w:val="00F1695A"/>
    <w:rsid w:val="00F16C13"/>
    <w:rsid w:val="00F1713E"/>
    <w:rsid w:val="00F17B08"/>
    <w:rsid w:val="00F20021"/>
    <w:rsid w:val="00F21B65"/>
    <w:rsid w:val="00F2242A"/>
    <w:rsid w:val="00F22879"/>
    <w:rsid w:val="00F228A6"/>
    <w:rsid w:val="00F22DC2"/>
    <w:rsid w:val="00F22FC1"/>
    <w:rsid w:val="00F23013"/>
    <w:rsid w:val="00F230A5"/>
    <w:rsid w:val="00F231E8"/>
    <w:rsid w:val="00F258EE"/>
    <w:rsid w:val="00F25E5F"/>
    <w:rsid w:val="00F26B46"/>
    <w:rsid w:val="00F26E0C"/>
    <w:rsid w:val="00F270BE"/>
    <w:rsid w:val="00F304AB"/>
    <w:rsid w:val="00F3124B"/>
    <w:rsid w:val="00F31809"/>
    <w:rsid w:val="00F3404A"/>
    <w:rsid w:val="00F3404F"/>
    <w:rsid w:val="00F3405D"/>
    <w:rsid w:val="00F34181"/>
    <w:rsid w:val="00F34AF3"/>
    <w:rsid w:val="00F35281"/>
    <w:rsid w:val="00F3712E"/>
    <w:rsid w:val="00F374D3"/>
    <w:rsid w:val="00F402B6"/>
    <w:rsid w:val="00F4034A"/>
    <w:rsid w:val="00F4122F"/>
    <w:rsid w:val="00F41705"/>
    <w:rsid w:val="00F41B30"/>
    <w:rsid w:val="00F41B55"/>
    <w:rsid w:val="00F421AA"/>
    <w:rsid w:val="00F4262F"/>
    <w:rsid w:val="00F4313F"/>
    <w:rsid w:val="00F431EF"/>
    <w:rsid w:val="00F441B0"/>
    <w:rsid w:val="00F4439B"/>
    <w:rsid w:val="00F44B93"/>
    <w:rsid w:val="00F44DC9"/>
    <w:rsid w:val="00F44FF2"/>
    <w:rsid w:val="00F45850"/>
    <w:rsid w:val="00F46005"/>
    <w:rsid w:val="00F46318"/>
    <w:rsid w:val="00F46974"/>
    <w:rsid w:val="00F47116"/>
    <w:rsid w:val="00F47CBD"/>
    <w:rsid w:val="00F5012C"/>
    <w:rsid w:val="00F5025B"/>
    <w:rsid w:val="00F50833"/>
    <w:rsid w:val="00F50960"/>
    <w:rsid w:val="00F519D7"/>
    <w:rsid w:val="00F51C2E"/>
    <w:rsid w:val="00F53D5E"/>
    <w:rsid w:val="00F54433"/>
    <w:rsid w:val="00F5639B"/>
    <w:rsid w:val="00F56775"/>
    <w:rsid w:val="00F575DE"/>
    <w:rsid w:val="00F57A7B"/>
    <w:rsid w:val="00F57E58"/>
    <w:rsid w:val="00F60066"/>
    <w:rsid w:val="00F60C24"/>
    <w:rsid w:val="00F614BE"/>
    <w:rsid w:val="00F6179D"/>
    <w:rsid w:val="00F619D8"/>
    <w:rsid w:val="00F61DB8"/>
    <w:rsid w:val="00F620A7"/>
    <w:rsid w:val="00F62DCE"/>
    <w:rsid w:val="00F62F19"/>
    <w:rsid w:val="00F63EBD"/>
    <w:rsid w:val="00F65061"/>
    <w:rsid w:val="00F65389"/>
    <w:rsid w:val="00F663EF"/>
    <w:rsid w:val="00F66D97"/>
    <w:rsid w:val="00F6747A"/>
    <w:rsid w:val="00F678CE"/>
    <w:rsid w:val="00F67FC1"/>
    <w:rsid w:val="00F707C6"/>
    <w:rsid w:val="00F707D9"/>
    <w:rsid w:val="00F70843"/>
    <w:rsid w:val="00F71273"/>
    <w:rsid w:val="00F7213E"/>
    <w:rsid w:val="00F723DC"/>
    <w:rsid w:val="00F72527"/>
    <w:rsid w:val="00F72CFC"/>
    <w:rsid w:val="00F73068"/>
    <w:rsid w:val="00F73517"/>
    <w:rsid w:val="00F735F5"/>
    <w:rsid w:val="00F739D0"/>
    <w:rsid w:val="00F74DD6"/>
    <w:rsid w:val="00F75C2C"/>
    <w:rsid w:val="00F75E56"/>
    <w:rsid w:val="00F77E94"/>
    <w:rsid w:val="00F803A5"/>
    <w:rsid w:val="00F80A5A"/>
    <w:rsid w:val="00F81314"/>
    <w:rsid w:val="00F814E3"/>
    <w:rsid w:val="00F8182F"/>
    <w:rsid w:val="00F82A4B"/>
    <w:rsid w:val="00F832D8"/>
    <w:rsid w:val="00F841DD"/>
    <w:rsid w:val="00F84E29"/>
    <w:rsid w:val="00F85B99"/>
    <w:rsid w:val="00F85E81"/>
    <w:rsid w:val="00F91A4C"/>
    <w:rsid w:val="00F92469"/>
    <w:rsid w:val="00F93E50"/>
    <w:rsid w:val="00F94076"/>
    <w:rsid w:val="00F9445D"/>
    <w:rsid w:val="00F9480B"/>
    <w:rsid w:val="00F952CE"/>
    <w:rsid w:val="00F964A6"/>
    <w:rsid w:val="00F97090"/>
    <w:rsid w:val="00F9716E"/>
    <w:rsid w:val="00F973BC"/>
    <w:rsid w:val="00F97D37"/>
    <w:rsid w:val="00FA00EA"/>
    <w:rsid w:val="00FA0101"/>
    <w:rsid w:val="00FA06DD"/>
    <w:rsid w:val="00FA1013"/>
    <w:rsid w:val="00FA116F"/>
    <w:rsid w:val="00FA1635"/>
    <w:rsid w:val="00FA210F"/>
    <w:rsid w:val="00FA28D8"/>
    <w:rsid w:val="00FA2A3A"/>
    <w:rsid w:val="00FA2CDC"/>
    <w:rsid w:val="00FA4441"/>
    <w:rsid w:val="00FA45AA"/>
    <w:rsid w:val="00FA4A70"/>
    <w:rsid w:val="00FA56EF"/>
    <w:rsid w:val="00FA6085"/>
    <w:rsid w:val="00FA72CA"/>
    <w:rsid w:val="00FA7466"/>
    <w:rsid w:val="00FA7B1B"/>
    <w:rsid w:val="00FA7EC5"/>
    <w:rsid w:val="00FB0A29"/>
    <w:rsid w:val="00FB0BD6"/>
    <w:rsid w:val="00FB13A9"/>
    <w:rsid w:val="00FB1569"/>
    <w:rsid w:val="00FB21FB"/>
    <w:rsid w:val="00FB2476"/>
    <w:rsid w:val="00FB2536"/>
    <w:rsid w:val="00FB2652"/>
    <w:rsid w:val="00FB3167"/>
    <w:rsid w:val="00FB319B"/>
    <w:rsid w:val="00FB33B5"/>
    <w:rsid w:val="00FB476B"/>
    <w:rsid w:val="00FB4956"/>
    <w:rsid w:val="00FB51F8"/>
    <w:rsid w:val="00FB5445"/>
    <w:rsid w:val="00FB5BD3"/>
    <w:rsid w:val="00FB5C00"/>
    <w:rsid w:val="00FB6466"/>
    <w:rsid w:val="00FB66D8"/>
    <w:rsid w:val="00FB69F1"/>
    <w:rsid w:val="00FB6E65"/>
    <w:rsid w:val="00FB6F68"/>
    <w:rsid w:val="00FB7DF8"/>
    <w:rsid w:val="00FC010F"/>
    <w:rsid w:val="00FC13EE"/>
    <w:rsid w:val="00FC183F"/>
    <w:rsid w:val="00FC27F3"/>
    <w:rsid w:val="00FC2A45"/>
    <w:rsid w:val="00FC2B55"/>
    <w:rsid w:val="00FC2C37"/>
    <w:rsid w:val="00FC32C6"/>
    <w:rsid w:val="00FC3673"/>
    <w:rsid w:val="00FC36D1"/>
    <w:rsid w:val="00FC3F99"/>
    <w:rsid w:val="00FC48E8"/>
    <w:rsid w:val="00FC5962"/>
    <w:rsid w:val="00FC6015"/>
    <w:rsid w:val="00FC6AD7"/>
    <w:rsid w:val="00FC6CCF"/>
    <w:rsid w:val="00FC704A"/>
    <w:rsid w:val="00FC7705"/>
    <w:rsid w:val="00FD1117"/>
    <w:rsid w:val="00FD12EE"/>
    <w:rsid w:val="00FD1C44"/>
    <w:rsid w:val="00FD22A4"/>
    <w:rsid w:val="00FD2458"/>
    <w:rsid w:val="00FD26A6"/>
    <w:rsid w:val="00FD28AF"/>
    <w:rsid w:val="00FD3156"/>
    <w:rsid w:val="00FD33E7"/>
    <w:rsid w:val="00FD4638"/>
    <w:rsid w:val="00FD4C3E"/>
    <w:rsid w:val="00FD5B09"/>
    <w:rsid w:val="00FD5E6A"/>
    <w:rsid w:val="00FD676E"/>
    <w:rsid w:val="00FD6CF4"/>
    <w:rsid w:val="00FD7344"/>
    <w:rsid w:val="00FD740D"/>
    <w:rsid w:val="00FD7450"/>
    <w:rsid w:val="00FE05C1"/>
    <w:rsid w:val="00FE0701"/>
    <w:rsid w:val="00FE0DF1"/>
    <w:rsid w:val="00FE17F0"/>
    <w:rsid w:val="00FE1F99"/>
    <w:rsid w:val="00FE28A0"/>
    <w:rsid w:val="00FE2CB4"/>
    <w:rsid w:val="00FE3003"/>
    <w:rsid w:val="00FE3D49"/>
    <w:rsid w:val="00FE4338"/>
    <w:rsid w:val="00FE5E31"/>
    <w:rsid w:val="00FE61B8"/>
    <w:rsid w:val="00FE69A1"/>
    <w:rsid w:val="00FE6A30"/>
    <w:rsid w:val="00FE6C14"/>
    <w:rsid w:val="00FE6E9E"/>
    <w:rsid w:val="00FE7ECF"/>
    <w:rsid w:val="00FE7F82"/>
    <w:rsid w:val="00FF0262"/>
    <w:rsid w:val="00FF05EB"/>
    <w:rsid w:val="00FF09C3"/>
    <w:rsid w:val="00FF0B32"/>
    <w:rsid w:val="00FF0EC7"/>
    <w:rsid w:val="00FF113D"/>
    <w:rsid w:val="00FF1256"/>
    <w:rsid w:val="00FF34C2"/>
    <w:rsid w:val="00FF3741"/>
    <w:rsid w:val="00FF3A26"/>
    <w:rsid w:val="00FF3A54"/>
    <w:rsid w:val="00FF3BAF"/>
    <w:rsid w:val="00FF4D59"/>
    <w:rsid w:val="00FF5FD8"/>
    <w:rsid w:val="00FF6300"/>
    <w:rsid w:val="00FF72E0"/>
    <w:rsid w:val="00FF7969"/>
    <w:rsid w:val="03B84141"/>
    <w:rsid w:val="046B63ED"/>
    <w:rsid w:val="06AF1A9C"/>
    <w:rsid w:val="156B686B"/>
    <w:rsid w:val="173E6669"/>
    <w:rsid w:val="175F45F2"/>
    <w:rsid w:val="191740BC"/>
    <w:rsid w:val="1E202004"/>
    <w:rsid w:val="1F25149C"/>
    <w:rsid w:val="20C67FED"/>
    <w:rsid w:val="291B1BD9"/>
    <w:rsid w:val="29A65297"/>
    <w:rsid w:val="2B667F39"/>
    <w:rsid w:val="2F5F1FF6"/>
    <w:rsid w:val="380F4C93"/>
    <w:rsid w:val="3BBE51E1"/>
    <w:rsid w:val="3C991F43"/>
    <w:rsid w:val="3CFF6AA8"/>
    <w:rsid w:val="43724D48"/>
    <w:rsid w:val="438A12B1"/>
    <w:rsid w:val="443133A9"/>
    <w:rsid w:val="4904153A"/>
    <w:rsid w:val="493A4AAE"/>
    <w:rsid w:val="4A2274F0"/>
    <w:rsid w:val="4A8C27E6"/>
    <w:rsid w:val="4B0A165A"/>
    <w:rsid w:val="4B9339AE"/>
    <w:rsid w:val="4D6669BA"/>
    <w:rsid w:val="4D7B41F4"/>
    <w:rsid w:val="56CB46C5"/>
    <w:rsid w:val="5D052A68"/>
    <w:rsid w:val="61B23FD0"/>
    <w:rsid w:val="638F7952"/>
    <w:rsid w:val="66C7125C"/>
    <w:rsid w:val="683E3800"/>
    <w:rsid w:val="6E6E398A"/>
    <w:rsid w:val="72DB2DC7"/>
    <w:rsid w:val="799D1CF3"/>
    <w:rsid w:val="7BE40404"/>
    <w:rsid w:val="7E3100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line="360" w:lineRule="auto"/>
      <w:outlineLvl w:val="1"/>
    </w:pPr>
    <w:rPr>
      <w:rFonts w:ascii="Arial" w:hAnsi="Arial"/>
      <w:b/>
      <w:bCs/>
      <w:sz w:val="24"/>
      <w:szCs w:val="32"/>
    </w:rPr>
  </w:style>
  <w:style w:type="paragraph" w:styleId="4">
    <w:name w:val="heading 3"/>
    <w:basedOn w:val="1"/>
    <w:next w:val="1"/>
    <w:link w:val="25"/>
    <w:autoRedefine/>
    <w:qFormat/>
    <w:uiPriority w:val="0"/>
    <w:pPr>
      <w:keepNext/>
      <w:keepLines/>
      <w:spacing w:line="360" w:lineRule="auto"/>
      <w:ind w:firstLine="200" w:firstLineChars="200"/>
      <w:outlineLvl w:val="2"/>
    </w:pPr>
    <w:rPr>
      <w:b/>
      <w:bCs/>
      <w:szCs w:val="32"/>
    </w:rPr>
  </w:style>
  <w:style w:type="paragraph" w:styleId="5">
    <w:name w:val="heading 4"/>
    <w:basedOn w:val="1"/>
    <w:next w:val="6"/>
    <w:link w:val="26"/>
    <w:autoRedefine/>
    <w:qFormat/>
    <w:uiPriority w:val="0"/>
    <w:pPr>
      <w:autoSpaceDE w:val="0"/>
      <w:autoSpaceDN w:val="0"/>
      <w:adjustRightInd w:val="0"/>
      <w:spacing w:line="240" w:lineRule="atLeast"/>
      <w:ind w:left="360"/>
      <w:jc w:val="left"/>
      <w:outlineLvl w:val="3"/>
    </w:pPr>
    <w:rPr>
      <w:rFonts w:ascii="宋体"/>
      <w:kern w:val="0"/>
      <w:sz w:val="36"/>
      <w:szCs w:val="36"/>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Normal Indent"/>
    <w:basedOn w:val="1"/>
    <w:autoRedefine/>
    <w:qFormat/>
    <w:uiPriority w:val="0"/>
    <w:pPr>
      <w:ind w:firstLine="420" w:firstLineChars="200"/>
    </w:pPr>
  </w:style>
  <w:style w:type="paragraph" w:styleId="7">
    <w:name w:val="Document Map"/>
    <w:basedOn w:val="1"/>
    <w:autoRedefine/>
    <w:semiHidden/>
    <w:qFormat/>
    <w:uiPriority w:val="0"/>
    <w:pPr>
      <w:shd w:val="clear" w:color="auto" w:fill="000080"/>
    </w:pPr>
  </w:style>
  <w:style w:type="paragraph" w:styleId="8">
    <w:name w:val="annotation text"/>
    <w:basedOn w:val="1"/>
    <w:link w:val="27"/>
    <w:autoRedefine/>
    <w:qFormat/>
    <w:uiPriority w:val="0"/>
    <w:pPr>
      <w:jc w:val="left"/>
    </w:pPr>
  </w:style>
  <w:style w:type="paragraph" w:styleId="9">
    <w:name w:val="Body Text"/>
    <w:basedOn w:val="1"/>
    <w:link w:val="28"/>
    <w:autoRedefine/>
    <w:qFormat/>
    <w:uiPriority w:val="1"/>
    <w:pPr>
      <w:ind w:left="102"/>
      <w:jc w:val="left"/>
    </w:pPr>
    <w:rPr>
      <w:rFonts w:ascii="宋体" w:hAnsi="宋体"/>
      <w:kern w:val="0"/>
      <w:sz w:val="24"/>
      <w:lang w:eastAsia="en-US"/>
    </w:rPr>
  </w:style>
  <w:style w:type="paragraph" w:styleId="10">
    <w:name w:val="toc 3"/>
    <w:basedOn w:val="1"/>
    <w:next w:val="1"/>
    <w:autoRedefine/>
    <w:qFormat/>
    <w:uiPriority w:val="39"/>
    <w:pPr>
      <w:tabs>
        <w:tab w:val="right" w:leader="dot" w:pos="8891"/>
      </w:tabs>
      <w:ind w:left="420" w:leftChars="200"/>
    </w:pPr>
  </w:style>
  <w:style w:type="paragraph" w:styleId="11">
    <w:name w:val="Date"/>
    <w:basedOn w:val="1"/>
    <w:next w:val="1"/>
    <w:autoRedefine/>
    <w:qFormat/>
    <w:uiPriority w:val="0"/>
    <w:pPr>
      <w:ind w:left="100" w:leftChars="2500"/>
    </w:pPr>
  </w:style>
  <w:style w:type="paragraph" w:styleId="12">
    <w:name w:val="Balloon Text"/>
    <w:basedOn w:val="1"/>
    <w:autoRedefine/>
    <w:semiHidden/>
    <w:qFormat/>
    <w:uiPriority w:val="0"/>
    <w:rPr>
      <w:sz w:val="18"/>
      <w:szCs w:val="18"/>
    </w:rPr>
  </w:style>
  <w:style w:type="paragraph" w:styleId="13">
    <w:name w:val="footer"/>
    <w:basedOn w:val="1"/>
    <w:link w:val="29"/>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style>
  <w:style w:type="paragraph" w:styleId="16">
    <w:name w:val="toc 4"/>
    <w:basedOn w:val="1"/>
    <w:next w:val="1"/>
    <w:autoRedefine/>
    <w:semiHidden/>
    <w:qFormat/>
    <w:uiPriority w:val="0"/>
    <w:pPr>
      <w:ind w:left="1260" w:leftChars="600"/>
    </w:pPr>
  </w:style>
  <w:style w:type="paragraph" w:styleId="17">
    <w:name w:val="toc 2"/>
    <w:basedOn w:val="1"/>
    <w:next w:val="1"/>
    <w:autoRedefine/>
    <w:qFormat/>
    <w:uiPriority w:val="39"/>
    <w:pPr>
      <w:tabs>
        <w:tab w:val="right" w:leader="dot" w:pos="8891"/>
      </w:tabs>
    </w:pPr>
  </w:style>
  <w:style w:type="paragraph" w:styleId="18">
    <w:name w:val="annotation subject"/>
    <w:basedOn w:val="8"/>
    <w:next w:val="8"/>
    <w:autoRedefine/>
    <w:semiHidden/>
    <w:qFormat/>
    <w:uiPriority w:val="0"/>
    <w:rPr>
      <w:b/>
      <w:bCs/>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autoRedefine/>
    <w:qFormat/>
    <w:uiPriority w:val="99"/>
    <w:rPr>
      <w:color w:val="0000FF"/>
      <w:u w:val="single"/>
    </w:rPr>
  </w:style>
  <w:style w:type="character" w:styleId="24">
    <w:name w:val="annotation reference"/>
    <w:autoRedefine/>
    <w:semiHidden/>
    <w:qFormat/>
    <w:uiPriority w:val="0"/>
    <w:rPr>
      <w:sz w:val="21"/>
      <w:szCs w:val="21"/>
    </w:rPr>
  </w:style>
  <w:style w:type="character" w:customStyle="1" w:styleId="25">
    <w:name w:val="标题 3 Char"/>
    <w:link w:val="4"/>
    <w:autoRedefine/>
    <w:qFormat/>
    <w:uiPriority w:val="0"/>
    <w:rPr>
      <w:b/>
      <w:bCs/>
      <w:kern w:val="2"/>
      <w:sz w:val="21"/>
      <w:szCs w:val="32"/>
    </w:rPr>
  </w:style>
  <w:style w:type="character" w:customStyle="1" w:styleId="26">
    <w:name w:val="标题 4 Char"/>
    <w:link w:val="5"/>
    <w:autoRedefine/>
    <w:qFormat/>
    <w:uiPriority w:val="0"/>
    <w:rPr>
      <w:rFonts w:ascii="宋体"/>
      <w:sz w:val="36"/>
      <w:szCs w:val="36"/>
    </w:rPr>
  </w:style>
  <w:style w:type="character" w:customStyle="1" w:styleId="27">
    <w:name w:val="批注文字 Char"/>
    <w:link w:val="8"/>
    <w:autoRedefine/>
    <w:qFormat/>
    <w:uiPriority w:val="0"/>
    <w:rPr>
      <w:rFonts w:eastAsia="宋体"/>
      <w:kern w:val="2"/>
      <w:sz w:val="21"/>
      <w:szCs w:val="24"/>
      <w:lang w:val="en-US" w:eastAsia="zh-CN" w:bidi="ar-SA"/>
    </w:rPr>
  </w:style>
  <w:style w:type="character" w:customStyle="1" w:styleId="28">
    <w:name w:val="正文文本 Char"/>
    <w:link w:val="9"/>
    <w:autoRedefine/>
    <w:qFormat/>
    <w:uiPriority w:val="1"/>
    <w:rPr>
      <w:rFonts w:ascii="宋体" w:hAnsi="宋体" w:cs="Times New Roman"/>
      <w:sz w:val="24"/>
      <w:szCs w:val="24"/>
      <w:lang w:eastAsia="en-US"/>
    </w:rPr>
  </w:style>
  <w:style w:type="character" w:customStyle="1" w:styleId="29">
    <w:name w:val="页脚 Char"/>
    <w:link w:val="13"/>
    <w:autoRedefine/>
    <w:qFormat/>
    <w:uiPriority w:val="99"/>
    <w:rPr>
      <w:kern w:val="2"/>
      <w:sz w:val="18"/>
      <w:szCs w:val="18"/>
    </w:rPr>
  </w:style>
  <w:style w:type="character" w:customStyle="1" w:styleId="30">
    <w:name w:val="标题 4 Char_1_0"/>
    <w:link w:val="31"/>
    <w:autoRedefine/>
    <w:qFormat/>
    <w:uiPriority w:val="0"/>
    <w:rPr>
      <w:rFonts w:ascii="Arial" w:hAnsi="Arial"/>
      <w:b/>
      <w:bCs/>
      <w:kern w:val="2"/>
      <w:sz w:val="21"/>
      <w:szCs w:val="28"/>
    </w:rPr>
  </w:style>
  <w:style w:type="paragraph" w:customStyle="1" w:styleId="31">
    <w:name w:val="标题 4_1_0"/>
    <w:basedOn w:val="32"/>
    <w:next w:val="32"/>
    <w:link w:val="30"/>
    <w:autoRedefine/>
    <w:qFormat/>
    <w:uiPriority w:val="0"/>
    <w:pPr>
      <w:keepNext/>
      <w:keepLines/>
      <w:spacing w:line="360" w:lineRule="auto"/>
      <w:outlineLvl w:val="3"/>
    </w:pPr>
    <w:rPr>
      <w:rFonts w:ascii="Arial" w:hAnsi="Arial"/>
      <w:b/>
      <w:bCs/>
      <w:szCs w:val="28"/>
    </w:rPr>
  </w:style>
  <w:style w:type="paragraph" w:customStyle="1" w:styleId="32">
    <w:name w:val="正文_7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标题 2 Char_6"/>
    <w:link w:val="34"/>
    <w:autoRedefine/>
    <w:qFormat/>
    <w:uiPriority w:val="0"/>
    <w:rPr>
      <w:rFonts w:ascii="Cambria" w:hAnsi="Cambria"/>
      <w:b/>
      <w:bCs/>
      <w:kern w:val="2"/>
      <w:sz w:val="32"/>
      <w:szCs w:val="32"/>
    </w:rPr>
  </w:style>
  <w:style w:type="paragraph" w:customStyle="1" w:styleId="34">
    <w:name w:val="标题 2_6"/>
    <w:basedOn w:val="1"/>
    <w:next w:val="1"/>
    <w:link w:val="33"/>
    <w:autoRedefine/>
    <w:qFormat/>
    <w:uiPriority w:val="0"/>
    <w:pPr>
      <w:keepNext/>
      <w:keepLines/>
      <w:spacing w:before="260" w:after="260" w:line="413" w:lineRule="auto"/>
      <w:outlineLvl w:val="1"/>
    </w:pPr>
    <w:rPr>
      <w:rFonts w:ascii="Cambria" w:hAnsi="Cambria"/>
      <w:b/>
      <w:bCs/>
      <w:sz w:val="32"/>
      <w:szCs w:val="32"/>
    </w:rPr>
  </w:style>
  <w:style w:type="character" w:customStyle="1" w:styleId="35">
    <w:name w:val=" Char Char4"/>
    <w:autoRedefine/>
    <w:qFormat/>
    <w:uiPriority w:val="0"/>
    <w:rPr>
      <w:kern w:val="2"/>
      <w:sz w:val="21"/>
      <w:szCs w:val="24"/>
    </w:rPr>
  </w:style>
  <w:style w:type="character" w:customStyle="1" w:styleId="36">
    <w:name w:val="p0 Char"/>
    <w:link w:val="37"/>
    <w:autoRedefine/>
    <w:qFormat/>
    <w:uiPriority w:val="0"/>
    <w:rPr>
      <w:rFonts w:eastAsia="宋体"/>
      <w:kern w:val="2"/>
      <w:sz w:val="21"/>
      <w:szCs w:val="21"/>
      <w:lang w:val="en-US" w:eastAsia="zh-CN" w:bidi="ar-SA"/>
    </w:rPr>
  </w:style>
  <w:style w:type="paragraph" w:customStyle="1" w:styleId="37">
    <w:name w:val="p0"/>
    <w:basedOn w:val="1"/>
    <w:link w:val="36"/>
    <w:autoRedefine/>
    <w:qFormat/>
    <w:uiPriority w:val="0"/>
    <w:pPr>
      <w:widowControl/>
    </w:pPr>
    <w:rPr>
      <w:szCs w:val="21"/>
    </w:rPr>
  </w:style>
  <w:style w:type="paragraph" w:customStyle="1" w:styleId="38">
    <w:name w:val="Default"/>
    <w:autoRedefine/>
    <w:qFormat/>
    <w:uiPriority w:val="0"/>
    <w:pPr>
      <w:widowControl w:val="0"/>
      <w:autoSpaceDE w:val="0"/>
      <w:autoSpaceDN w:val="0"/>
      <w:adjustRightInd w:val="0"/>
    </w:pPr>
    <w:rPr>
      <w:rFonts w:ascii="黑体_x0008_...鍼." w:hAnsi="Times New Roman" w:eastAsia="黑体_x0008_...鍼." w:cs="黑体_x0008_...鍼."/>
      <w:color w:val="000000"/>
      <w:sz w:val="24"/>
      <w:szCs w:val="24"/>
      <w:lang w:val="en-US" w:eastAsia="zh-CN" w:bidi="ar-SA"/>
    </w:rPr>
  </w:style>
  <w:style w:type="paragraph" w:customStyle="1" w:styleId="39">
    <w:name w:val="标题 31"/>
    <w:basedOn w:val="1"/>
    <w:autoRedefine/>
    <w:qFormat/>
    <w:uiPriority w:val="1"/>
    <w:pPr>
      <w:ind w:left="1018"/>
      <w:jc w:val="left"/>
      <w:outlineLvl w:val="3"/>
    </w:pPr>
    <w:rPr>
      <w:rFonts w:ascii="Hiragino Sans GB W6" w:hAnsi="Hiragino Sans GB W6" w:eastAsia="Hiragino Sans GB W6" w:cs="Times New Roman"/>
      <w:kern w:val="0"/>
      <w:sz w:val="30"/>
      <w:szCs w:val="30"/>
      <w:lang w:eastAsia="en-US"/>
    </w:rPr>
  </w:style>
  <w:style w:type="paragraph" w:customStyle="1" w:styleId="40">
    <w:name w:val="样式3"/>
    <w:basedOn w:val="14"/>
    <w:autoRedefine/>
    <w:qFormat/>
    <w:uiPriority w:val="0"/>
    <w:pPr>
      <w:pBdr>
        <w:bottom w:val="none" w:color="auto" w:sz="0" w:space="0"/>
      </w:pBdr>
    </w:pPr>
  </w:style>
  <w:style w:type="paragraph" w:customStyle="1" w:styleId="41">
    <w:name w:val="正文_2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 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43">
    <w:name w:val="样式2"/>
    <w:basedOn w:val="14"/>
    <w:autoRedefine/>
    <w:qFormat/>
    <w:uiPriority w:val="0"/>
    <w:pPr>
      <w:pBdr>
        <w:bottom w:val="none" w:color="auto" w:sz="0" w:space="0"/>
      </w:pBdr>
    </w:pPr>
  </w:style>
  <w:style w:type="paragraph" w:customStyle="1" w:styleId="44">
    <w:name w:val="样式1"/>
    <w:basedOn w:val="14"/>
    <w:autoRedefine/>
    <w:qFormat/>
    <w:uiPriority w:val="0"/>
    <w:pPr>
      <w:pBdr>
        <w:bottom w:val="none" w:color="auto" w:sz="0" w:space="0"/>
      </w:pBdr>
    </w:pPr>
  </w:style>
  <w:style w:type="paragraph" w:customStyle="1" w:styleId="45">
    <w:name w:val="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46">
    <w:name w:val="标题 41"/>
    <w:basedOn w:val="1"/>
    <w:autoRedefine/>
    <w:qFormat/>
    <w:uiPriority w:val="1"/>
    <w:pPr>
      <w:spacing w:before="18"/>
      <w:ind w:left="102"/>
      <w:jc w:val="left"/>
      <w:outlineLvl w:val="4"/>
    </w:pPr>
    <w:rPr>
      <w:rFonts w:ascii="宋体" w:hAnsi="宋体" w:cs="Times New Roman"/>
      <w:kern w:val="0"/>
      <w:sz w:val="28"/>
      <w:szCs w:val="28"/>
      <w:lang w:eastAsia="en-US"/>
    </w:rPr>
  </w:style>
  <w:style w:type="paragraph" w:styleId="47">
    <w:name w:val="List Paragraph"/>
    <w:basedOn w:val="1"/>
    <w:autoRedefine/>
    <w:qFormat/>
    <w:uiPriority w:val="0"/>
    <w:pPr>
      <w:ind w:firstLine="420" w:firstLineChars="200"/>
    </w:pPr>
    <w:rPr>
      <w:rFonts w:ascii="Calibri" w:hAnsi="Calibri"/>
      <w:szCs w:val="22"/>
    </w:rPr>
  </w:style>
  <w:style w:type="paragraph" w:customStyle="1" w:styleId="48">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49">
    <w:name w:val="Table Normal"/>
    <w:autoRedefine/>
    <w:unhideWhenUsed/>
    <w:qFormat/>
    <w:uiPriority w:val="2"/>
    <w:rPr>
      <w:rFonts w:ascii="Calibri" w:hAnsi="Calibri"/>
      <w:lang w:val="en-US" w:eastAsia="zh-CN" w:bidi="ar-S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3253</Words>
  <Characters>18548</Characters>
  <Lines>154</Lines>
  <Paragraphs>43</Paragraphs>
  <TotalTime>2</TotalTime>
  <ScaleCrop>false</ScaleCrop>
  <LinksUpToDate>false</LinksUpToDate>
  <CharactersWithSpaces>21758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2021-03-17T08:57:00Z</dcterms:created>
  <dc:creator>X</dc:creator>
  <cp:lastModifiedBy>Administrator</cp:lastModifiedBy>
  <cp:lastPrinted>2024-05-06T11:16:00Z</cp:lastPrinted>
  <dcterms:modified xsi:type="dcterms:W3CDTF">2024-05-13T06:53:55Z</dcterms:modified>
  <dc:title>使用说明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CDB655453E664C88AB2A073F30EBBA8F_13</vt:lpwstr>
  </property>
</Properties>
</file>