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p>
      <w:r>
        <w:rPr>
          <w:rFonts w:hint="eastAsia"/>
        </w:rPr>
        <w:t>已报备咨询服务收费标准的企业名单</w:t>
      </w:r>
    </w:p>
    <w:tbl>
      <w:tblPr>
        <w:tblStyle w:val="3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56"/>
        <w:gridCol w:w="525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会员号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公司名称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资质编号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湖南筑龙工程项目管理有限公司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湖南新泉工程造价咨询有限公司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160743001093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湖南公众工程造价咨询有限公司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160543000799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华新项目管理有限公司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161043001741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湖南金兴工程项目管理有限公司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161043001742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湖南日升工程咨询有限公司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161043001743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湖南天鉴造价咨询有限公司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161043001744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湖南天翔工程造价咨询有限公司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161043001745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A16S009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湖南兴诚工程咨询有限公司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161043001746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湖南万达项目管理有限公司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湖南众智工程咨询有限公司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中科高盛咨询集团有限公司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湖南天中工程造价咨询有限公司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湖南科信工程咨询有限公司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湖南景册工程咨询有限公司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湖南金丰项目管理有限公司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湖南建科工程项目管理有限公司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湖南佳扬工程造价咨询有限公司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A16S019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衡阳市明达工程管理服务有限公司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长沙天弘工程造价咨询有限公司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湖南经泉建设项目管理有限公司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湖南华冠工程项目管理有限公司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001343002478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中国建设银行股份有限公司湖南省分行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140143000120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湖南大地工程咨询有限公司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100743001242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湖南正旺项目管理有限责任公司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湖南国方工程建设咨询有限公司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湖南华维工程造价咨询有限公司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湖南建德工程造价咨询有限公司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A16S029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湖南众信工程咨询有限公司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湖南万隆项目管理有限公司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湖南中技项目管理有限公司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湖南银华工程咨询有限公司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湖南省湘咨工程咨询有限责任公司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湖南融达工程造价咨询有限公司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湖南明诚项目管理有限公司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湖南鸿信工程项目管理有限公司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湖南宏源中柱工程项目管理有限公司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湖南大为工程咨询有限公司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39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A16S039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湖南创迪工程管理咨询有限公司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湖南兴泰工程造价咨询有限公司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141143002092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湖南中誉项目管理有限公司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湖南远诚工程咨询有限公司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湖南阳光建设工程项目管理有限公司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湖南省中标项目投资管理有限公司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湖南三湘工程管理有限公司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湖南利安达工程造价咨询有限公司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湖南华中源工程项目管理有限公司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湖南楚才工程造价咨询有限公司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49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A16S049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湖南中新工程项目管理有限公司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湖南湘军项目管理有限责任公司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001443002916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湖南精算堂工程项目管理有限公司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150943001462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友谊国际工程咨询有限公司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150943001463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湖南永信工程项目管理有限公司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150943001464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湖南省建筑设计院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150943001465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湖南省天平项目管理有限公司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150943001466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湖南国通工程管理有限公司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001543002999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湖南英邦工程建设咨询有限公司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湖南湘建项目管理有限公司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59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A16S059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湖南融和工程项目管理有限公司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湖南科润达工程造价咨询有限责任公司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湖南君信项目管理有限公司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湖南华升项目管理有限公司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湖南昊坤工程咨询有限公司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常德鼎兴工程造价咨询有限公司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湖南君和工程项目管理有限公司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长沙市规划设计院有限责任公司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001543003076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长沙金智工程咨询有限公司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湖南广联工程项目管理有限公司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69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A16S069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湖南华夏工程咨询有限公司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湖南华信求是工程造价咨询有限公司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湖南己太项目管理有限公司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湖南兴业工程造价咨询有限公司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150143000115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湖南恒基项目管理有限公司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150143000116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湖南乐为工程造价咨询事务所有限责任公司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150143000117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湖南省冶金规划设计院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150143000118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湖南龙武工程项目管理有限公司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150143000119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湖南中大设计院有限公司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150143520321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湖南广大天平工程项目管理有限公司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150243000480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79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A16S079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中德安普成本管控集团有限公司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150243000481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湖南湘能卓信项目管理有限公司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150343000592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湖南恒信工程造价咨询有限责任公司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150543000794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湖南恒立工程造价咨询有限公司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150543000795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湖南宏达工程造价咨询有限公司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150543000796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湖南中信高新工程造价咨询有限公司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150543000798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湖南建业管理咨询有限公司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150543000800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湖南新星项目管理有限公司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150543000801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湖南神州造价工程师事务所有限公司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150543000803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湖南天兴工程造价咨询有限公司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150643001044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89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A16S089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湖南中正工程建设咨询有限公司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150643001045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湖南精勤工程造价咨询有限公司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湖南力祥工程造价咨询有限公司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湖南智埔建设有限公司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湖南中咨工程管理咨询有限公司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151243002327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湖南天信工程项目管理有限公司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湖南睿哲工程项目管理有限公司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长沙信达工程管理有限公司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湖南锦鑫瀚邦建设工程管理有限公司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湖南楚瑞工程咨询有限公司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99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A16S099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湖南同旺项目管理有限公司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湖南省嘉顺工程咨询有限公司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湖南省国鼎招标咨询有限公司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湖南德信项目管理有限公司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湖南经典建筑工程管理有限公司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湖南世纪金源工程咨询有限公司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湘潭中兴有限责任造价工程师事务所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湖南湘钜项目管理有限公司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湖南天鉴工程项目管理有限公司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湖南正源项目管理咨询有限公司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109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A16S109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湖南开元和信项目管理有限公司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郴州市诚信工程造价事务所有限公司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湖南中屹项目管理有限公司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151443000374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湖南省硅谷项目管理有限公司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151443000372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湖南星圭项目管理有限公司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151443000370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湖南天华工程项目管理有限公司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151443000369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湖南中道建设项目管理咨询有限公司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150943000325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湖南和丰工程造价咨询有限公司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150943000322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湖南恒铭工程造价咨询有限公司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湖南省轻工纺织设计院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119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A16S119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湖南长嘉工程项目管理有限公司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141343000367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长沙升华建设项目管理有限公司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141343000366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湖南中智联和工程造价管理有限公司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141343000365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湖南安泰工程项目管理有限公司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141043000341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湖南国奥项目管理有限公司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湖南天福项目管理有限公司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湖南天晨工程造价咨询有限公司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湖南财苑工程咨询有限公司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湖南大地建设项目管理有限公司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湖南格瑞工程建设有限公司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131243000364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129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A16S129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湖南洞庭项目管理有限公司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131243000362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湖南阳光招标代理有限公司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161243000360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湖南华伦咨询有限公司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161043000333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湖南中招招标咨询有限公司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130743000293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湖南致诚项目管理有限公司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160643000285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湖南合力工程咨询有限公司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130643000282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湖南星盛工程造价咨询有限公司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130543000261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湖南能达仁项目管理咨询有限公司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130143000020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A16S139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湖南长城工程咨询有限公司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湖南正勤工程造价咨询有限责任公司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139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湖南龙人天岳工程造价咨询有限公司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湖南第一工业设计研究院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湖南明成达工程咨询有限公司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湖南湘中工程造价咨询有限公司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湖南咨创咨询有限公司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湖南辰华项目管理有限公司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湖南惠邦工程项目管理有限公司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150343000189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中航长沙设计研究院有限公司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150343000195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A16S149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湖南金城工程造价咨询有限公司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湖南省工程建设监理有限公司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149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湖南博达方仁项目管理有限公司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湖南联信房地产评估工程咨询有限公司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湖南省建设工程项目管理咨询有限公司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湖南国联招标有限公司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150543000254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湖南华一工程造价咨询有限公司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150543000258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湖南汇才工程项目管理有限公司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150943000328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湖南咨道工程项目管理有限公司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161543000375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湖南明睿工程项目管理有限公司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161543000376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A16S159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湖南金祥项目管理有限公司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161543000378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湖南龙腾工程造价咨询有限公司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161543000381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159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湖南彬诚项目管理有限公司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001543000383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湖南九为工程项目管理有限公司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湖南天行鉴工程项目管理有限公司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湖南邦成工程项目管理有限公司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湖南海韵项目管理有限公司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湖南省龙洋立业建设有限公司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湖南智立方工程项目管理有限公司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A16S168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湖南永正项目管理有限公司</w:t>
            </w:r>
          </w:p>
        </w:tc>
        <w:tc>
          <w:tcPr>
            <w:tcW w:w="195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A16S170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湖南拓天工程项目管理有限公司</w:t>
            </w:r>
          </w:p>
        </w:tc>
        <w:tc>
          <w:tcPr>
            <w:tcW w:w="195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001743000400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A16S171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湖南大德项目管理有限公司</w:t>
            </w:r>
          </w:p>
        </w:tc>
        <w:tc>
          <w:tcPr>
            <w:tcW w:w="195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001743000402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169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A16S172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湖南天昊工程项目管理有限公司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A16S173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湖南天辉工程项目管理有限公司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001643003381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湖南创译达工程项目管理有限公司</w:t>
            </w:r>
          </w:p>
        </w:tc>
        <w:tc>
          <w:tcPr>
            <w:tcW w:w="1956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001743003533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A16M043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湖南红日工程项目管理有限公司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A16K088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湖南世纪龙工程造价咨询有限公司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长沙乐丰工程造价咨询有限公司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长沙天正咨询有限公司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长沙中兴造价咨询有限公司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湖南长沙中联工程造价咨询有限公司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长沙市千里马工程造价咨询有限公司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179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湖南龙兴项目管理咨询有限公司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长沙湘协工程造价咨询有限公司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湖南天都造价咨询有限公司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A16A009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湖南建达工程咨询有限公司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长沙广智工程造价咨询有限公司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长沙湘博建设咨询有限公司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长沙志向工程造价咨询有限公司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长沙均正工程造价咨询有限公司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湖南新中项目管理有限公司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150543000005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长沙仁鑫企业管理咨询有限公司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150543000268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189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长沙平正工程招标代理有限公司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130843000301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A16A018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长沙市银都工程造价咨询有限公司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130843000302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A16A020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浏阳市明诚建设工程招标代理有限公司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141043000338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A16A021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长沙名麓工程项目管理有限公司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151143000346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A16A022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湖南智瑞项目管理有限公司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151143000347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A16A023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湖南天科工程项目管理有限公司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151143000348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A16A024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湖南中投项目管理有限公司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151143000353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A16A025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长沙华星建设监理有限公司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001543000385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A16B026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株洲天称工程造价咨询有限公司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A16B027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株洲博信工程造价咨询有限责任公司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199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A16B028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株洲公正项目咨询有限公司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A16B029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株州鼎诚造价咨询有限责任公司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160143000077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A16B030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株洲市新宏基工程项目管理有限公司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A16B031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湖南湘元中信工程项目管理有限公司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A16B032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中五环（湖南）项目管理有限公司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141343000368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A16B033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湖南联合工程管理有限公司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151443000371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A16B034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株洲置信工程项目管理有限责任公司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001543000384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A16B035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株洲市恒丰建设监理有限责任公司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A16M035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永州潇湘建设工程审计事务所有限公司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A16M036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永州市阳光工程项目管理有限公司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161243000359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209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A16M037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湖南求实项目管理有限公司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161243000358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A16M038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湖南盈科项目管理有限公司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A16M039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湖南永顺工程咨询有限公司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A16M040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湖南华林项目管理有限公司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A16M041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永州宗元建设工程造价咨询有限公司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A16M042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湖南博皓项目管理有限公司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001543000382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A16U043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湖南飞达工程造价咨询有限公司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A16U044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湘西自治州锦兴工程造价咨询有限责任公司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A16U045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湖南信达工程造价咨询有限公司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A16U046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湖南诚信工程项目管理有限公司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219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A16U047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湖南吉顺工程造价咨询事务所有限公司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140843000306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A16G048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张家界方正建设项目管理有限公司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A16G049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张家界增辉建设工程咨询有限责任公司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A16G050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湖南丰顺项目管理有限公司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161543000377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A16F051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岳阳建定工程造价咨询有限公司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A16F052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湖南金信工程造价咨询有限公司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A16F053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湖南天元和项目管理有限公司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A16F055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华容榕城工程造价咨询事务所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A16F057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平江县方正招标咨询有限公司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A16F058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湖南大成工程咨询有限公司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229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A16F059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湖南恒兴工程咨询有限公司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A16F060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湖南明达造价咨询有限公司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A16F061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岳阳智达工程造价咨询有限公司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A16F062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湖南华广工程咨询有限公司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130743000295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A16F063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湖南佳诚工程造价咨询有限公司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A16F064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岳阳益友工程造价咨询有限公司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A16E065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邵阳南方工程造价咨询有限公司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A16E066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洞口兴建建设工程造价事务所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A16E067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邵东县蓝天工程造价事务所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A16E068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湖南天健造价事务所有限公司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150543000274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239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A16C069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湘乡新宇工程造价咨询有限公司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A16C070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湘潭恒顺工程造价咨询有限公司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A16C071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湘潭县恒信招标代理有限公司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151443000373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A16D072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湖南华鹏工程造价咨询有限公司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A16D073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衡阳天翼工程造价咨询有限公司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A16D074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衡阳信泰工程建设咨询有限公司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A16D075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衡阳天祥工程项目管理有限公司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A16D077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湖南天诚联合工程造价咨询有限公司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140743000318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A16D078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衡阳旭源工程管理有限公司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150843000327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A16D079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湖南雁城建设咨询有限公司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141043000340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249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郴州正宏工程造价事务所有限公司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郴州华建工程造价事务所有限公司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郴州金华工程造价咨询有限公司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郴州同兴工程造价咨询有限公司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郴州天正工程造价事务所有限责任公司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湖南红华项目管理有限公司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A16L086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郴州湘南建设咨询有限责任公司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A16K089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娄底市宏业工程造价咨询事务所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A16K090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娄底楚天工程咨询事务所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150543000275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A16K091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娄底市恒兴项目管理有限公司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161543000380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259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A16K092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湖南省和森项目管理有限公司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湖南鑫正欣工程项目管理有限公司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湖南清华工程管理有限公司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常德文翔工程造价咨询有限公司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湖南时利和工程管理咨询有限公司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常德中立信工程造价咨询有限公司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150543000270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湖南兴邦建设工程咨询有限公司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130543000269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湖南文景工程造价咨询有限公司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130743000296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A16J099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常德市余翔工程信息咨询有限责任公司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130743000297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A16J100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湖南恒丰项目管理有限公司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161043000334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269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A16H101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湖南华科工程项目管理有限公司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161543000379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270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A16H102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湖南财茂工程咨询有限公司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271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A16H103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益阳精工建设工程造价师事务所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272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A16H104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湖南广源工程咨询有限公司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150243000126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273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A16H105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益阳宏运建设工程造价事务所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274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A16N106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怀化昱隆工程造价咨询有限公司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150143000087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275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A16N107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怀化市建设工程招标咨询有限公司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276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A16N108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怀化市宏图工程造价咨询有限公司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277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A16N109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湖南省怀化市建设工程监理有限公司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150443000252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278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A16N110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湖南华林工程造价咨询有限责任公司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160643000288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279</w:t>
            </w:r>
          </w:p>
        </w:tc>
        <w:tc>
          <w:tcPr>
            <w:tcW w:w="1056" w:type="dxa"/>
            <w:shd w:val="clear" w:color="000000" w:fill="FFFFFF"/>
            <w:vAlign w:val="center"/>
          </w:tcPr>
          <w:p>
            <w:r>
              <w:t>A16N111</w:t>
            </w:r>
          </w:p>
        </w:tc>
        <w:tc>
          <w:tcPr>
            <w:tcW w:w="52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怀化正诚项目管理有限公司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乙</w:t>
            </w:r>
            <w:r>
              <w:t>001643000391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A16Z001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广东建瀚工程管理有限公司长沙分公司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150644001049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A16Z002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重庆联盛塞纳造价咨询有限公司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130750001159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A16Z004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北京中兴基业工程项目管理有限公司湖南分公司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150511000797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北京中宣盛育工程咨询有限公司湖南分公司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150511000647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A16Z006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中审世纪工程造价咨询（北京）有限公司湖南分公司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120911001511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A16Z007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中瑞工程项目管理（北京）有限公司湖南分公司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120243000482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A16Z008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中审华国际工程咨询（北京）有限公司湖南分公司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140211000437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A16Z009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天职（北京）国际工程项目管理有限公司湖南分公司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150143000114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A16Z010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北京思泰工程咨询有限公司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150111000104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289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A16Z011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深圳市国晨工程造价咨询有限公司湖南公公司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150344000600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A16Z012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天健工程咨询有限公司湖南分公司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150342000585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291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A16Z013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中博信工程造价咨询（北京）有限公司湖南分公司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150911001392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A16Z014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北京达和信工程造价咨询事务所有限公司湖南分公司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150311000512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A16Z015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中磊工程造价咨询有限责任公司湖南分公司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14021100435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A16Z016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北京中交京纬公路造价技术有限公司湖南分公司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150111470427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A16Z017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佛山市盈科工程造价咨询事务所有限公司湖南分公司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150544000853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A16Z018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北京市建壮咨询有限公司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150111000287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dxa"/>
            <w:shd w:val="clear" w:color="auto" w:fill="auto"/>
            <w:vAlign w:val="center"/>
          </w:tcPr>
          <w:p>
            <w:r>
              <w:t>297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r>
              <w:t>A16Z019</w:t>
            </w:r>
          </w:p>
        </w:tc>
        <w:tc>
          <w:tcPr>
            <w:tcW w:w="5256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北京中京华工程造价咨询有限公司湖南分公司</w:t>
            </w:r>
          </w:p>
        </w:tc>
        <w:tc>
          <w:tcPr>
            <w:tcW w:w="1956" w:type="dxa"/>
            <w:shd w:val="clear" w:color="000000" w:fill="FFFFFF"/>
            <w:vAlign w:val="center"/>
          </w:tcPr>
          <w:p>
            <w:r>
              <w:rPr>
                <w:rFonts w:hint="eastAsia"/>
              </w:rPr>
              <w:t>甲</w:t>
            </w:r>
            <w:r>
              <w:t>150611000917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576C"/>
    <w:rsid w:val="64F25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2017-05-09T01:15:00Z</dcterms:created>
  <dc:creator>Administrator</dc:creator>
  <cp:lastModifiedBy>Administrator</cp:lastModifiedBy>
  <dcterms:modified xsi:type="dcterms:W3CDTF">2017-05-09T01:16:28Z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