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73" w:lineRule="auto"/>
        <w:rPr>
          <w:rFonts w:hint="eastAsia" w:ascii="仿宋" w:hAnsi="仿宋" w:eastAsia="仿宋" w:cs="仿宋"/>
          <w:sz w:val="21"/>
        </w:rPr>
      </w:pPr>
    </w:p>
    <w:p>
      <w:pPr>
        <w:spacing w:line="317" w:lineRule="auto"/>
        <w:rPr>
          <w:rFonts w:hint="eastAsia" w:ascii="仿宋" w:hAnsi="仿宋" w:eastAsia="仿宋" w:cs="仿宋"/>
          <w:sz w:val="21"/>
        </w:rPr>
      </w:pPr>
    </w:p>
    <w:p>
      <w:pPr>
        <w:spacing w:line="317" w:lineRule="auto"/>
        <w:rPr>
          <w:rFonts w:hint="eastAsia" w:ascii="仿宋" w:hAnsi="仿宋" w:eastAsia="仿宋" w:cs="仿宋"/>
          <w:sz w:val="21"/>
        </w:rPr>
      </w:pPr>
    </w:p>
    <w:p>
      <w:pPr>
        <w:spacing w:line="317" w:lineRule="auto"/>
        <w:rPr>
          <w:rFonts w:hint="eastAsia" w:ascii="仿宋" w:hAnsi="仿宋" w:eastAsia="仿宋" w:cs="仿宋"/>
          <w:sz w:val="21"/>
        </w:rPr>
      </w:pPr>
    </w:p>
    <w:p>
      <w:pPr>
        <w:spacing w:before="143" w:line="767"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b/>
          <w:bCs/>
          <w:spacing w:val="22"/>
          <w:position w:val="23"/>
          <w:sz w:val="44"/>
          <w:szCs w:val="44"/>
        </w:rPr>
        <w:t>2022年度</w:t>
      </w:r>
      <w:r>
        <w:rPr>
          <w:rFonts w:hint="eastAsia" w:ascii="方正大标宋简体" w:hAnsi="方正大标宋简体" w:eastAsia="方正大标宋简体" w:cs="方正大标宋简体"/>
          <w:b/>
          <w:bCs/>
          <w:spacing w:val="22"/>
          <w:position w:val="23"/>
          <w:sz w:val="44"/>
          <w:szCs w:val="44"/>
          <w:lang w:eastAsia="zh-CN"/>
        </w:rPr>
        <w:t>岳阳市建设工程质量安全监督站</w:t>
      </w:r>
      <w:r>
        <w:rPr>
          <w:rFonts w:hint="eastAsia" w:ascii="方正大标宋简体" w:hAnsi="方正大标宋简体" w:eastAsia="方正大标宋简体" w:cs="方正大标宋简体"/>
          <w:b/>
          <w:bCs/>
          <w:spacing w:val="22"/>
          <w:position w:val="23"/>
          <w:sz w:val="44"/>
          <w:szCs w:val="44"/>
        </w:rPr>
        <w:t>整体支出</w:t>
      </w:r>
      <w:r>
        <w:rPr>
          <w:rFonts w:hint="eastAsia" w:ascii="方正大标宋简体" w:hAnsi="方正大标宋简体" w:eastAsia="方正大标宋简体" w:cs="方正大标宋简体"/>
          <w:b/>
          <w:bCs/>
          <w:spacing w:val="22"/>
          <w:position w:val="23"/>
          <w:sz w:val="44"/>
          <w:szCs w:val="44"/>
          <w:lang w:eastAsia="zh-CN"/>
        </w:rPr>
        <w:t>绩效自评报告</w:t>
      </w:r>
    </w:p>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p>
      <w:pPr>
        <w:spacing w:before="104" w:line="221" w:lineRule="auto"/>
        <w:jc w:val="center"/>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rPr>
        <w:t>部门(单位)名称：</w:t>
      </w:r>
      <w:r>
        <w:rPr>
          <w:rFonts w:hint="eastAsia" w:ascii="仿宋" w:hAnsi="仿宋" w:eastAsia="仿宋" w:cs="仿宋"/>
          <w:spacing w:val="0"/>
          <w:sz w:val="32"/>
          <w:szCs w:val="32"/>
          <w:u w:val="single" w:color="auto"/>
          <w:lang w:eastAsia="zh-CN"/>
        </w:rPr>
        <w:t>岳阳市建设工程质量</w:t>
      </w:r>
      <w:r>
        <w:rPr>
          <w:rFonts w:hint="eastAsia" w:ascii="仿宋" w:hAnsi="仿宋" w:eastAsia="仿宋" w:cs="仿宋"/>
          <w:spacing w:val="0"/>
          <w:sz w:val="32"/>
          <w:szCs w:val="32"/>
          <w:u w:val="single" w:color="auto"/>
          <w:lang w:val="en-US" w:eastAsia="zh-CN"/>
        </w:rPr>
        <w:t>安全监督站</w:t>
      </w:r>
    </w:p>
    <w:p>
      <w:pPr>
        <w:spacing w:before="240" w:line="222" w:lineRule="auto"/>
        <w:jc w:val="center"/>
        <w:rPr>
          <w:rFonts w:hint="eastAsia" w:ascii="仿宋" w:hAnsi="仿宋" w:eastAsia="仿宋" w:cs="仿宋"/>
          <w:sz w:val="32"/>
          <w:szCs w:val="32"/>
        </w:rPr>
      </w:pPr>
      <w:r>
        <w:rPr>
          <w:rFonts w:hint="eastAsia" w:ascii="仿宋" w:hAnsi="仿宋" w:eastAsia="仿宋" w:cs="仿宋"/>
          <w:spacing w:val="-22"/>
          <w:sz w:val="32"/>
          <w:szCs w:val="32"/>
          <w:lang w:val="en-US" w:eastAsia="zh-CN"/>
        </w:rPr>
        <w:t xml:space="preserve">2023 </w:t>
      </w:r>
      <w:r>
        <w:rPr>
          <w:rFonts w:hint="eastAsia" w:ascii="仿宋" w:hAnsi="仿宋" w:eastAsia="仿宋" w:cs="仿宋"/>
          <w:spacing w:val="-22"/>
          <w:sz w:val="32"/>
          <w:szCs w:val="32"/>
        </w:rPr>
        <w:t>年</w:t>
      </w:r>
      <w:r>
        <w:rPr>
          <w:rFonts w:hint="eastAsia" w:ascii="仿宋" w:hAnsi="仿宋" w:eastAsia="仿宋" w:cs="仿宋"/>
          <w:spacing w:val="-22"/>
          <w:sz w:val="32"/>
          <w:szCs w:val="32"/>
          <w:lang w:val="en-US" w:eastAsia="zh-CN"/>
        </w:rPr>
        <w:t xml:space="preserve"> 7 </w:t>
      </w:r>
      <w:r>
        <w:rPr>
          <w:rFonts w:hint="eastAsia" w:ascii="仿宋" w:hAnsi="仿宋" w:eastAsia="仿宋" w:cs="仿宋"/>
          <w:spacing w:val="-22"/>
          <w:sz w:val="32"/>
          <w:szCs w:val="32"/>
        </w:rPr>
        <w:t>月</w:t>
      </w:r>
      <w:r>
        <w:rPr>
          <w:rFonts w:hint="eastAsia" w:ascii="仿宋" w:hAnsi="仿宋" w:eastAsia="仿宋" w:cs="仿宋"/>
          <w:spacing w:val="-22"/>
          <w:sz w:val="32"/>
          <w:szCs w:val="32"/>
          <w:lang w:val="en-US" w:eastAsia="zh-CN"/>
        </w:rPr>
        <w:t xml:space="preserve"> 10 </w:t>
      </w:r>
      <w:r>
        <w:rPr>
          <w:rFonts w:hint="eastAsia" w:ascii="仿宋" w:hAnsi="仿宋" w:eastAsia="仿宋" w:cs="仿宋"/>
          <w:spacing w:val="-22"/>
          <w:sz w:val="32"/>
          <w:szCs w:val="32"/>
        </w:rPr>
        <w:t>日</w:t>
      </w:r>
    </w:p>
    <w:p>
      <w:pPr>
        <w:rPr>
          <w:rFonts w:hint="eastAsia" w:ascii="方正大标宋简体" w:hAnsi="方正大标宋简体" w:eastAsia="方正大标宋简体" w:cs="方正大标宋简体"/>
          <w:b w:val="0"/>
          <w:bCs w:val="0"/>
          <w:spacing w:val="0"/>
          <w:position w:val="0"/>
          <w:sz w:val="44"/>
          <w:szCs w:val="44"/>
        </w:rPr>
      </w:pPr>
      <w:r>
        <w:rPr>
          <w:rFonts w:hint="eastAsia" w:ascii="方正大标宋简体" w:hAnsi="方正大标宋简体" w:eastAsia="方正大标宋简体" w:cs="方正大标宋简体"/>
          <w:b w:val="0"/>
          <w:bCs w:val="0"/>
          <w:spacing w:val="0"/>
          <w:position w:val="0"/>
          <w:sz w:val="44"/>
          <w:szCs w:val="44"/>
        </w:rPr>
        <w:br w:type="page"/>
      </w:r>
    </w:p>
    <w:p>
      <w:pPr>
        <w:jc w:val="center"/>
        <w:rPr>
          <w:rFonts w:hint="eastAsia" w:ascii="方正大标宋简体" w:hAnsi="方正大标宋简体" w:eastAsia="方正大标宋简体" w:cs="方正大标宋简体"/>
          <w:b w:val="0"/>
          <w:bCs w:val="0"/>
          <w:spacing w:val="0"/>
          <w:position w:val="0"/>
          <w:sz w:val="44"/>
          <w:szCs w:val="44"/>
          <w:lang w:eastAsia="zh-CN"/>
        </w:rPr>
      </w:pPr>
      <w:r>
        <w:rPr>
          <w:rFonts w:hint="eastAsia" w:ascii="方正大标宋简体" w:hAnsi="方正大标宋简体" w:eastAsia="方正大标宋简体" w:cs="方正大标宋简体"/>
          <w:b w:val="0"/>
          <w:bCs w:val="0"/>
          <w:spacing w:val="0"/>
          <w:position w:val="0"/>
          <w:sz w:val="44"/>
          <w:szCs w:val="44"/>
        </w:rPr>
        <w:t>2022年度</w:t>
      </w:r>
      <w:r>
        <w:rPr>
          <w:rFonts w:hint="eastAsia" w:ascii="方正大标宋简体" w:hAnsi="方正大标宋简体" w:eastAsia="方正大标宋简体" w:cs="方正大标宋简体"/>
          <w:b w:val="0"/>
          <w:bCs w:val="0"/>
          <w:spacing w:val="0"/>
          <w:position w:val="0"/>
          <w:sz w:val="44"/>
          <w:szCs w:val="44"/>
          <w:lang w:eastAsia="zh-CN"/>
        </w:rPr>
        <w:t>岳阳市建设工程质量安全监督站</w:t>
      </w:r>
    </w:p>
    <w:p>
      <w:pPr>
        <w:jc w:val="center"/>
        <w:rPr>
          <w:rFonts w:hint="eastAsia" w:ascii="方正大标宋简体" w:hAnsi="方正大标宋简体" w:eastAsia="方正大标宋简体" w:cs="方正大标宋简体"/>
          <w:b w:val="0"/>
          <w:bCs w:val="0"/>
          <w:spacing w:val="0"/>
          <w:position w:val="0"/>
          <w:sz w:val="44"/>
          <w:szCs w:val="44"/>
          <w:lang w:eastAsia="zh-CN"/>
        </w:rPr>
      </w:pPr>
      <w:r>
        <w:rPr>
          <w:rFonts w:hint="eastAsia" w:ascii="方正大标宋简体" w:hAnsi="方正大标宋简体" w:eastAsia="方正大标宋简体" w:cs="方正大标宋简体"/>
          <w:b w:val="0"/>
          <w:bCs w:val="0"/>
          <w:spacing w:val="0"/>
          <w:position w:val="0"/>
          <w:sz w:val="44"/>
          <w:szCs w:val="44"/>
        </w:rPr>
        <w:t>整体支出</w:t>
      </w:r>
      <w:r>
        <w:rPr>
          <w:rFonts w:hint="eastAsia" w:ascii="方正大标宋简体" w:hAnsi="方正大标宋简体" w:eastAsia="方正大标宋简体" w:cs="方正大标宋简体"/>
          <w:b w:val="0"/>
          <w:bCs w:val="0"/>
          <w:spacing w:val="0"/>
          <w:position w:val="0"/>
          <w:sz w:val="44"/>
          <w:szCs w:val="44"/>
          <w:lang w:eastAsia="zh-CN"/>
        </w:rPr>
        <w:t>绩效自评报告</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firstLine="744" w:firstLineChars="200"/>
        <w:jc w:val="both"/>
        <w:textAlignment w:val="baseline"/>
        <w:rPr>
          <w:rFonts w:hint="eastAsia" w:ascii="黑体" w:hAnsi="黑体" w:eastAsia="黑体" w:cs="黑体"/>
          <w:spacing w:val="26"/>
          <w:sz w:val="32"/>
          <w:szCs w:val="32"/>
          <w:lang w:eastAsia="zh-CN"/>
        </w:rPr>
      </w:pP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黑体" w:hAnsi="黑体" w:eastAsia="黑体" w:cs="黑体"/>
          <w:spacing w:val="0"/>
          <w:sz w:val="32"/>
          <w:szCs w:val="32"/>
        </w:rPr>
      </w:pPr>
      <w:r>
        <w:rPr>
          <w:rFonts w:hint="eastAsia" w:ascii="黑体" w:hAnsi="黑体" w:eastAsia="黑体" w:cs="黑体"/>
          <w:spacing w:val="0"/>
          <w:sz w:val="32"/>
          <w:szCs w:val="32"/>
          <w:lang w:eastAsia="zh-CN"/>
        </w:rPr>
        <w:t>一、</w:t>
      </w:r>
      <w:r>
        <w:rPr>
          <w:rFonts w:hint="eastAsia" w:ascii="黑体" w:hAnsi="黑体" w:eastAsia="黑体" w:cs="黑体"/>
          <w:spacing w:val="0"/>
          <w:sz w:val="32"/>
          <w:szCs w:val="32"/>
        </w:rPr>
        <w:t>单位基本情况</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3" w:firstLineChars="200"/>
        <w:jc w:val="both"/>
        <w:textAlignment w:val="baseline"/>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（一）基本情况。</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1．主要职能。</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（一）为机关提供支持保障的职能</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1.参与拟订建设工程质量安全监督管理的有关规定和年度工作计划并实施的事务性工作。</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中心城区（含城陵矶新港区，下同）已办理施工质量安全监督手续并取得施工许可证的工程项目质量安全监督及文明施工管理的行政辅助工作；负责违反建筑市场、工程质量安全、建筑节能等相关法律法规和未批先建等违法违规行为查处的行政辅助工作。</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3.负责中心城区建设工程质量和安全生产监督注册和</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竣工验收备案的行政辅助工作。</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4.负责中心城区工程建设中各方责任主体信用评价管理的行政辅助工作。</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中心城区建设工程质量和安全生产标准化管理的行政辅助工作；负责房屋安全鉴定、建设工程检测、工程质量安全监督抽查检测以及应当办理施工许可的既有建筑物装饰装修活动的监督管理的行政辅助工作。</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6.负责中心城区建设工程施工现场建筑材料、构配件、安全防护用具及建筑起重机械备案、安装、拆卸、使用登记、运行使用等监督管理的行政辅助工作。</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7.负责中心城区建设工程消防施工质量监督管理和消防设计审查验收违法违规行为查处的行政辅助工作，为消防竣工验收或备案抽查提供技术支撑工作。</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8.负责协调处理市城区建设工程质量安全信访事件，为调查处理工程质量安全事故提供技术支撑工作。</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9.负责指导县市区建设工程质量安全监督管理的行政辅助工作。</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3" w:firstLineChars="200"/>
        <w:jc w:val="both"/>
        <w:textAlignment w:val="baseline"/>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（二）面向社会提供公益服务的职能，负责为社会公众提供工程质量安全技术咨询服务。</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3" w:firstLineChars="200"/>
        <w:jc w:val="both"/>
        <w:textAlignment w:val="baseline"/>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（三）完成市住房和城乡建设局交办的其他任务。</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2．机构情况，包括当年变动情况及原因。</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共湖南省委办公厅湖南省人民政府办公厅关于印发〈关于深化事业单位改革试点工作的实施意见〉的通知》（湘办发〔2021]1号）、《中共湖南省委机构编制委员会印发〈岳阳市市直深化事业单位改革试点实施方案〉的通知》（湘编发〔2021〕5号）精神，中共岳阳市委机构编制委员会2021年9越2日发《岳阳市建设工程质量安全监督站职能配置、内设机构和人员编制规定》，本单位设12个内设机构：</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（一）综合部</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（二）信息技术部</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（三）信用评价部</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（四）法规事务部</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（五）建设工程质量考评部</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（六）建设施工安全考评部</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（七）房屋安全鉴定部</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（八）装修工程监督部</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（九）建设工程检测监督部</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（十）重点工程监督部</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（十一）消防工程建设质量监督部</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（十二）财务部</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设三个分支机构：</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市建设工程质量安全监督站监督一所</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）是建设工程质量安全监督站监督二所</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）市建设工程质量安全监督站监督三所。</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二、一般公共预算支出情况</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3" w:firstLineChars="200"/>
        <w:jc w:val="both"/>
        <w:textAlignment w:val="baseline"/>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（一）基本支出情况</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本单位</w:t>
      </w:r>
      <w:r>
        <w:rPr>
          <w:rFonts w:hint="default" w:ascii="Times New Roman" w:hAnsi="Times New Roman" w:eastAsia="仿宋_GB2312" w:cs="Times New Roman"/>
          <w:sz w:val="32"/>
          <w:szCs w:val="32"/>
          <w:lang w:val="en-US" w:eastAsia="zh-CN"/>
        </w:rPr>
        <w:t>2022年基本支出2155.17万元，其中人员经费支出2027.76万元，公用经费支出127.41万元。</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3"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（二）项目支出情况</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本单位2022年项目支出40万元。用于全市建筑安全执法检查。</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黑体" w:hAnsi="黑体" w:eastAsia="黑体" w:cs="黑体"/>
          <w:spacing w:val="0"/>
          <w:sz w:val="32"/>
          <w:szCs w:val="32"/>
          <w:lang w:val="en-US" w:eastAsia="zh-CN"/>
        </w:rPr>
      </w:pPr>
      <w:r>
        <w:rPr>
          <w:rFonts w:hint="default" w:ascii="黑体" w:hAnsi="黑体" w:eastAsia="黑体" w:cs="黑体"/>
          <w:spacing w:val="0"/>
          <w:sz w:val="32"/>
          <w:szCs w:val="32"/>
          <w:lang w:val="en-US" w:eastAsia="zh-CN"/>
        </w:rPr>
        <w:t>三、政府性基金预算支出情况</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本单位无政府性基金预算支出</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黑体" w:hAnsi="黑体" w:eastAsia="黑体" w:cs="黑体"/>
          <w:spacing w:val="0"/>
          <w:sz w:val="32"/>
          <w:szCs w:val="32"/>
          <w:lang w:val="en-US" w:eastAsia="zh-CN"/>
        </w:rPr>
      </w:pPr>
      <w:r>
        <w:rPr>
          <w:rFonts w:hint="default" w:ascii="黑体" w:hAnsi="黑体" w:eastAsia="黑体" w:cs="黑体"/>
          <w:spacing w:val="0"/>
          <w:sz w:val="32"/>
          <w:szCs w:val="32"/>
          <w:lang w:val="en-US" w:eastAsia="zh-CN"/>
        </w:rPr>
        <w:t>四、国有资本经营预算支出情况</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本单位无国有资本经营预算支出</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黑体" w:hAnsi="黑体" w:eastAsia="黑体" w:cs="黑体"/>
          <w:spacing w:val="0"/>
          <w:sz w:val="32"/>
          <w:szCs w:val="32"/>
          <w:lang w:val="en-US" w:eastAsia="zh-CN"/>
        </w:rPr>
      </w:pPr>
      <w:r>
        <w:rPr>
          <w:rFonts w:hint="default" w:ascii="黑体" w:hAnsi="黑体" w:eastAsia="黑体" w:cs="黑体"/>
          <w:spacing w:val="0"/>
          <w:sz w:val="32"/>
          <w:szCs w:val="32"/>
          <w:lang w:val="en-US" w:eastAsia="zh-CN"/>
        </w:rPr>
        <w:t>五、社会保险基金预算支出情况</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本单位无社会保险基金预算支出</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黑体" w:hAnsi="黑体" w:eastAsia="黑体" w:cs="黑体"/>
          <w:spacing w:val="0"/>
          <w:sz w:val="32"/>
          <w:szCs w:val="32"/>
          <w:lang w:val="en-US" w:eastAsia="zh-CN"/>
        </w:rPr>
      </w:pPr>
      <w:r>
        <w:rPr>
          <w:rFonts w:hint="default" w:ascii="黑体" w:hAnsi="黑体" w:eastAsia="黑体" w:cs="黑体"/>
          <w:spacing w:val="0"/>
          <w:sz w:val="32"/>
          <w:szCs w:val="32"/>
          <w:lang w:val="en-US" w:eastAsia="zh-CN"/>
        </w:rPr>
        <w:t>六、部门整体支出绩效情况</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b w:val="0"/>
          <w:bCs w:val="0"/>
          <w:i w:val="0"/>
          <w:spacing w:val="0"/>
          <w:w w:val="100"/>
          <w:sz w:val="32"/>
          <w:szCs w:val="32"/>
          <w:lang w:val="en-US" w:eastAsia="zh-CN"/>
        </w:rPr>
      </w:pPr>
      <w:r>
        <w:rPr>
          <w:rFonts w:hint="default" w:ascii="Times New Roman" w:hAnsi="Times New Roman" w:eastAsia="仿宋_GB2312" w:cs="Times New Roman"/>
          <w:b w:val="0"/>
          <w:i w:val="0"/>
          <w:spacing w:val="0"/>
          <w:w w:val="100"/>
          <w:sz w:val="32"/>
          <w:szCs w:val="32"/>
          <w:lang w:val="en-US" w:eastAsia="zh-CN"/>
        </w:rPr>
        <w:t>2022年，我站按照“疫情要防住、经济要稳住、发展要安全”的指导思想，全体同仁团结务实、忠诚履职、勇于担当，顺利完成了单位机构改革，厘清了工作职责，提升了工作状态。在党的建设、干部队伍建设、廉政建设、能力建设上不断下功夫，打造了一支政治立场更加坚定，业务素质更加强硬，工作作风更加优良的工程质量安全监督队伍，秉承思想上高度重视、行动上高位推进、纪律上高压态势的执政理念，</w:t>
      </w:r>
      <w:r>
        <w:rPr>
          <w:rFonts w:hint="default" w:ascii="Times New Roman" w:hAnsi="Times New Roman" w:eastAsia="仿宋_GB2312" w:cs="Times New Roman"/>
          <w:i w:val="0"/>
          <w:iCs w:val="0"/>
          <w:color w:val="000000"/>
          <w:spacing w:val="0"/>
          <w:sz w:val="32"/>
          <w:szCs w:val="32"/>
          <w:vertAlign w:val="baseline"/>
        </w:rPr>
        <w:t>为</w:t>
      </w:r>
      <w:r>
        <w:rPr>
          <w:rFonts w:hint="default" w:ascii="Times New Roman" w:hAnsi="Times New Roman" w:eastAsia="仿宋_GB2312" w:cs="Times New Roman"/>
          <w:i w:val="0"/>
          <w:iCs w:val="0"/>
          <w:color w:val="000000"/>
          <w:spacing w:val="0"/>
          <w:sz w:val="32"/>
          <w:szCs w:val="32"/>
          <w:vertAlign w:val="baseline"/>
          <w:lang w:val="en-US" w:eastAsia="zh-CN"/>
        </w:rPr>
        <w:t>岳阳加快建设名副其实的省域副中心城市</w:t>
      </w:r>
      <w:r>
        <w:rPr>
          <w:rFonts w:hint="default" w:ascii="Times New Roman" w:hAnsi="Times New Roman" w:eastAsia="仿宋_GB2312" w:cs="Times New Roman"/>
          <w:i w:val="0"/>
          <w:iCs w:val="0"/>
          <w:color w:val="000000"/>
          <w:spacing w:val="0"/>
          <w:sz w:val="32"/>
          <w:szCs w:val="32"/>
          <w:vertAlign w:val="baseline"/>
        </w:rPr>
        <w:t>做出积极贡献</w:t>
      </w:r>
      <w:r>
        <w:rPr>
          <w:rFonts w:hint="default" w:ascii="Times New Roman" w:hAnsi="Times New Roman" w:eastAsia="仿宋_GB2312" w:cs="Times New Roman"/>
          <w:i w:val="0"/>
          <w:iCs w:val="0"/>
          <w:color w:val="000000"/>
          <w:spacing w:val="0"/>
          <w:sz w:val="32"/>
          <w:szCs w:val="32"/>
          <w:vertAlign w:val="baseline"/>
          <w:lang w:eastAsia="zh-CN"/>
        </w:rPr>
        <w:t>，</w:t>
      </w:r>
      <w:r>
        <w:rPr>
          <w:rFonts w:hint="default" w:ascii="Times New Roman" w:hAnsi="Times New Roman" w:eastAsia="仿宋_GB2312" w:cs="Times New Roman"/>
          <w:i w:val="0"/>
          <w:iCs w:val="0"/>
          <w:color w:val="000000"/>
          <w:spacing w:val="0"/>
          <w:sz w:val="32"/>
          <w:szCs w:val="32"/>
          <w:vertAlign w:val="baseline"/>
        </w:rPr>
        <w:t>以实际行动和优异成绩</w:t>
      </w:r>
      <w:r>
        <w:rPr>
          <w:rFonts w:hint="default" w:ascii="Times New Roman" w:hAnsi="Times New Roman" w:eastAsia="仿宋_GB2312" w:cs="Times New Roman"/>
          <w:i w:val="0"/>
          <w:iCs w:val="0"/>
          <w:color w:val="000000"/>
          <w:spacing w:val="0"/>
          <w:sz w:val="32"/>
          <w:szCs w:val="32"/>
          <w:vertAlign w:val="baseline"/>
          <w:lang w:val="en-US" w:eastAsia="zh-CN"/>
        </w:rPr>
        <w:t>庆祝党的二十大胜利召开</w:t>
      </w:r>
      <w:r>
        <w:rPr>
          <w:rFonts w:hint="default" w:ascii="Times New Roman" w:hAnsi="Times New Roman" w:eastAsia="仿宋_GB2312" w:cs="Times New Roman"/>
          <w:b w:val="0"/>
          <w:i w:val="0"/>
          <w:spacing w:val="0"/>
          <w:w w:val="100"/>
          <w:sz w:val="32"/>
          <w:szCs w:val="32"/>
          <w:lang w:val="en-US" w:eastAsia="zh-CN"/>
        </w:rPr>
        <w:t>。</w:t>
      </w:r>
      <w:r>
        <w:rPr>
          <w:rFonts w:hint="default" w:ascii="Times New Roman" w:hAnsi="Times New Roman" w:eastAsia="仿宋_GB2312" w:cs="Times New Roman"/>
          <w:b w:val="0"/>
          <w:bCs w:val="0"/>
          <w:i w:val="0"/>
          <w:spacing w:val="0"/>
          <w:w w:val="100"/>
          <w:sz w:val="32"/>
          <w:szCs w:val="32"/>
          <w:lang w:val="en-US" w:eastAsia="zh-CN"/>
        </w:rPr>
        <w:t>2022年我站监管在建项目未发生任何质量安全事故，干部职工未发生任何违纪违法行为。</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七、存在的问题及原因分析</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由于机构改革的原因，2022年有机构及人员合并到我单位，预算资金一并进来，非税收入返回增加较多，预算资金支出进度未达预期</w:t>
      </w:r>
      <w:r>
        <w:rPr>
          <w:rFonts w:hint="eastAsia" w:ascii="Times New Roman" w:hAnsi="Times New Roman" w:eastAsia="仿宋_GB2312" w:cs="Times New Roman"/>
          <w:b w:val="0"/>
          <w:bCs w:val="0"/>
          <w:spacing w:val="0"/>
          <w:sz w:val="32"/>
          <w:szCs w:val="32"/>
          <w:lang w:val="en-US" w:eastAsia="zh-CN"/>
        </w:rPr>
        <w:t>。</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黑体" w:hAnsi="黑体" w:eastAsia="黑体" w:cs="黑体"/>
          <w:spacing w:val="0"/>
          <w:sz w:val="32"/>
          <w:szCs w:val="32"/>
          <w:lang w:eastAsia="zh-CN"/>
        </w:rPr>
      </w:pPr>
      <w:r>
        <w:rPr>
          <w:rFonts w:hint="eastAsia" w:ascii="黑体" w:hAnsi="黑体" w:eastAsia="黑体" w:cs="黑体"/>
          <w:spacing w:val="0"/>
          <w:sz w:val="32"/>
          <w:szCs w:val="32"/>
          <w:lang w:eastAsia="zh-CN"/>
        </w:rPr>
        <w:t>八、</w:t>
      </w:r>
      <w:r>
        <w:rPr>
          <w:rFonts w:hint="default" w:ascii="黑体" w:hAnsi="黑体" w:eastAsia="黑体" w:cs="黑体"/>
          <w:spacing w:val="0"/>
          <w:sz w:val="32"/>
          <w:szCs w:val="32"/>
          <w:lang w:eastAsia="zh-CN"/>
        </w:rPr>
        <w:t>下一步改进措施</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left="0" w:leftChars="0" w:firstLine="640" w:firstLineChars="200"/>
        <w:jc w:val="both"/>
        <w:textAlignment w:val="baseline"/>
        <w:outlineLvl w:val="0"/>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eastAsia="zh-CN"/>
        </w:rPr>
        <w:t>加强财政预算资金使用效益跟踪“回头”看，及时预控、查找资金使用和管理过程中薄弱环节，提出纠偏措施，加快资金拨付进度，确保后续绩效目标的有效实现提供有力支撑。</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黑体" w:hAnsi="黑体" w:eastAsia="黑体" w:cs="黑体"/>
          <w:spacing w:val="0"/>
          <w:sz w:val="32"/>
          <w:szCs w:val="32"/>
          <w:lang w:eastAsia="zh-CN"/>
        </w:rPr>
      </w:pPr>
      <w:r>
        <w:rPr>
          <w:rFonts w:hint="eastAsia" w:ascii="黑体" w:hAnsi="黑体" w:eastAsia="黑体" w:cs="黑体"/>
          <w:spacing w:val="0"/>
          <w:sz w:val="32"/>
          <w:szCs w:val="32"/>
          <w:lang w:eastAsia="zh-CN"/>
        </w:rPr>
        <w:t>九、</w:t>
      </w:r>
      <w:r>
        <w:rPr>
          <w:rFonts w:hint="default" w:ascii="黑体" w:hAnsi="黑体" w:eastAsia="黑体" w:cs="黑体"/>
          <w:spacing w:val="0"/>
          <w:sz w:val="32"/>
          <w:szCs w:val="32"/>
          <w:lang w:eastAsia="zh-CN"/>
        </w:rPr>
        <w:t>部门整体支出绩效自评结果拟应用和公开情况</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left="0" w:leftChars="0" w:firstLine="640" w:firstLineChars="200"/>
        <w:jc w:val="both"/>
        <w:textAlignment w:val="baseline"/>
        <w:outlineLvl w:val="0"/>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部门整体支出绩效自评结果</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left="0" w:leftChars="0" w:firstLine="640" w:firstLineChars="200"/>
        <w:jc w:val="both"/>
        <w:textAlignment w:val="baseline"/>
        <w:outlineLvl w:val="0"/>
        <w:rPr>
          <w:rFonts w:hint="default" w:ascii="Times New Roman" w:hAnsi="Times New Roman" w:eastAsia="仿宋_GB2312" w:cs="Times New Roman"/>
          <w:b w:val="0"/>
          <w:bCs w:val="0"/>
          <w:spacing w:val="0"/>
          <w:sz w:val="32"/>
          <w:szCs w:val="32"/>
          <w:lang w:eastAsia="zh-CN"/>
        </w:rPr>
      </w:pPr>
      <w:r>
        <w:rPr>
          <w:rFonts w:hint="default" w:ascii="Times New Roman" w:hAnsi="Times New Roman" w:eastAsia="仿宋_GB2312" w:cs="Times New Roman"/>
          <w:b w:val="0"/>
          <w:bCs w:val="0"/>
          <w:spacing w:val="0"/>
          <w:sz w:val="32"/>
          <w:szCs w:val="32"/>
          <w:lang w:eastAsia="zh-CN"/>
        </w:rPr>
        <w:t>其他需要说明的情况</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left="0" w:leftChars="0" w:firstLine="620" w:firstLineChars="200"/>
        <w:jc w:val="both"/>
        <w:textAlignment w:val="baseline"/>
        <w:outlineLvl w:val="0"/>
        <w:rPr>
          <w:rFonts w:hint="default" w:ascii="Times New Roman" w:hAnsi="Times New Roman" w:eastAsia="仿宋_GB2312" w:cs="Times New Roman"/>
          <w:b w:val="0"/>
          <w:bCs w:val="0"/>
          <w:spacing w:val="-5"/>
          <w:sz w:val="32"/>
          <w:szCs w:val="32"/>
          <w:lang w:eastAsia="zh-CN"/>
        </w:rPr>
      </w:pP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left="0" w:leftChars="0" w:firstLine="640" w:firstLineChars="200"/>
        <w:jc w:val="both"/>
        <w:textAlignment w:val="baseline"/>
        <w:outlineLvl w:val="0"/>
        <w:rPr>
          <w:rFonts w:hint="default" w:ascii="Times New Roman" w:hAnsi="Times New Roman" w:eastAsia="仿宋_GB2312" w:cs="Times New Roman"/>
          <w:b w:val="0"/>
          <w:bCs w:val="0"/>
          <w:spacing w:val="0"/>
          <w:sz w:val="32"/>
          <w:szCs w:val="32"/>
          <w:lang w:eastAsia="zh-CN"/>
        </w:rPr>
      </w:pPr>
      <w:r>
        <w:rPr>
          <w:rFonts w:hint="default" w:ascii="Times New Roman" w:hAnsi="Times New Roman" w:eastAsia="仿宋_GB2312" w:cs="Times New Roman"/>
          <w:b w:val="0"/>
          <w:bCs w:val="0"/>
          <w:spacing w:val="0"/>
          <w:sz w:val="32"/>
          <w:szCs w:val="32"/>
          <w:lang w:eastAsia="zh-CN"/>
        </w:rPr>
        <w:t>报告需要以下附件：</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left="0" w:leftChars="0" w:firstLine="640" w:firstLineChars="200"/>
        <w:jc w:val="both"/>
        <w:textAlignment w:val="baseline"/>
        <w:outlineLvl w:val="0"/>
        <w:rPr>
          <w:rFonts w:hint="default" w:ascii="Times New Roman" w:hAnsi="Times New Roman" w:eastAsia="仿宋_GB2312" w:cs="Times New Roman"/>
          <w:b w:val="0"/>
          <w:bCs w:val="0"/>
          <w:spacing w:val="0"/>
          <w:sz w:val="32"/>
          <w:szCs w:val="32"/>
          <w:lang w:eastAsia="zh-CN"/>
        </w:rPr>
      </w:pPr>
      <w:r>
        <w:rPr>
          <w:rFonts w:hint="default" w:ascii="Times New Roman" w:hAnsi="Times New Roman" w:eastAsia="仿宋_GB2312" w:cs="Times New Roman"/>
          <w:b w:val="0"/>
          <w:bCs w:val="0"/>
          <w:spacing w:val="0"/>
          <w:sz w:val="32"/>
          <w:szCs w:val="32"/>
          <w:lang w:eastAsia="zh-CN"/>
        </w:rPr>
        <w:t>1</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eastAsia="zh-CN"/>
        </w:rPr>
        <w:t>部门整体支出绩效评价基础数据表</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left="0" w:leftChars="0" w:firstLine="640" w:firstLineChars="200"/>
        <w:jc w:val="both"/>
        <w:textAlignment w:val="baseline"/>
        <w:outlineLvl w:val="0"/>
        <w:rPr>
          <w:rFonts w:hint="default" w:ascii="Times New Roman" w:hAnsi="Times New Roman" w:eastAsia="仿宋_GB2312" w:cs="Times New Roman"/>
          <w:b w:val="0"/>
          <w:bCs w:val="0"/>
          <w:spacing w:val="0"/>
          <w:sz w:val="32"/>
          <w:szCs w:val="32"/>
          <w:lang w:eastAsia="zh-CN"/>
        </w:rPr>
      </w:pPr>
      <w:r>
        <w:rPr>
          <w:rFonts w:hint="default" w:ascii="Times New Roman" w:hAnsi="Times New Roman" w:eastAsia="仿宋_GB2312" w:cs="Times New Roman"/>
          <w:b w:val="0"/>
          <w:bCs w:val="0"/>
          <w:spacing w:val="0"/>
          <w:sz w:val="32"/>
          <w:szCs w:val="32"/>
          <w:lang w:eastAsia="zh-CN"/>
        </w:rPr>
        <w:t>2</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eastAsia="zh-CN"/>
        </w:rPr>
        <w:t>部门整体支出绩效自评表</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left="0" w:leftChars="0" w:firstLine="640" w:firstLineChars="200"/>
        <w:jc w:val="both"/>
        <w:textAlignment w:val="baseline"/>
        <w:outlineLvl w:val="0"/>
        <w:rPr>
          <w:rFonts w:hint="default" w:ascii="Times New Roman" w:hAnsi="Times New Roman" w:eastAsia="仿宋_GB2312" w:cs="Times New Roman"/>
          <w:b w:val="0"/>
          <w:bCs w:val="0"/>
          <w:spacing w:val="0"/>
          <w:sz w:val="32"/>
          <w:szCs w:val="32"/>
          <w:lang w:eastAsia="zh-CN"/>
        </w:rPr>
      </w:pPr>
      <w:r>
        <w:rPr>
          <w:rFonts w:hint="default" w:ascii="Times New Roman" w:hAnsi="Times New Roman" w:eastAsia="仿宋_GB2312" w:cs="Times New Roman"/>
          <w:b w:val="0"/>
          <w:bCs w:val="0"/>
          <w:spacing w:val="0"/>
          <w:sz w:val="32"/>
          <w:szCs w:val="32"/>
          <w:lang w:eastAsia="zh-CN"/>
        </w:rPr>
        <w:t>3</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eastAsia="zh-CN"/>
        </w:rPr>
        <w:t>项目支出绩效自评表</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eastAsia="zh-CN"/>
        </w:rPr>
        <w:t>一个一级项目支出一张表</w:t>
      </w:r>
      <w:r>
        <w:rPr>
          <w:rFonts w:hint="eastAsia" w:ascii="Times New Roman" w:hAnsi="Times New Roman" w:eastAsia="仿宋_GB2312" w:cs="Times New Roman"/>
          <w:b w:val="0"/>
          <w:bCs w:val="0"/>
          <w:spacing w:val="0"/>
          <w:sz w:val="32"/>
          <w:szCs w:val="32"/>
          <w:lang w:eastAsia="zh-CN"/>
        </w:rPr>
        <w:t>）</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left="0" w:leftChars="0" w:firstLine="640" w:firstLineChars="200"/>
        <w:jc w:val="both"/>
        <w:textAlignment w:val="baseline"/>
        <w:outlineLvl w:val="0"/>
        <w:rPr>
          <w:rFonts w:hint="default" w:ascii="Times New Roman" w:hAnsi="Times New Roman" w:eastAsia="仿宋_GB2312" w:cs="Times New Roman"/>
          <w:b w:val="0"/>
          <w:bCs w:val="0"/>
          <w:spacing w:val="0"/>
          <w:sz w:val="32"/>
          <w:szCs w:val="32"/>
          <w:lang w:eastAsia="zh-CN"/>
        </w:rPr>
      </w:pPr>
      <w:r>
        <w:rPr>
          <w:rFonts w:hint="default" w:ascii="Times New Roman" w:hAnsi="Times New Roman" w:eastAsia="仿宋_GB2312" w:cs="Times New Roman"/>
          <w:b w:val="0"/>
          <w:bCs w:val="0"/>
          <w:spacing w:val="0"/>
          <w:sz w:val="32"/>
          <w:szCs w:val="32"/>
          <w:lang w:eastAsia="zh-CN"/>
        </w:rPr>
        <w:t>4</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eastAsia="zh-CN"/>
        </w:rPr>
        <w:t>政府性基金预算支出情况表</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left="0" w:leftChars="0" w:firstLine="640" w:firstLineChars="200"/>
        <w:jc w:val="both"/>
        <w:textAlignment w:val="baseline"/>
        <w:outlineLvl w:val="0"/>
        <w:rPr>
          <w:rFonts w:hint="default" w:ascii="Times New Roman" w:hAnsi="Times New Roman" w:eastAsia="仿宋_GB2312" w:cs="Times New Roman"/>
          <w:b w:val="0"/>
          <w:bCs w:val="0"/>
          <w:spacing w:val="0"/>
          <w:sz w:val="32"/>
          <w:szCs w:val="32"/>
          <w:lang w:eastAsia="zh-CN"/>
        </w:rPr>
      </w:pPr>
      <w:r>
        <w:rPr>
          <w:rFonts w:hint="default" w:ascii="Times New Roman" w:hAnsi="Times New Roman" w:eastAsia="仿宋_GB2312" w:cs="Times New Roman"/>
          <w:b w:val="0"/>
          <w:bCs w:val="0"/>
          <w:spacing w:val="0"/>
          <w:sz w:val="32"/>
          <w:szCs w:val="32"/>
          <w:lang w:eastAsia="zh-CN"/>
        </w:rPr>
        <w:t>5</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eastAsia="zh-CN"/>
        </w:rPr>
        <w:t>国有资本经营预算支出情况表</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left="0" w:leftChars="0" w:firstLine="640" w:firstLineChars="200"/>
        <w:jc w:val="both"/>
        <w:textAlignment w:val="baseline"/>
        <w:outlineLvl w:val="0"/>
        <w:rPr>
          <w:rFonts w:hint="default" w:ascii="Times New Roman" w:hAnsi="Times New Roman" w:eastAsia="仿宋_GB2312" w:cs="Times New Roman"/>
          <w:b w:val="0"/>
          <w:bCs w:val="0"/>
          <w:spacing w:val="0"/>
          <w:sz w:val="32"/>
          <w:szCs w:val="32"/>
          <w:lang w:eastAsia="zh-CN"/>
        </w:rPr>
      </w:pPr>
      <w:r>
        <w:rPr>
          <w:rFonts w:hint="default" w:ascii="Times New Roman" w:hAnsi="Times New Roman" w:eastAsia="仿宋_GB2312" w:cs="Times New Roman"/>
          <w:b w:val="0"/>
          <w:bCs w:val="0"/>
          <w:spacing w:val="0"/>
          <w:sz w:val="32"/>
          <w:szCs w:val="32"/>
          <w:lang w:eastAsia="zh-CN"/>
        </w:rPr>
        <w:t>6</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eastAsia="zh-CN"/>
        </w:rPr>
        <w:t>社会保险基金预算支出情况表</w:t>
      </w:r>
    </w:p>
    <w:p>
      <w:pPr>
        <w:pStyle w:val="2"/>
        <w:rPr>
          <w:rFonts w:hint="default" w:ascii="Times New Roman" w:hAnsi="Times New Roman" w:eastAsia="仿宋_GB2312" w:cs="Times New Roman"/>
          <w:b w:val="0"/>
          <w:bCs w:val="0"/>
          <w:spacing w:val="0"/>
          <w:sz w:val="32"/>
          <w:szCs w:val="32"/>
          <w:lang w:eastAsia="zh-CN"/>
        </w:rPr>
      </w:pPr>
    </w:p>
    <w:p>
      <w:pPr>
        <w:pStyle w:val="2"/>
        <w:rPr>
          <w:rFonts w:hint="default" w:ascii="Times New Roman" w:hAnsi="Times New Roman" w:eastAsia="仿宋_GB2312" w:cs="Times New Roman"/>
          <w:b w:val="0"/>
          <w:bCs w:val="0"/>
          <w:spacing w:val="0"/>
          <w:sz w:val="32"/>
          <w:szCs w:val="32"/>
          <w:lang w:eastAsia="zh-CN"/>
        </w:rPr>
      </w:pPr>
    </w:p>
    <w:p>
      <w:pPr>
        <w:pStyle w:val="2"/>
        <w:rPr>
          <w:rFonts w:hint="default" w:ascii="Times New Roman" w:hAnsi="Times New Roman" w:eastAsia="仿宋_GB2312" w:cs="Times New Roman"/>
          <w:b w:val="0"/>
          <w:bCs w:val="0"/>
          <w:spacing w:val="0"/>
          <w:sz w:val="32"/>
          <w:szCs w:val="32"/>
          <w:lang w:eastAsia="zh-CN"/>
        </w:rPr>
      </w:pPr>
    </w:p>
    <w:p>
      <w:pPr>
        <w:pStyle w:val="2"/>
        <w:rPr>
          <w:rFonts w:hint="default" w:ascii="Times New Roman" w:hAnsi="Times New Roman" w:eastAsia="仿宋_GB2312" w:cs="Times New Roman"/>
          <w:b w:val="0"/>
          <w:bCs w:val="0"/>
          <w:spacing w:val="0"/>
          <w:sz w:val="32"/>
          <w:szCs w:val="32"/>
          <w:lang w:eastAsia="zh-CN"/>
        </w:rPr>
      </w:pPr>
    </w:p>
    <w:p>
      <w:pPr>
        <w:pStyle w:val="2"/>
        <w:rPr>
          <w:rFonts w:hint="default" w:ascii="Times New Roman" w:hAnsi="Times New Roman" w:eastAsia="仿宋_GB2312" w:cs="Times New Roman"/>
          <w:b w:val="0"/>
          <w:bCs w:val="0"/>
          <w:spacing w:val="0"/>
          <w:sz w:val="32"/>
          <w:szCs w:val="32"/>
          <w:lang w:eastAsia="zh-CN"/>
        </w:rPr>
      </w:pPr>
    </w:p>
    <w:p>
      <w:pPr>
        <w:pStyle w:val="2"/>
        <w:rPr>
          <w:rFonts w:hint="default" w:ascii="Times New Roman" w:hAnsi="Times New Roman" w:eastAsia="仿宋_GB2312" w:cs="Times New Roman"/>
          <w:b w:val="0"/>
          <w:bCs w:val="0"/>
          <w:spacing w:val="0"/>
          <w:sz w:val="32"/>
          <w:szCs w:val="32"/>
          <w:lang w:eastAsia="zh-CN"/>
        </w:rPr>
      </w:pPr>
    </w:p>
    <w:p>
      <w:pPr>
        <w:pStyle w:val="2"/>
        <w:rPr>
          <w:rFonts w:hint="default" w:ascii="Times New Roman" w:hAnsi="Times New Roman" w:eastAsia="仿宋_GB2312" w:cs="Times New Roman"/>
          <w:b w:val="0"/>
          <w:bCs w:val="0"/>
          <w:spacing w:val="0"/>
          <w:sz w:val="32"/>
          <w:szCs w:val="32"/>
          <w:lang w:eastAsia="zh-CN"/>
        </w:rPr>
      </w:pPr>
    </w:p>
    <w:p>
      <w:pPr>
        <w:pStyle w:val="2"/>
        <w:rPr>
          <w:rFonts w:hint="default" w:ascii="Times New Roman" w:hAnsi="Times New Roman" w:eastAsia="仿宋_GB2312" w:cs="Times New Roman"/>
          <w:b w:val="0"/>
          <w:bCs w:val="0"/>
          <w:spacing w:val="0"/>
          <w:sz w:val="32"/>
          <w:szCs w:val="32"/>
          <w:lang w:eastAsia="zh-CN"/>
        </w:rPr>
      </w:pPr>
    </w:p>
    <w:p>
      <w:pPr>
        <w:pStyle w:val="2"/>
        <w:rPr>
          <w:rFonts w:hint="default" w:ascii="Times New Roman" w:hAnsi="Times New Roman" w:eastAsia="仿宋_GB2312" w:cs="Times New Roman"/>
          <w:b w:val="0"/>
          <w:bCs w:val="0"/>
          <w:spacing w:val="0"/>
          <w:sz w:val="32"/>
          <w:szCs w:val="32"/>
          <w:lang w:eastAsia="zh-CN"/>
        </w:rPr>
      </w:pPr>
    </w:p>
    <w:p>
      <w:pPr>
        <w:pStyle w:val="2"/>
        <w:rPr>
          <w:rFonts w:hint="default" w:ascii="Times New Roman" w:hAnsi="Times New Roman" w:eastAsia="仿宋_GB2312" w:cs="Times New Roman"/>
          <w:b w:val="0"/>
          <w:bCs w:val="0"/>
          <w:spacing w:val="0"/>
          <w:sz w:val="32"/>
          <w:szCs w:val="32"/>
          <w:lang w:eastAsia="zh-CN"/>
        </w:rPr>
      </w:pPr>
    </w:p>
    <w:p>
      <w:pPr>
        <w:pStyle w:val="2"/>
        <w:rPr>
          <w:rFonts w:hint="default" w:ascii="Times New Roman" w:hAnsi="Times New Roman" w:eastAsia="仿宋_GB2312" w:cs="Times New Roman"/>
          <w:b w:val="0"/>
          <w:bCs w:val="0"/>
          <w:spacing w:val="0"/>
          <w:sz w:val="32"/>
          <w:szCs w:val="32"/>
          <w:lang w:eastAsia="zh-CN"/>
        </w:rPr>
      </w:pPr>
    </w:p>
    <w:p>
      <w:pPr>
        <w:pStyle w:val="2"/>
        <w:rPr>
          <w:rFonts w:hint="default" w:ascii="Times New Roman" w:hAnsi="Times New Roman" w:eastAsia="仿宋_GB2312" w:cs="Times New Roman"/>
          <w:b w:val="0"/>
          <w:bCs w:val="0"/>
          <w:spacing w:val="0"/>
          <w:sz w:val="32"/>
          <w:szCs w:val="32"/>
          <w:lang w:eastAsia="zh-CN"/>
        </w:rPr>
      </w:pPr>
    </w:p>
    <w:p>
      <w:pPr>
        <w:pStyle w:val="2"/>
        <w:rPr>
          <w:rFonts w:hint="default" w:ascii="Times New Roman" w:hAnsi="Times New Roman" w:eastAsia="仿宋_GB2312" w:cs="Times New Roman"/>
          <w:b w:val="0"/>
          <w:bCs w:val="0"/>
          <w:spacing w:val="0"/>
          <w:sz w:val="32"/>
          <w:szCs w:val="32"/>
          <w:lang w:eastAsia="zh-CN"/>
        </w:rPr>
      </w:pPr>
    </w:p>
    <w:p>
      <w:pPr>
        <w:pStyle w:val="2"/>
        <w:rPr>
          <w:rFonts w:hint="default" w:ascii="Times New Roman" w:hAnsi="Times New Roman" w:eastAsia="仿宋_GB2312" w:cs="Times New Roman"/>
          <w:b w:val="0"/>
          <w:bCs w:val="0"/>
          <w:spacing w:val="0"/>
          <w:sz w:val="32"/>
          <w:szCs w:val="32"/>
          <w:lang w:eastAsia="zh-CN"/>
        </w:rPr>
      </w:pPr>
    </w:p>
    <w:p>
      <w:pPr>
        <w:pStyle w:val="2"/>
        <w:rPr>
          <w:rFonts w:hint="default" w:ascii="Times New Roman" w:hAnsi="Times New Roman" w:eastAsia="仿宋_GB2312" w:cs="Times New Roman"/>
          <w:b w:val="0"/>
          <w:bCs w:val="0"/>
          <w:spacing w:val="0"/>
          <w:sz w:val="32"/>
          <w:szCs w:val="32"/>
          <w:lang w:eastAsia="zh-CN"/>
        </w:rPr>
      </w:pP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left="0" w:leftChars="0" w:firstLine="640" w:firstLineChars="200"/>
        <w:jc w:val="both"/>
        <w:textAlignment w:val="baseline"/>
        <w:outlineLvl w:val="0"/>
        <w:rPr>
          <w:rFonts w:hint="default" w:ascii="Times New Roman" w:hAnsi="Times New Roman" w:eastAsia="仿宋_GB2312" w:cs="Times New Roman"/>
          <w:b w:val="0"/>
          <w:bCs w:val="0"/>
          <w:spacing w:val="0"/>
          <w:sz w:val="32"/>
          <w:szCs w:val="32"/>
          <w:lang w:eastAsia="zh-CN"/>
        </w:rPr>
      </w:pP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left="0" w:leftChars="0" w:firstLine="640" w:firstLineChars="200"/>
        <w:jc w:val="both"/>
        <w:textAlignment w:val="baseline"/>
        <w:outlineLvl w:val="0"/>
        <w:rPr>
          <w:rFonts w:hint="default" w:ascii="Times New Roman" w:hAnsi="Times New Roman" w:eastAsia="仿宋_GB2312" w:cs="Times New Roman"/>
          <w:b w:val="0"/>
          <w:bCs w:val="0"/>
          <w:spacing w:val="0"/>
          <w:sz w:val="32"/>
          <w:szCs w:val="32"/>
          <w:lang w:eastAsia="zh-CN"/>
        </w:rPr>
      </w:pP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jc w:val="both"/>
        <w:textAlignment w:val="baseline"/>
        <w:outlineLvl w:val="0"/>
        <w:rPr>
          <w:rFonts w:hint="default" w:ascii="Times New Roman" w:hAnsi="Times New Roman" w:eastAsia="仿宋_GB2312" w:cs="Times New Roman"/>
          <w:b w:val="0"/>
          <w:bCs w:val="0"/>
          <w:spacing w:val="0"/>
          <w:sz w:val="32"/>
          <w:szCs w:val="32"/>
          <w:lang w:eastAsia="zh-CN"/>
        </w:rPr>
      </w:pPr>
    </w:p>
    <w:tbl>
      <w:tblPr>
        <w:tblStyle w:val="4"/>
        <w:tblW w:w="96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018"/>
        <w:gridCol w:w="2163"/>
        <w:gridCol w:w="3853"/>
        <w:gridCol w:w="2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3" w:hRule="atLeast"/>
          <w:jc w:val="center"/>
        </w:trPr>
        <w:tc>
          <w:tcPr>
            <w:tcW w:w="9685" w:type="dxa"/>
            <w:gridSpan w:val="4"/>
            <w:noWrap w:val="0"/>
            <w:vAlign w:val="center"/>
          </w:tcPr>
          <w:p>
            <w:pPr>
              <w:autoSpaceDN w:val="0"/>
              <w:spacing w:line="320" w:lineRule="exact"/>
              <w:jc w:val="center"/>
              <w:textAlignment w:val="center"/>
              <w:rPr>
                <w:rFonts w:hint="eastAsia" w:ascii="仿宋_GB2312" w:hAnsi="仿宋_GB2312" w:eastAsia="黑体" w:cs="仿宋_GB2312"/>
                <w:color w:val="000000"/>
                <w:sz w:val="24"/>
                <w:lang w:val="en-US" w:eastAsia="zh-CN"/>
              </w:rPr>
            </w:pPr>
            <w:r>
              <w:rPr>
                <w:rFonts w:hint="eastAsia" w:ascii="黑体" w:hAnsi="黑体" w:eastAsia="黑体" w:cs="黑体"/>
                <w:color w:val="000000"/>
                <w:sz w:val="28"/>
                <w:szCs w:val="28"/>
                <w:highlight w:val="none"/>
                <w:lang w:val="en-US" w:eastAsia="zh-CN"/>
              </w:rPr>
              <w:t>绩效</w:t>
            </w:r>
            <w:r>
              <w:rPr>
                <w:rFonts w:hint="eastAsia" w:ascii="黑体" w:hAnsi="黑体" w:eastAsia="黑体" w:cs="黑体"/>
                <w:color w:val="000000"/>
                <w:sz w:val="28"/>
                <w:szCs w:val="28"/>
                <w:highlight w:val="none"/>
              </w:rPr>
              <w:t>评价</w:t>
            </w:r>
            <w:r>
              <w:rPr>
                <w:rFonts w:hint="eastAsia" w:ascii="黑体" w:hAnsi="黑体" w:eastAsia="黑体" w:cs="黑体"/>
                <w:color w:val="000000"/>
                <w:sz w:val="28"/>
                <w:szCs w:val="28"/>
                <w:highlight w:val="none"/>
                <w:lang w:val="en-US" w:eastAsia="zh-CN"/>
              </w:rPr>
              <w:t>小组</w:t>
            </w:r>
            <w:r>
              <w:rPr>
                <w:rFonts w:hint="eastAsia" w:ascii="黑体" w:hAnsi="黑体" w:eastAsia="黑体" w:cs="黑体"/>
                <w:color w:val="000000"/>
                <w:sz w:val="28"/>
                <w:szCs w:val="28"/>
                <w:highlight w:val="none"/>
              </w:rPr>
              <w:t>人员</w:t>
            </w:r>
            <w:r>
              <w:rPr>
                <w:rFonts w:hint="eastAsia" w:ascii="黑体" w:hAnsi="黑体" w:eastAsia="黑体" w:cs="黑体"/>
                <w:color w:val="000000"/>
                <w:sz w:val="28"/>
                <w:szCs w:val="28"/>
                <w:highlight w:val="none"/>
                <w:lang w:val="en-US" w:eastAsia="zh-CN"/>
              </w:rPr>
              <w:t>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5" w:hRule="atLeast"/>
          <w:jc w:val="center"/>
        </w:trPr>
        <w:tc>
          <w:tcPr>
            <w:tcW w:w="1018"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  名</w:t>
            </w:r>
          </w:p>
        </w:tc>
        <w:tc>
          <w:tcPr>
            <w:tcW w:w="2163"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职务/职称</w:t>
            </w:r>
          </w:p>
        </w:tc>
        <w:tc>
          <w:tcPr>
            <w:tcW w:w="3853"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  位</w:t>
            </w:r>
          </w:p>
        </w:tc>
        <w:tc>
          <w:tcPr>
            <w:tcW w:w="2651"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7" w:hRule="atLeast"/>
          <w:jc w:val="center"/>
        </w:trPr>
        <w:tc>
          <w:tcPr>
            <w:tcW w:w="1018" w:type="dxa"/>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廖亚辉</w:t>
            </w:r>
          </w:p>
        </w:tc>
        <w:tc>
          <w:tcPr>
            <w:tcW w:w="2163" w:type="dxa"/>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站长、书记</w:t>
            </w:r>
          </w:p>
        </w:tc>
        <w:tc>
          <w:tcPr>
            <w:tcW w:w="3853" w:type="dxa"/>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岳阳市建设工程质量安全监督站</w:t>
            </w:r>
          </w:p>
        </w:tc>
        <w:tc>
          <w:tcPr>
            <w:tcW w:w="2651" w:type="dxa"/>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lang w:eastAsia="zh-CN"/>
              </w:rPr>
              <w:t>廖亚辉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9" w:hRule="atLeast"/>
          <w:jc w:val="center"/>
        </w:trPr>
        <w:tc>
          <w:tcPr>
            <w:tcW w:w="1018" w:type="dxa"/>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邓志文</w:t>
            </w:r>
          </w:p>
        </w:tc>
        <w:tc>
          <w:tcPr>
            <w:tcW w:w="2163" w:type="dxa"/>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副书记</w:t>
            </w:r>
          </w:p>
        </w:tc>
        <w:tc>
          <w:tcPr>
            <w:tcW w:w="3853" w:type="dxa"/>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岳阳市建设工程质量安全监督站</w:t>
            </w:r>
          </w:p>
        </w:tc>
        <w:tc>
          <w:tcPr>
            <w:tcW w:w="2651" w:type="dxa"/>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lang w:eastAsia="zh-CN"/>
              </w:rPr>
              <w:t>邓志文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88" w:hRule="atLeast"/>
          <w:jc w:val="center"/>
        </w:trPr>
        <w:tc>
          <w:tcPr>
            <w:tcW w:w="1018" w:type="dxa"/>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张强</w:t>
            </w:r>
          </w:p>
        </w:tc>
        <w:tc>
          <w:tcPr>
            <w:tcW w:w="2163" w:type="dxa"/>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副站长</w:t>
            </w:r>
          </w:p>
        </w:tc>
        <w:tc>
          <w:tcPr>
            <w:tcW w:w="3853" w:type="dxa"/>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岳阳市建设工程质量安全监督站</w:t>
            </w:r>
          </w:p>
        </w:tc>
        <w:tc>
          <w:tcPr>
            <w:tcW w:w="2651" w:type="dxa"/>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lang w:eastAsia="zh-CN"/>
              </w:rPr>
              <w:t>张强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3" w:hRule="atLeast"/>
          <w:jc w:val="center"/>
        </w:trPr>
        <w:tc>
          <w:tcPr>
            <w:tcW w:w="1018" w:type="dxa"/>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米胜</w:t>
            </w:r>
          </w:p>
        </w:tc>
        <w:tc>
          <w:tcPr>
            <w:tcW w:w="2163" w:type="dxa"/>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lang w:eastAsia="zh-CN"/>
              </w:rPr>
              <w:t>副站长</w:t>
            </w:r>
          </w:p>
        </w:tc>
        <w:tc>
          <w:tcPr>
            <w:tcW w:w="3853" w:type="dxa"/>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岳阳市建设工程质量安全监督站</w:t>
            </w:r>
          </w:p>
        </w:tc>
        <w:tc>
          <w:tcPr>
            <w:tcW w:w="2651" w:type="dxa"/>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lang w:eastAsia="zh-CN"/>
              </w:rPr>
              <w:t>米胜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2" w:hRule="atLeast"/>
          <w:jc w:val="center"/>
        </w:trPr>
        <w:tc>
          <w:tcPr>
            <w:tcW w:w="1018" w:type="dxa"/>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陈赛</w:t>
            </w:r>
          </w:p>
        </w:tc>
        <w:tc>
          <w:tcPr>
            <w:tcW w:w="2163" w:type="dxa"/>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副站长</w:t>
            </w:r>
          </w:p>
        </w:tc>
        <w:tc>
          <w:tcPr>
            <w:tcW w:w="3853" w:type="dxa"/>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岳阳市建设工程质量安全监督站</w:t>
            </w:r>
          </w:p>
        </w:tc>
        <w:tc>
          <w:tcPr>
            <w:tcW w:w="2651" w:type="dxa"/>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lang w:eastAsia="zh-CN"/>
              </w:rPr>
              <w:t>陈赛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57" w:hRule="atLeast"/>
          <w:jc w:val="center"/>
        </w:trPr>
        <w:tc>
          <w:tcPr>
            <w:tcW w:w="1018" w:type="dxa"/>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孙君峰</w:t>
            </w:r>
          </w:p>
        </w:tc>
        <w:tc>
          <w:tcPr>
            <w:tcW w:w="2163" w:type="dxa"/>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副站长</w:t>
            </w:r>
          </w:p>
        </w:tc>
        <w:tc>
          <w:tcPr>
            <w:tcW w:w="3853" w:type="dxa"/>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1"/>
                <w:szCs w:val="21"/>
                <w:lang w:val="en-US" w:eastAsia="zh-CN"/>
              </w:rPr>
              <w:t>岳阳市建设工程质量安全监督站</w:t>
            </w:r>
          </w:p>
        </w:tc>
        <w:tc>
          <w:tcPr>
            <w:tcW w:w="2651" w:type="dxa"/>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2"/>
                <w:szCs w:val="22"/>
                <w:lang w:eastAsia="zh-CN"/>
              </w:rPr>
            </w:pPr>
            <w:r>
              <w:rPr>
                <w:rFonts w:hint="eastAsia" w:ascii="仿宋_GB2312" w:hAnsi="仿宋_GB2312" w:eastAsia="仿宋_GB2312" w:cs="仿宋_GB2312"/>
                <w:b w:val="0"/>
                <w:bCs w:val="0"/>
                <w:color w:val="auto"/>
                <w:sz w:val="22"/>
                <w:szCs w:val="22"/>
                <w:lang w:eastAsia="zh-CN"/>
              </w:rPr>
              <w:t>孙君峰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5" w:hRule="atLeast"/>
          <w:jc w:val="center"/>
        </w:trPr>
        <w:tc>
          <w:tcPr>
            <w:tcW w:w="1018" w:type="dxa"/>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胡军</w:t>
            </w:r>
          </w:p>
        </w:tc>
        <w:tc>
          <w:tcPr>
            <w:tcW w:w="2163" w:type="dxa"/>
            <w:noWrap w:val="0"/>
            <w:vAlign w:val="center"/>
          </w:tcPr>
          <w:p>
            <w:pPr>
              <w:autoSpaceDN w:val="0"/>
              <w:spacing w:line="400" w:lineRule="exact"/>
              <w:jc w:val="center"/>
              <w:textAlignment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副站长</w:t>
            </w:r>
          </w:p>
        </w:tc>
        <w:tc>
          <w:tcPr>
            <w:tcW w:w="3853" w:type="dxa"/>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1"/>
                <w:szCs w:val="21"/>
                <w:lang w:val="en-US" w:eastAsia="zh-CN"/>
              </w:rPr>
              <w:t>岳阳市建设工程质量安全监督站</w:t>
            </w:r>
          </w:p>
        </w:tc>
        <w:tc>
          <w:tcPr>
            <w:tcW w:w="2651" w:type="dxa"/>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2"/>
                <w:szCs w:val="22"/>
                <w:lang w:eastAsia="zh-CN"/>
              </w:rPr>
            </w:pPr>
            <w:r>
              <w:rPr>
                <w:rFonts w:hint="eastAsia" w:ascii="仿宋_GB2312" w:hAnsi="仿宋_GB2312" w:eastAsia="仿宋_GB2312" w:cs="仿宋_GB2312"/>
                <w:b w:val="0"/>
                <w:bCs w:val="0"/>
                <w:color w:val="auto"/>
                <w:sz w:val="22"/>
                <w:szCs w:val="22"/>
                <w:lang w:eastAsia="zh-CN"/>
              </w:rPr>
              <w:t>胡军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0" w:hRule="atLeast"/>
          <w:jc w:val="center"/>
        </w:trPr>
        <w:tc>
          <w:tcPr>
            <w:tcW w:w="1018" w:type="dxa"/>
            <w:noWrap w:val="0"/>
            <w:vAlign w:val="center"/>
          </w:tcPr>
          <w:p>
            <w:pPr>
              <w:autoSpaceDN w:val="0"/>
              <w:spacing w:line="400" w:lineRule="exact"/>
              <w:jc w:val="center"/>
              <w:textAlignment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陈志军</w:t>
            </w:r>
          </w:p>
        </w:tc>
        <w:tc>
          <w:tcPr>
            <w:tcW w:w="2163" w:type="dxa"/>
            <w:noWrap w:val="0"/>
            <w:vAlign w:val="center"/>
          </w:tcPr>
          <w:p>
            <w:pPr>
              <w:autoSpaceDN w:val="0"/>
              <w:spacing w:line="400" w:lineRule="exact"/>
              <w:jc w:val="center"/>
              <w:textAlignment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财务部部长</w:t>
            </w:r>
          </w:p>
        </w:tc>
        <w:tc>
          <w:tcPr>
            <w:tcW w:w="3853" w:type="dxa"/>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1"/>
                <w:szCs w:val="21"/>
                <w:lang w:val="en-US" w:eastAsia="zh-CN"/>
              </w:rPr>
              <w:t>岳阳市建设工程质量安全监督站</w:t>
            </w:r>
          </w:p>
        </w:tc>
        <w:tc>
          <w:tcPr>
            <w:tcW w:w="2651" w:type="dxa"/>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2"/>
                <w:szCs w:val="22"/>
                <w:lang w:eastAsia="zh-CN"/>
              </w:rPr>
            </w:pPr>
            <w:r>
              <w:rPr>
                <w:rFonts w:hint="eastAsia" w:ascii="仿宋_GB2312" w:hAnsi="仿宋_GB2312" w:eastAsia="仿宋_GB2312" w:cs="仿宋_GB2312"/>
                <w:b w:val="0"/>
                <w:bCs w:val="0"/>
                <w:color w:val="auto"/>
                <w:sz w:val="22"/>
                <w:szCs w:val="22"/>
                <w:lang w:eastAsia="zh-CN"/>
              </w:rPr>
              <w:t>陈志军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8" w:hRule="atLeast"/>
          <w:jc w:val="center"/>
        </w:trPr>
        <w:tc>
          <w:tcPr>
            <w:tcW w:w="1018" w:type="dxa"/>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王锦</w:t>
            </w:r>
          </w:p>
        </w:tc>
        <w:tc>
          <w:tcPr>
            <w:tcW w:w="2163" w:type="dxa"/>
            <w:noWrap w:val="0"/>
            <w:vAlign w:val="center"/>
          </w:tcPr>
          <w:p>
            <w:pPr>
              <w:autoSpaceDN w:val="0"/>
              <w:spacing w:line="400" w:lineRule="exact"/>
              <w:jc w:val="center"/>
              <w:textAlignment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综合部部长</w:t>
            </w:r>
          </w:p>
        </w:tc>
        <w:tc>
          <w:tcPr>
            <w:tcW w:w="3853" w:type="dxa"/>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1"/>
                <w:szCs w:val="21"/>
                <w:lang w:val="en-US" w:eastAsia="zh-CN"/>
              </w:rPr>
              <w:t>岳阳市建设工程质量安全监督站</w:t>
            </w:r>
          </w:p>
        </w:tc>
        <w:tc>
          <w:tcPr>
            <w:tcW w:w="2651" w:type="dxa"/>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2"/>
                <w:szCs w:val="22"/>
                <w:lang w:eastAsia="zh-CN"/>
              </w:rPr>
            </w:pPr>
            <w:r>
              <w:rPr>
                <w:rFonts w:hint="eastAsia" w:ascii="仿宋_GB2312" w:hAnsi="仿宋_GB2312" w:eastAsia="仿宋_GB2312" w:cs="仿宋_GB2312"/>
                <w:b w:val="0"/>
                <w:bCs w:val="0"/>
                <w:color w:val="auto"/>
                <w:sz w:val="22"/>
                <w:szCs w:val="22"/>
                <w:lang w:eastAsia="zh-CN"/>
              </w:rPr>
              <w:t>王锦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6" w:hRule="atLeast"/>
          <w:jc w:val="center"/>
        </w:trPr>
        <w:tc>
          <w:tcPr>
            <w:tcW w:w="1018"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仿宋_GB2312" w:hAnsi="仿宋_GB2312" w:eastAsia="仿宋_GB2312" w:cs="仿宋_GB2312"/>
                <w:b w:val="0"/>
                <w:bCs w:val="0"/>
                <w:color w:val="auto"/>
                <w:sz w:val="22"/>
                <w:szCs w:val="22"/>
                <w:lang w:val="en-US" w:eastAsia="zh-CN"/>
              </w:rPr>
            </w:pPr>
          </w:p>
        </w:tc>
        <w:tc>
          <w:tcPr>
            <w:tcW w:w="2163" w:type="dxa"/>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2"/>
                <w:szCs w:val="22"/>
                <w:lang w:val="en-US" w:eastAsia="zh-CN"/>
              </w:rPr>
            </w:pPr>
          </w:p>
        </w:tc>
        <w:tc>
          <w:tcPr>
            <w:tcW w:w="3853" w:type="dxa"/>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2"/>
                <w:szCs w:val="22"/>
                <w:lang w:val="en-US" w:eastAsia="zh-CN"/>
              </w:rPr>
            </w:pPr>
          </w:p>
        </w:tc>
        <w:tc>
          <w:tcPr>
            <w:tcW w:w="2651" w:type="dxa"/>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018"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仿宋_GB2312" w:hAnsi="仿宋_GB2312" w:eastAsia="仿宋_GB2312" w:cs="仿宋_GB2312"/>
                <w:b w:val="0"/>
                <w:bCs w:val="0"/>
                <w:color w:val="auto"/>
                <w:sz w:val="22"/>
                <w:szCs w:val="22"/>
                <w:lang w:val="en-US" w:eastAsia="zh-CN"/>
              </w:rPr>
            </w:pPr>
          </w:p>
        </w:tc>
        <w:tc>
          <w:tcPr>
            <w:tcW w:w="2163" w:type="dxa"/>
            <w:noWrap w:val="0"/>
            <w:vAlign w:val="center"/>
          </w:tcPr>
          <w:p>
            <w:pPr>
              <w:autoSpaceDN w:val="0"/>
              <w:spacing w:line="400" w:lineRule="exact"/>
              <w:jc w:val="center"/>
              <w:textAlignment w:val="center"/>
              <w:rPr>
                <w:rFonts w:hint="eastAsia" w:ascii="仿宋_GB2312" w:hAnsi="仿宋_GB2312" w:eastAsia="仿宋_GB2312" w:cs="仿宋_GB2312"/>
                <w:b w:val="0"/>
                <w:bCs w:val="0"/>
                <w:color w:val="auto"/>
                <w:sz w:val="22"/>
                <w:szCs w:val="22"/>
                <w:lang w:val="en-US" w:eastAsia="zh-CN"/>
              </w:rPr>
            </w:pPr>
          </w:p>
        </w:tc>
        <w:tc>
          <w:tcPr>
            <w:tcW w:w="3853" w:type="dxa"/>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2"/>
                <w:szCs w:val="22"/>
                <w:lang w:val="en-US" w:eastAsia="zh-CN"/>
              </w:rPr>
            </w:pPr>
          </w:p>
        </w:tc>
        <w:tc>
          <w:tcPr>
            <w:tcW w:w="2651" w:type="dxa"/>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8" w:hRule="atLeast"/>
          <w:jc w:val="center"/>
        </w:trPr>
        <w:tc>
          <w:tcPr>
            <w:tcW w:w="1018"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仿宋_GB2312" w:hAnsi="仿宋_GB2312" w:eastAsia="仿宋_GB2312" w:cs="仿宋_GB2312"/>
                <w:b w:val="0"/>
                <w:bCs w:val="0"/>
                <w:color w:val="auto"/>
                <w:sz w:val="22"/>
                <w:szCs w:val="22"/>
                <w:lang w:val="en-US" w:eastAsia="zh-CN"/>
              </w:rPr>
            </w:pPr>
          </w:p>
        </w:tc>
        <w:tc>
          <w:tcPr>
            <w:tcW w:w="2163" w:type="dxa"/>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2"/>
                <w:szCs w:val="22"/>
                <w:lang w:val="en-US" w:eastAsia="zh-CN"/>
              </w:rPr>
            </w:pPr>
          </w:p>
        </w:tc>
        <w:tc>
          <w:tcPr>
            <w:tcW w:w="3853" w:type="dxa"/>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1"/>
                <w:szCs w:val="21"/>
                <w:lang w:val="en-US" w:eastAsia="zh-CN"/>
              </w:rPr>
            </w:pPr>
          </w:p>
        </w:tc>
        <w:tc>
          <w:tcPr>
            <w:tcW w:w="2651" w:type="dxa"/>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85" w:hRule="atLeast"/>
          <w:jc w:val="center"/>
        </w:trPr>
        <w:tc>
          <w:tcPr>
            <w:tcW w:w="1018"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仿宋_GB2312" w:hAnsi="仿宋_GB2312" w:eastAsia="仿宋_GB2312" w:cs="仿宋_GB2312"/>
                <w:b w:val="0"/>
                <w:bCs w:val="0"/>
                <w:color w:val="auto"/>
                <w:sz w:val="22"/>
                <w:szCs w:val="22"/>
                <w:lang w:val="en-US" w:eastAsia="zh-CN"/>
              </w:rPr>
            </w:pPr>
          </w:p>
        </w:tc>
        <w:tc>
          <w:tcPr>
            <w:tcW w:w="2163" w:type="dxa"/>
            <w:noWrap w:val="0"/>
            <w:vAlign w:val="center"/>
          </w:tcPr>
          <w:p>
            <w:pPr>
              <w:autoSpaceDN w:val="0"/>
              <w:spacing w:line="400" w:lineRule="exact"/>
              <w:jc w:val="center"/>
              <w:textAlignment w:val="center"/>
              <w:rPr>
                <w:rFonts w:hint="eastAsia" w:ascii="仿宋_GB2312" w:hAnsi="仿宋_GB2312" w:eastAsia="仿宋_GB2312" w:cs="仿宋_GB2312"/>
                <w:b w:val="0"/>
                <w:bCs w:val="0"/>
                <w:color w:val="auto"/>
                <w:sz w:val="22"/>
                <w:szCs w:val="22"/>
                <w:lang w:val="en-US" w:eastAsia="zh-CN"/>
              </w:rPr>
            </w:pPr>
          </w:p>
        </w:tc>
        <w:tc>
          <w:tcPr>
            <w:tcW w:w="3853" w:type="dxa"/>
            <w:noWrap w:val="0"/>
            <w:vAlign w:val="center"/>
          </w:tcPr>
          <w:p>
            <w:pPr>
              <w:autoSpaceDN w:val="0"/>
              <w:spacing w:line="400" w:lineRule="exact"/>
              <w:jc w:val="center"/>
              <w:textAlignment w:val="center"/>
              <w:rPr>
                <w:rFonts w:hint="default" w:ascii="仿宋_GB2312" w:hAnsi="仿宋_GB2312" w:eastAsia="仿宋_GB2312" w:cs="仿宋_GB2312"/>
                <w:b w:val="0"/>
                <w:bCs w:val="0"/>
                <w:color w:val="auto"/>
                <w:sz w:val="21"/>
                <w:szCs w:val="21"/>
                <w:lang w:val="en-US" w:eastAsia="zh-CN"/>
              </w:rPr>
            </w:pPr>
          </w:p>
        </w:tc>
        <w:tc>
          <w:tcPr>
            <w:tcW w:w="2651" w:type="dxa"/>
            <w:noWrap w:val="0"/>
            <w:vAlign w:val="center"/>
          </w:tcPr>
          <w:p>
            <w:pPr>
              <w:autoSpaceDN w:val="0"/>
              <w:spacing w:line="320" w:lineRule="exact"/>
              <w:jc w:val="center"/>
              <w:textAlignment w:val="center"/>
              <w:rPr>
                <w:rFonts w:hint="eastAsia" w:ascii="仿宋_GB2312" w:hAnsi="仿宋_GB2312" w:eastAsia="仿宋_GB2312" w:cs="仿宋_GB2312"/>
                <w:b w:val="0"/>
                <w:bCs w:val="0"/>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830" w:hRule="atLeast"/>
          <w:jc w:val="center"/>
        </w:trPr>
        <w:tc>
          <w:tcPr>
            <w:tcW w:w="9685"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评价组组长（签字）：</w:t>
            </w:r>
            <w:r>
              <w:rPr>
                <w:rFonts w:hint="eastAsia" w:ascii="仿宋_GB2312" w:hAnsi="仿宋_GB2312" w:eastAsia="仿宋_GB2312" w:cs="仿宋_GB2312"/>
                <w:color w:val="000000"/>
                <w:sz w:val="24"/>
                <w:lang w:eastAsia="zh-CN"/>
              </w:rPr>
              <w:t>廖亚辉</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2023</w:t>
            </w:r>
            <w:r>
              <w:rPr>
                <w:rFonts w:hint="eastAsia" w:ascii="仿宋_GB2312" w:hAnsi="仿宋_GB2312" w:eastAsia="仿宋_GB2312" w:cs="仿宋_GB2312"/>
                <w:color w:val="000000"/>
                <w:sz w:val="24"/>
              </w:rPr>
              <w:t xml:space="preserve">  年   </w:t>
            </w: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 xml:space="preserve">月  </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 xml:space="preserve"> 日</w:t>
            </w:r>
          </w:p>
        </w:tc>
      </w:tr>
    </w:tbl>
    <w:p/>
    <w:p>
      <w:pPr>
        <w:spacing w:before="104" w:line="224" w:lineRule="auto"/>
        <w:ind w:left="429"/>
        <w:rPr>
          <w:rFonts w:hint="eastAsia" w:ascii="仿宋" w:hAnsi="仿宋" w:eastAsia="仿宋" w:cs="仿宋"/>
          <w:b/>
          <w:bCs/>
          <w:spacing w:val="15"/>
          <w:sz w:val="32"/>
          <w:szCs w:val="32"/>
        </w:rPr>
      </w:pPr>
    </w:p>
    <w:p>
      <w:pPr>
        <w:spacing w:before="104" w:line="224" w:lineRule="auto"/>
        <w:ind w:left="429"/>
        <w:rPr>
          <w:rFonts w:hint="eastAsia" w:ascii="仿宋" w:hAnsi="仿宋" w:eastAsia="仿宋" w:cs="仿宋"/>
          <w:sz w:val="32"/>
          <w:szCs w:val="32"/>
        </w:rPr>
      </w:pPr>
      <w:bookmarkStart w:id="0" w:name="_GoBack"/>
      <w:bookmarkEnd w:id="0"/>
      <w:r>
        <w:rPr>
          <w:rFonts w:hint="eastAsia" w:ascii="仿宋" w:hAnsi="仿宋" w:eastAsia="仿宋" w:cs="仿宋"/>
          <w:b/>
          <w:bCs/>
          <w:spacing w:val="15"/>
          <w:sz w:val="32"/>
          <w:szCs w:val="32"/>
        </w:rPr>
        <w:t>附件1</w:t>
      </w:r>
    </w:p>
    <w:p>
      <w:pPr>
        <w:spacing w:line="256" w:lineRule="auto"/>
        <w:rPr>
          <w:rFonts w:hint="eastAsia" w:ascii="仿宋" w:hAnsi="仿宋" w:eastAsia="仿宋" w:cs="仿宋"/>
          <w:sz w:val="21"/>
        </w:rPr>
      </w:pPr>
    </w:p>
    <w:p>
      <w:pPr>
        <w:spacing w:before="117" w:line="218" w:lineRule="auto"/>
        <w:ind w:left="1360"/>
        <w:rPr>
          <w:rFonts w:hint="eastAsia" w:ascii="仿宋" w:hAnsi="仿宋" w:eastAsia="仿宋" w:cs="仿宋"/>
          <w:sz w:val="36"/>
          <w:szCs w:val="36"/>
        </w:rPr>
      </w:pPr>
      <w:r>
        <w:rPr>
          <w:rFonts w:hint="eastAsia" w:ascii="仿宋" w:hAnsi="仿宋" w:eastAsia="仿宋" w:cs="仿宋"/>
          <w:b/>
          <w:bCs/>
          <w:spacing w:val="1"/>
          <w:sz w:val="36"/>
          <w:szCs w:val="36"/>
        </w:rPr>
        <w:t>2022年度部门整体支出绩效评价基础数据表</w:t>
      </w:r>
    </w:p>
    <w:p>
      <w:pPr>
        <w:spacing w:line="203" w:lineRule="exact"/>
        <w:rPr>
          <w:rFonts w:hint="eastAsia" w:ascii="仿宋" w:hAnsi="仿宋" w:eastAsia="仿宋" w:cs="仿宋"/>
        </w:rPr>
      </w:pPr>
    </w:p>
    <w:tbl>
      <w:tblPr>
        <w:tblStyle w:val="6"/>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41"/>
        <w:gridCol w:w="1179"/>
        <w:gridCol w:w="849"/>
        <w:gridCol w:w="1128"/>
        <w:gridCol w:w="1109"/>
        <w:gridCol w:w="1069"/>
        <w:gridCol w:w="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3341" w:type="dxa"/>
            <w:vMerge w:val="restart"/>
            <w:tcBorders>
              <w:bottom w:val="nil"/>
            </w:tcBorders>
            <w:noWrap w:val="0"/>
            <w:vAlign w:val="center"/>
          </w:tcPr>
          <w:p>
            <w:pPr>
              <w:spacing w:before="272" w:line="219" w:lineRule="auto"/>
              <w:ind w:left="554"/>
              <w:jc w:val="left"/>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3"/>
                <w:sz w:val="21"/>
                <w:szCs w:val="21"/>
              </w:rPr>
              <w:t>财政供养人员情况(人)</w:t>
            </w:r>
          </w:p>
        </w:tc>
        <w:tc>
          <w:tcPr>
            <w:tcW w:w="2028" w:type="dxa"/>
            <w:gridSpan w:val="2"/>
            <w:noWrap w:val="0"/>
            <w:vAlign w:val="center"/>
          </w:tcPr>
          <w:p>
            <w:pPr>
              <w:spacing w:before="100" w:line="219" w:lineRule="auto"/>
              <w:ind w:left="706"/>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5"/>
                <w:sz w:val="21"/>
                <w:szCs w:val="21"/>
              </w:rPr>
              <w:t>编制数</w:t>
            </w:r>
          </w:p>
        </w:tc>
        <w:tc>
          <w:tcPr>
            <w:tcW w:w="2237" w:type="dxa"/>
            <w:gridSpan w:val="2"/>
            <w:noWrap w:val="0"/>
            <w:vAlign w:val="center"/>
          </w:tcPr>
          <w:p>
            <w:pPr>
              <w:spacing w:before="83" w:line="219" w:lineRule="auto"/>
              <w:ind w:left="215"/>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2022年实际在职人数</w:t>
            </w:r>
          </w:p>
        </w:tc>
        <w:tc>
          <w:tcPr>
            <w:tcW w:w="2033" w:type="dxa"/>
            <w:gridSpan w:val="2"/>
            <w:noWrap w:val="0"/>
            <w:vAlign w:val="center"/>
          </w:tcPr>
          <w:p>
            <w:pPr>
              <w:spacing w:before="83" w:line="219" w:lineRule="auto"/>
              <w:ind w:left="708"/>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341" w:type="dxa"/>
            <w:vMerge w:val="continue"/>
            <w:tcBorders>
              <w:top w:val="nil"/>
            </w:tcBorders>
            <w:noWrap w:val="0"/>
            <w:vAlign w:val="center"/>
          </w:tcPr>
          <w:p>
            <w:pPr>
              <w:jc w:val="left"/>
              <w:rPr>
                <w:rFonts w:hint="default" w:ascii="Times New Roman" w:hAnsi="Times New Roman" w:eastAsia="仿宋_GB2312" w:cs="Times New Roman"/>
                <w:b w:val="0"/>
                <w:bCs w:val="0"/>
                <w:sz w:val="21"/>
                <w:szCs w:val="21"/>
              </w:rPr>
            </w:pPr>
          </w:p>
        </w:tc>
        <w:tc>
          <w:tcPr>
            <w:tcW w:w="2028" w:type="dxa"/>
            <w:gridSpan w:val="2"/>
            <w:noWrap w:val="0"/>
            <w:vAlign w:val="center"/>
          </w:tcPr>
          <w:p>
            <w:pPr>
              <w:ind w:firstLine="630" w:firstLineChars="300"/>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110人</w:t>
            </w:r>
          </w:p>
        </w:tc>
        <w:tc>
          <w:tcPr>
            <w:tcW w:w="2237" w:type="dxa"/>
            <w:gridSpan w:val="2"/>
            <w:noWrap w:val="0"/>
            <w:vAlign w:val="center"/>
          </w:tcPr>
          <w:p>
            <w:pPr>
              <w:ind w:firstLine="840" w:firstLineChars="400"/>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110人</w:t>
            </w:r>
          </w:p>
        </w:tc>
        <w:tc>
          <w:tcPr>
            <w:tcW w:w="2033"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341" w:type="dxa"/>
            <w:noWrap w:val="0"/>
            <w:vAlign w:val="center"/>
          </w:tcPr>
          <w:p>
            <w:pPr>
              <w:spacing w:before="79" w:line="220" w:lineRule="auto"/>
              <w:ind w:left="674"/>
              <w:jc w:val="left"/>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4"/>
                <w:sz w:val="21"/>
                <w:szCs w:val="21"/>
              </w:rPr>
              <w:t>经费控制情况(万元)</w:t>
            </w:r>
          </w:p>
        </w:tc>
        <w:tc>
          <w:tcPr>
            <w:tcW w:w="2028" w:type="dxa"/>
            <w:gridSpan w:val="2"/>
            <w:noWrap w:val="0"/>
            <w:vAlign w:val="center"/>
          </w:tcPr>
          <w:p>
            <w:pPr>
              <w:spacing w:before="96" w:line="219" w:lineRule="auto"/>
              <w:ind w:left="406"/>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4"/>
                <w:sz w:val="21"/>
                <w:szCs w:val="21"/>
              </w:rPr>
              <w:t>2021年决算数</w:t>
            </w:r>
          </w:p>
        </w:tc>
        <w:tc>
          <w:tcPr>
            <w:tcW w:w="2237" w:type="dxa"/>
            <w:gridSpan w:val="2"/>
            <w:noWrap w:val="0"/>
            <w:vAlign w:val="center"/>
          </w:tcPr>
          <w:p>
            <w:pPr>
              <w:spacing w:before="99" w:line="219" w:lineRule="auto"/>
              <w:ind w:left="515"/>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2022年预算数</w:t>
            </w:r>
          </w:p>
        </w:tc>
        <w:tc>
          <w:tcPr>
            <w:tcW w:w="2033" w:type="dxa"/>
            <w:gridSpan w:val="2"/>
            <w:noWrap w:val="0"/>
            <w:vAlign w:val="center"/>
          </w:tcPr>
          <w:p>
            <w:pPr>
              <w:spacing w:before="79" w:line="219" w:lineRule="auto"/>
              <w:ind w:left="408"/>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2022年决算数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341" w:type="dxa"/>
            <w:noWrap w:val="0"/>
            <w:vAlign w:val="center"/>
          </w:tcPr>
          <w:p>
            <w:pPr>
              <w:spacing w:before="79" w:line="220" w:lineRule="auto"/>
              <w:ind w:left="94"/>
              <w:jc w:val="left"/>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3"/>
                <w:sz w:val="21"/>
                <w:szCs w:val="21"/>
              </w:rPr>
              <w:t>三公经费</w:t>
            </w:r>
          </w:p>
        </w:tc>
        <w:tc>
          <w:tcPr>
            <w:tcW w:w="2028"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4.12万</w:t>
            </w:r>
          </w:p>
        </w:tc>
        <w:tc>
          <w:tcPr>
            <w:tcW w:w="2237"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6万</w:t>
            </w:r>
          </w:p>
        </w:tc>
        <w:tc>
          <w:tcPr>
            <w:tcW w:w="2033"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0.15万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341" w:type="dxa"/>
            <w:noWrap w:val="0"/>
            <w:vAlign w:val="center"/>
          </w:tcPr>
          <w:p>
            <w:pPr>
              <w:spacing w:before="140" w:line="203" w:lineRule="auto"/>
              <w:ind w:left="354"/>
              <w:jc w:val="left"/>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1、公务用车购置和维护经费</w:t>
            </w:r>
          </w:p>
        </w:tc>
        <w:tc>
          <w:tcPr>
            <w:tcW w:w="2028" w:type="dxa"/>
            <w:gridSpan w:val="2"/>
            <w:noWrap w:val="0"/>
            <w:vAlign w:val="center"/>
          </w:tcPr>
          <w:p>
            <w:pPr>
              <w:jc w:val="center"/>
              <w:rPr>
                <w:rFonts w:hint="default" w:ascii="Times New Roman" w:hAnsi="Times New Roman" w:eastAsia="仿宋_GB2312" w:cs="Times New Roman"/>
                <w:b w:val="0"/>
                <w:bCs w:val="0"/>
                <w:sz w:val="21"/>
                <w:szCs w:val="21"/>
              </w:rPr>
            </w:pPr>
          </w:p>
        </w:tc>
        <w:tc>
          <w:tcPr>
            <w:tcW w:w="2237" w:type="dxa"/>
            <w:gridSpan w:val="2"/>
            <w:noWrap w:val="0"/>
            <w:vAlign w:val="center"/>
          </w:tcPr>
          <w:p>
            <w:pPr>
              <w:jc w:val="center"/>
              <w:rPr>
                <w:rFonts w:hint="default" w:ascii="Times New Roman" w:hAnsi="Times New Roman" w:eastAsia="仿宋_GB2312" w:cs="Times New Roman"/>
                <w:b w:val="0"/>
                <w:bCs w:val="0"/>
                <w:sz w:val="21"/>
                <w:szCs w:val="21"/>
              </w:rPr>
            </w:pPr>
          </w:p>
        </w:tc>
        <w:tc>
          <w:tcPr>
            <w:tcW w:w="2033" w:type="dxa"/>
            <w:gridSpan w:val="2"/>
            <w:noWrap w:val="0"/>
            <w:vAlign w:val="center"/>
          </w:tcPr>
          <w:p>
            <w:pPr>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341" w:type="dxa"/>
            <w:noWrap w:val="0"/>
            <w:vAlign w:val="center"/>
          </w:tcPr>
          <w:p>
            <w:pPr>
              <w:spacing w:before="130" w:line="211" w:lineRule="auto"/>
              <w:ind w:left="784"/>
              <w:jc w:val="left"/>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其中：公车购置</w:t>
            </w:r>
          </w:p>
        </w:tc>
        <w:tc>
          <w:tcPr>
            <w:tcW w:w="2028" w:type="dxa"/>
            <w:gridSpan w:val="2"/>
            <w:noWrap w:val="0"/>
            <w:vAlign w:val="center"/>
          </w:tcPr>
          <w:p>
            <w:pPr>
              <w:jc w:val="center"/>
              <w:rPr>
                <w:rFonts w:hint="default" w:ascii="Times New Roman" w:hAnsi="Times New Roman" w:eastAsia="仿宋_GB2312" w:cs="Times New Roman"/>
                <w:b w:val="0"/>
                <w:bCs w:val="0"/>
                <w:sz w:val="21"/>
                <w:szCs w:val="21"/>
              </w:rPr>
            </w:pPr>
          </w:p>
        </w:tc>
        <w:tc>
          <w:tcPr>
            <w:tcW w:w="2237" w:type="dxa"/>
            <w:gridSpan w:val="2"/>
            <w:noWrap w:val="0"/>
            <w:vAlign w:val="center"/>
          </w:tcPr>
          <w:p>
            <w:pPr>
              <w:jc w:val="center"/>
              <w:rPr>
                <w:rFonts w:hint="default" w:ascii="Times New Roman" w:hAnsi="Times New Roman" w:eastAsia="仿宋_GB2312" w:cs="Times New Roman"/>
                <w:b w:val="0"/>
                <w:bCs w:val="0"/>
                <w:sz w:val="21"/>
                <w:szCs w:val="21"/>
              </w:rPr>
            </w:pPr>
          </w:p>
        </w:tc>
        <w:tc>
          <w:tcPr>
            <w:tcW w:w="2033" w:type="dxa"/>
            <w:gridSpan w:val="2"/>
            <w:noWrap w:val="0"/>
            <w:vAlign w:val="center"/>
          </w:tcPr>
          <w:p>
            <w:pPr>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341" w:type="dxa"/>
            <w:noWrap w:val="0"/>
            <w:vAlign w:val="center"/>
          </w:tcPr>
          <w:p>
            <w:pPr>
              <w:spacing w:before="81" w:line="219" w:lineRule="auto"/>
              <w:ind w:left="1374"/>
              <w:jc w:val="left"/>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公车运行维护</w:t>
            </w:r>
          </w:p>
        </w:tc>
        <w:tc>
          <w:tcPr>
            <w:tcW w:w="2028"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4.12万</w:t>
            </w:r>
          </w:p>
        </w:tc>
        <w:tc>
          <w:tcPr>
            <w:tcW w:w="2237"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6万</w:t>
            </w:r>
          </w:p>
        </w:tc>
        <w:tc>
          <w:tcPr>
            <w:tcW w:w="2033"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0.15万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341" w:type="dxa"/>
            <w:noWrap w:val="0"/>
            <w:vAlign w:val="center"/>
          </w:tcPr>
          <w:p>
            <w:pPr>
              <w:spacing w:before="131" w:line="210" w:lineRule="auto"/>
              <w:ind w:left="354"/>
              <w:jc w:val="left"/>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2、出国经费</w:t>
            </w:r>
          </w:p>
        </w:tc>
        <w:tc>
          <w:tcPr>
            <w:tcW w:w="2028"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0</w:t>
            </w:r>
          </w:p>
        </w:tc>
        <w:tc>
          <w:tcPr>
            <w:tcW w:w="2237"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0</w:t>
            </w:r>
          </w:p>
        </w:tc>
        <w:tc>
          <w:tcPr>
            <w:tcW w:w="2033"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341" w:type="dxa"/>
            <w:noWrap w:val="0"/>
            <w:vAlign w:val="center"/>
          </w:tcPr>
          <w:p>
            <w:pPr>
              <w:spacing w:before="92" w:line="219" w:lineRule="auto"/>
              <w:ind w:left="354"/>
              <w:jc w:val="left"/>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3、公务接待</w:t>
            </w:r>
          </w:p>
        </w:tc>
        <w:tc>
          <w:tcPr>
            <w:tcW w:w="2028"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0</w:t>
            </w:r>
          </w:p>
        </w:tc>
        <w:tc>
          <w:tcPr>
            <w:tcW w:w="2237"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0</w:t>
            </w:r>
          </w:p>
        </w:tc>
        <w:tc>
          <w:tcPr>
            <w:tcW w:w="2033"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3341" w:type="dxa"/>
            <w:noWrap w:val="0"/>
            <w:vAlign w:val="center"/>
          </w:tcPr>
          <w:p>
            <w:pPr>
              <w:spacing w:before="143" w:line="200" w:lineRule="auto"/>
              <w:ind w:left="104"/>
              <w:jc w:val="left"/>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9"/>
                <w:sz w:val="21"/>
                <w:szCs w:val="21"/>
              </w:rPr>
              <w:t>项目支出：</w:t>
            </w:r>
          </w:p>
        </w:tc>
        <w:tc>
          <w:tcPr>
            <w:tcW w:w="2028" w:type="dxa"/>
            <w:gridSpan w:val="2"/>
            <w:noWrap w:val="0"/>
            <w:vAlign w:val="center"/>
          </w:tcPr>
          <w:p>
            <w:pPr>
              <w:jc w:val="center"/>
              <w:rPr>
                <w:rFonts w:hint="default" w:ascii="Times New Roman" w:hAnsi="Times New Roman" w:eastAsia="仿宋_GB2312" w:cs="Times New Roman"/>
                <w:b w:val="0"/>
                <w:bCs w:val="0"/>
                <w:sz w:val="21"/>
                <w:szCs w:val="21"/>
              </w:rPr>
            </w:pPr>
          </w:p>
        </w:tc>
        <w:tc>
          <w:tcPr>
            <w:tcW w:w="2237" w:type="dxa"/>
            <w:gridSpan w:val="2"/>
            <w:noWrap w:val="0"/>
            <w:vAlign w:val="center"/>
          </w:tcPr>
          <w:p>
            <w:pPr>
              <w:jc w:val="center"/>
              <w:rPr>
                <w:rFonts w:hint="default" w:ascii="Times New Roman" w:hAnsi="Times New Roman" w:eastAsia="仿宋_GB2312" w:cs="Times New Roman"/>
                <w:b w:val="0"/>
                <w:bCs w:val="0"/>
                <w:sz w:val="21"/>
                <w:szCs w:val="21"/>
              </w:rPr>
            </w:pPr>
          </w:p>
        </w:tc>
        <w:tc>
          <w:tcPr>
            <w:tcW w:w="2033"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341" w:type="dxa"/>
            <w:noWrap w:val="0"/>
            <w:vAlign w:val="center"/>
          </w:tcPr>
          <w:p>
            <w:pPr>
              <w:spacing w:before="82" w:line="219" w:lineRule="auto"/>
              <w:ind w:left="354"/>
              <w:jc w:val="left"/>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1、业务工作经费</w:t>
            </w:r>
          </w:p>
        </w:tc>
        <w:tc>
          <w:tcPr>
            <w:tcW w:w="2028"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57万</w:t>
            </w:r>
          </w:p>
        </w:tc>
        <w:tc>
          <w:tcPr>
            <w:tcW w:w="2237"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40万</w:t>
            </w:r>
          </w:p>
        </w:tc>
        <w:tc>
          <w:tcPr>
            <w:tcW w:w="2033"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40万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341" w:type="dxa"/>
            <w:noWrap w:val="0"/>
            <w:vAlign w:val="center"/>
          </w:tcPr>
          <w:p>
            <w:pPr>
              <w:spacing w:before="133" w:line="209" w:lineRule="auto"/>
              <w:ind w:left="354"/>
              <w:jc w:val="left"/>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2、运行维护经费</w:t>
            </w:r>
          </w:p>
        </w:tc>
        <w:tc>
          <w:tcPr>
            <w:tcW w:w="2028" w:type="dxa"/>
            <w:gridSpan w:val="2"/>
            <w:noWrap w:val="0"/>
            <w:vAlign w:val="center"/>
          </w:tcPr>
          <w:p>
            <w:pPr>
              <w:jc w:val="center"/>
              <w:rPr>
                <w:rFonts w:hint="default" w:ascii="Times New Roman" w:hAnsi="Times New Roman" w:eastAsia="仿宋_GB2312" w:cs="Times New Roman"/>
                <w:b w:val="0"/>
                <w:bCs w:val="0"/>
                <w:sz w:val="21"/>
                <w:szCs w:val="21"/>
              </w:rPr>
            </w:pPr>
          </w:p>
        </w:tc>
        <w:tc>
          <w:tcPr>
            <w:tcW w:w="2237" w:type="dxa"/>
            <w:gridSpan w:val="2"/>
            <w:noWrap w:val="0"/>
            <w:vAlign w:val="center"/>
          </w:tcPr>
          <w:p>
            <w:pPr>
              <w:jc w:val="center"/>
              <w:rPr>
                <w:rFonts w:hint="default" w:ascii="Times New Roman" w:hAnsi="Times New Roman" w:eastAsia="仿宋_GB2312" w:cs="Times New Roman"/>
                <w:b w:val="0"/>
                <w:bCs w:val="0"/>
                <w:sz w:val="21"/>
                <w:szCs w:val="21"/>
              </w:rPr>
            </w:pPr>
          </w:p>
        </w:tc>
        <w:tc>
          <w:tcPr>
            <w:tcW w:w="2033" w:type="dxa"/>
            <w:gridSpan w:val="2"/>
            <w:noWrap w:val="0"/>
            <w:vAlign w:val="center"/>
          </w:tcPr>
          <w:p>
            <w:pPr>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341" w:type="dxa"/>
            <w:noWrap w:val="0"/>
            <w:vAlign w:val="center"/>
          </w:tcPr>
          <w:p>
            <w:pPr>
              <w:jc w:val="left"/>
              <w:rPr>
                <w:rFonts w:hint="default" w:ascii="Times New Roman" w:hAnsi="Times New Roman" w:eastAsia="仿宋_GB2312" w:cs="Times New Roman"/>
                <w:b w:val="0"/>
                <w:bCs w:val="0"/>
                <w:sz w:val="21"/>
                <w:szCs w:val="21"/>
              </w:rPr>
            </w:pPr>
          </w:p>
        </w:tc>
        <w:tc>
          <w:tcPr>
            <w:tcW w:w="2028" w:type="dxa"/>
            <w:gridSpan w:val="2"/>
            <w:noWrap w:val="0"/>
            <w:vAlign w:val="center"/>
          </w:tcPr>
          <w:p>
            <w:pPr>
              <w:jc w:val="center"/>
              <w:rPr>
                <w:rFonts w:hint="default" w:ascii="Times New Roman" w:hAnsi="Times New Roman" w:eastAsia="仿宋_GB2312" w:cs="Times New Roman"/>
                <w:b w:val="0"/>
                <w:bCs w:val="0"/>
                <w:sz w:val="21"/>
                <w:szCs w:val="21"/>
              </w:rPr>
            </w:pPr>
          </w:p>
        </w:tc>
        <w:tc>
          <w:tcPr>
            <w:tcW w:w="2237" w:type="dxa"/>
            <w:gridSpan w:val="2"/>
            <w:noWrap w:val="0"/>
            <w:vAlign w:val="center"/>
          </w:tcPr>
          <w:p>
            <w:pPr>
              <w:jc w:val="center"/>
              <w:rPr>
                <w:rFonts w:hint="default" w:ascii="Times New Roman" w:hAnsi="Times New Roman" w:eastAsia="仿宋_GB2312" w:cs="Times New Roman"/>
                <w:b w:val="0"/>
                <w:bCs w:val="0"/>
                <w:sz w:val="21"/>
                <w:szCs w:val="21"/>
              </w:rPr>
            </w:pPr>
          </w:p>
        </w:tc>
        <w:tc>
          <w:tcPr>
            <w:tcW w:w="2033" w:type="dxa"/>
            <w:gridSpan w:val="2"/>
            <w:noWrap w:val="0"/>
            <w:vAlign w:val="center"/>
          </w:tcPr>
          <w:p>
            <w:pPr>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341" w:type="dxa"/>
            <w:noWrap w:val="0"/>
            <w:vAlign w:val="center"/>
          </w:tcPr>
          <w:p>
            <w:pPr>
              <w:spacing w:before="144" w:line="199" w:lineRule="auto"/>
              <w:ind w:left="114"/>
              <w:jc w:val="left"/>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3、市级专项资金(一个专项一行)</w:t>
            </w:r>
          </w:p>
        </w:tc>
        <w:tc>
          <w:tcPr>
            <w:tcW w:w="2028" w:type="dxa"/>
            <w:gridSpan w:val="2"/>
            <w:noWrap w:val="0"/>
            <w:vAlign w:val="center"/>
          </w:tcPr>
          <w:p>
            <w:pPr>
              <w:jc w:val="center"/>
              <w:rPr>
                <w:rFonts w:hint="default" w:ascii="Times New Roman" w:hAnsi="Times New Roman" w:eastAsia="仿宋_GB2312" w:cs="Times New Roman"/>
                <w:b w:val="0"/>
                <w:bCs w:val="0"/>
                <w:sz w:val="21"/>
                <w:szCs w:val="21"/>
              </w:rPr>
            </w:pPr>
          </w:p>
        </w:tc>
        <w:tc>
          <w:tcPr>
            <w:tcW w:w="2237" w:type="dxa"/>
            <w:gridSpan w:val="2"/>
            <w:noWrap w:val="0"/>
            <w:vAlign w:val="center"/>
          </w:tcPr>
          <w:p>
            <w:pPr>
              <w:jc w:val="center"/>
              <w:rPr>
                <w:rFonts w:hint="default" w:ascii="Times New Roman" w:hAnsi="Times New Roman" w:eastAsia="仿宋_GB2312" w:cs="Times New Roman"/>
                <w:b w:val="0"/>
                <w:bCs w:val="0"/>
                <w:sz w:val="21"/>
                <w:szCs w:val="21"/>
              </w:rPr>
            </w:pPr>
          </w:p>
        </w:tc>
        <w:tc>
          <w:tcPr>
            <w:tcW w:w="2033" w:type="dxa"/>
            <w:gridSpan w:val="2"/>
            <w:noWrap w:val="0"/>
            <w:vAlign w:val="center"/>
          </w:tcPr>
          <w:p>
            <w:pPr>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341" w:type="dxa"/>
            <w:noWrap w:val="0"/>
            <w:vAlign w:val="center"/>
          </w:tcPr>
          <w:p>
            <w:pPr>
              <w:jc w:val="left"/>
              <w:rPr>
                <w:rFonts w:hint="default" w:ascii="Times New Roman" w:hAnsi="Times New Roman" w:eastAsia="仿宋_GB2312" w:cs="Times New Roman"/>
                <w:b w:val="0"/>
                <w:bCs w:val="0"/>
                <w:sz w:val="21"/>
                <w:szCs w:val="21"/>
              </w:rPr>
            </w:pPr>
          </w:p>
        </w:tc>
        <w:tc>
          <w:tcPr>
            <w:tcW w:w="2028" w:type="dxa"/>
            <w:gridSpan w:val="2"/>
            <w:noWrap w:val="0"/>
            <w:vAlign w:val="center"/>
          </w:tcPr>
          <w:p>
            <w:pPr>
              <w:jc w:val="center"/>
              <w:rPr>
                <w:rFonts w:hint="default" w:ascii="Times New Roman" w:hAnsi="Times New Roman" w:eastAsia="仿宋_GB2312" w:cs="Times New Roman"/>
                <w:b w:val="0"/>
                <w:bCs w:val="0"/>
                <w:sz w:val="21"/>
                <w:szCs w:val="21"/>
              </w:rPr>
            </w:pPr>
          </w:p>
        </w:tc>
        <w:tc>
          <w:tcPr>
            <w:tcW w:w="2237" w:type="dxa"/>
            <w:gridSpan w:val="2"/>
            <w:noWrap w:val="0"/>
            <w:vAlign w:val="center"/>
          </w:tcPr>
          <w:p>
            <w:pPr>
              <w:jc w:val="center"/>
              <w:rPr>
                <w:rFonts w:hint="default" w:ascii="Times New Roman" w:hAnsi="Times New Roman" w:eastAsia="仿宋_GB2312" w:cs="Times New Roman"/>
                <w:b w:val="0"/>
                <w:bCs w:val="0"/>
                <w:sz w:val="21"/>
                <w:szCs w:val="21"/>
              </w:rPr>
            </w:pPr>
          </w:p>
        </w:tc>
        <w:tc>
          <w:tcPr>
            <w:tcW w:w="2033" w:type="dxa"/>
            <w:gridSpan w:val="2"/>
            <w:noWrap w:val="0"/>
            <w:vAlign w:val="center"/>
          </w:tcPr>
          <w:p>
            <w:pPr>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3341" w:type="dxa"/>
            <w:noWrap w:val="0"/>
            <w:vAlign w:val="center"/>
          </w:tcPr>
          <w:p>
            <w:pPr>
              <w:spacing w:before="145" w:line="207" w:lineRule="auto"/>
              <w:ind w:left="104"/>
              <w:jc w:val="left"/>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3"/>
                <w:sz w:val="21"/>
                <w:szCs w:val="21"/>
              </w:rPr>
              <w:t>公用经费</w:t>
            </w:r>
          </w:p>
        </w:tc>
        <w:tc>
          <w:tcPr>
            <w:tcW w:w="2028"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91.15万</w:t>
            </w:r>
          </w:p>
        </w:tc>
        <w:tc>
          <w:tcPr>
            <w:tcW w:w="2237"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120.49万</w:t>
            </w:r>
          </w:p>
        </w:tc>
        <w:tc>
          <w:tcPr>
            <w:tcW w:w="2033"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127.41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3341" w:type="dxa"/>
            <w:noWrap w:val="0"/>
            <w:vAlign w:val="center"/>
          </w:tcPr>
          <w:p>
            <w:pPr>
              <w:spacing w:before="144" w:line="208" w:lineRule="auto"/>
              <w:ind w:left="354"/>
              <w:jc w:val="left"/>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其中：办公经费</w:t>
            </w:r>
          </w:p>
        </w:tc>
        <w:tc>
          <w:tcPr>
            <w:tcW w:w="2028"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11.23</w:t>
            </w:r>
          </w:p>
        </w:tc>
        <w:tc>
          <w:tcPr>
            <w:tcW w:w="2237"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17.04万</w:t>
            </w:r>
          </w:p>
        </w:tc>
        <w:tc>
          <w:tcPr>
            <w:tcW w:w="2033"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341" w:type="dxa"/>
            <w:noWrap w:val="0"/>
            <w:vAlign w:val="center"/>
          </w:tcPr>
          <w:p>
            <w:pPr>
              <w:spacing w:before="145" w:line="188" w:lineRule="auto"/>
              <w:ind w:left="1104"/>
              <w:jc w:val="left"/>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水费、电费、差旅费</w:t>
            </w:r>
          </w:p>
        </w:tc>
        <w:tc>
          <w:tcPr>
            <w:tcW w:w="2028"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11.42</w:t>
            </w:r>
          </w:p>
        </w:tc>
        <w:tc>
          <w:tcPr>
            <w:tcW w:w="2237"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17</w:t>
            </w:r>
          </w:p>
        </w:tc>
        <w:tc>
          <w:tcPr>
            <w:tcW w:w="2033"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341" w:type="dxa"/>
            <w:noWrap w:val="0"/>
            <w:vAlign w:val="center"/>
          </w:tcPr>
          <w:p>
            <w:pPr>
              <w:spacing w:before="145" w:line="198" w:lineRule="auto"/>
              <w:ind w:left="1104"/>
              <w:jc w:val="left"/>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会议费、培训费</w:t>
            </w:r>
          </w:p>
        </w:tc>
        <w:tc>
          <w:tcPr>
            <w:tcW w:w="2028"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0</w:t>
            </w:r>
          </w:p>
        </w:tc>
        <w:tc>
          <w:tcPr>
            <w:tcW w:w="2237"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0</w:t>
            </w:r>
          </w:p>
        </w:tc>
        <w:tc>
          <w:tcPr>
            <w:tcW w:w="2033"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341" w:type="dxa"/>
            <w:noWrap w:val="0"/>
            <w:vAlign w:val="center"/>
          </w:tcPr>
          <w:p>
            <w:pPr>
              <w:spacing w:before="145" w:line="207" w:lineRule="auto"/>
              <w:ind w:left="104"/>
              <w:jc w:val="left"/>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政府采购金额</w:t>
            </w:r>
          </w:p>
        </w:tc>
        <w:tc>
          <w:tcPr>
            <w:tcW w:w="2028"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0</w:t>
            </w:r>
          </w:p>
        </w:tc>
        <w:tc>
          <w:tcPr>
            <w:tcW w:w="2237"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0</w:t>
            </w:r>
          </w:p>
        </w:tc>
        <w:tc>
          <w:tcPr>
            <w:tcW w:w="2033" w:type="dxa"/>
            <w:gridSpan w:val="2"/>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341" w:type="dxa"/>
            <w:noWrap w:val="0"/>
            <w:vAlign w:val="center"/>
          </w:tcPr>
          <w:p>
            <w:pPr>
              <w:spacing w:before="145" w:line="207" w:lineRule="auto"/>
              <w:ind w:left="114"/>
              <w:jc w:val="left"/>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部门基本支出预算调整</w:t>
            </w:r>
          </w:p>
        </w:tc>
        <w:tc>
          <w:tcPr>
            <w:tcW w:w="2028" w:type="dxa"/>
            <w:gridSpan w:val="2"/>
            <w:noWrap w:val="0"/>
            <w:vAlign w:val="center"/>
          </w:tcPr>
          <w:p>
            <w:pPr>
              <w:jc w:val="center"/>
              <w:rPr>
                <w:rFonts w:hint="default" w:ascii="Times New Roman" w:hAnsi="Times New Roman" w:eastAsia="仿宋_GB2312" w:cs="Times New Roman"/>
                <w:b w:val="0"/>
                <w:bCs w:val="0"/>
                <w:sz w:val="21"/>
                <w:szCs w:val="21"/>
              </w:rPr>
            </w:pPr>
          </w:p>
        </w:tc>
        <w:tc>
          <w:tcPr>
            <w:tcW w:w="2237" w:type="dxa"/>
            <w:gridSpan w:val="2"/>
            <w:noWrap w:val="0"/>
            <w:vAlign w:val="center"/>
          </w:tcPr>
          <w:p>
            <w:pPr>
              <w:jc w:val="center"/>
              <w:rPr>
                <w:rFonts w:hint="default" w:ascii="Times New Roman" w:hAnsi="Times New Roman" w:eastAsia="仿宋_GB2312" w:cs="Times New Roman"/>
                <w:b w:val="0"/>
                <w:bCs w:val="0"/>
                <w:sz w:val="21"/>
                <w:szCs w:val="21"/>
              </w:rPr>
            </w:pPr>
          </w:p>
        </w:tc>
        <w:tc>
          <w:tcPr>
            <w:tcW w:w="2033" w:type="dxa"/>
            <w:gridSpan w:val="2"/>
            <w:noWrap w:val="0"/>
            <w:vAlign w:val="center"/>
          </w:tcPr>
          <w:p>
            <w:pPr>
              <w:jc w:val="center"/>
              <w:rPr>
                <w:rFonts w:hint="default" w:ascii="Times New Roman" w:hAnsi="Times New Roman" w:eastAsia="仿宋_GB2312" w:cs="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3341" w:type="dxa"/>
            <w:vMerge w:val="restart"/>
            <w:tcBorders>
              <w:bottom w:val="nil"/>
            </w:tcBorders>
            <w:noWrap w:val="0"/>
            <w:vAlign w:val="center"/>
          </w:tcPr>
          <w:p>
            <w:pPr>
              <w:spacing w:before="65" w:line="350" w:lineRule="exact"/>
              <w:ind w:left="854"/>
              <w:jc w:val="left"/>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position w:val="11"/>
                <w:sz w:val="21"/>
                <w:szCs w:val="21"/>
              </w:rPr>
              <w:t>楼堂馆所控制情况</w:t>
            </w:r>
          </w:p>
          <w:p>
            <w:pPr>
              <w:spacing w:line="219" w:lineRule="auto"/>
              <w:ind w:left="814"/>
              <w:jc w:val="left"/>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3"/>
                <w:sz w:val="21"/>
                <w:szCs w:val="21"/>
              </w:rPr>
              <w:t>(2022年完工项目)</w:t>
            </w:r>
          </w:p>
        </w:tc>
        <w:tc>
          <w:tcPr>
            <w:tcW w:w="1179" w:type="dxa"/>
            <w:noWrap w:val="0"/>
            <w:vAlign w:val="center"/>
          </w:tcPr>
          <w:p>
            <w:pPr>
              <w:spacing w:before="306" w:line="274" w:lineRule="auto"/>
              <w:ind w:left="333" w:right="192" w:hanging="150"/>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sz w:val="21"/>
                <w:szCs w:val="21"/>
              </w:rPr>
              <w:t>批复规模</w:t>
            </w:r>
            <w:r>
              <w:rPr>
                <w:rFonts w:hint="default" w:ascii="Times New Roman" w:hAnsi="Times New Roman" w:eastAsia="仿宋_GB2312" w:cs="Times New Roman"/>
                <w:b w:val="0"/>
                <w:bCs w:val="0"/>
                <w:sz w:val="21"/>
                <w:szCs w:val="21"/>
              </w:rPr>
              <w:t xml:space="preserve"> </w:t>
            </w:r>
            <w:r>
              <w:rPr>
                <w:rFonts w:hint="default" w:ascii="Times New Roman" w:hAnsi="Times New Roman" w:eastAsia="仿宋_GB2312" w:cs="Times New Roman"/>
                <w:b w:val="0"/>
                <w:bCs w:val="0"/>
                <w:spacing w:val="-9"/>
                <w:sz w:val="21"/>
                <w:szCs w:val="21"/>
              </w:rPr>
              <w:t>(m²)</w:t>
            </w:r>
          </w:p>
        </w:tc>
        <w:tc>
          <w:tcPr>
            <w:tcW w:w="849" w:type="dxa"/>
            <w:noWrap w:val="0"/>
            <w:vAlign w:val="center"/>
          </w:tcPr>
          <w:p>
            <w:pPr>
              <w:spacing w:before="65" w:line="369" w:lineRule="exact"/>
              <w:ind w:left="114"/>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
                <w:position w:val="12"/>
                <w:sz w:val="21"/>
                <w:szCs w:val="21"/>
              </w:rPr>
              <w:t>实际规</w:t>
            </w:r>
          </w:p>
          <w:p>
            <w:pPr>
              <w:spacing w:line="219" w:lineRule="auto"/>
              <w:ind w:left="64"/>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28"/>
                <w:sz w:val="21"/>
                <w:szCs w:val="21"/>
              </w:rPr>
              <w:t>模(m²)</w:t>
            </w:r>
          </w:p>
        </w:tc>
        <w:tc>
          <w:tcPr>
            <w:tcW w:w="1128" w:type="dxa"/>
            <w:noWrap w:val="0"/>
            <w:vAlign w:val="center"/>
          </w:tcPr>
          <w:p>
            <w:pPr>
              <w:spacing w:before="306" w:line="271" w:lineRule="auto"/>
              <w:ind w:left="454" w:right="144" w:hanging="299"/>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4"/>
                <w:sz w:val="21"/>
                <w:szCs w:val="21"/>
              </w:rPr>
              <w:t>规模控制</w:t>
            </w:r>
            <w:r>
              <w:rPr>
                <w:rFonts w:hint="default" w:ascii="Times New Roman" w:hAnsi="Times New Roman" w:eastAsia="仿宋_GB2312" w:cs="Times New Roman"/>
                <w:b w:val="0"/>
                <w:bCs w:val="0"/>
                <w:sz w:val="21"/>
                <w:szCs w:val="21"/>
              </w:rPr>
              <w:t xml:space="preserve"> 率</w:t>
            </w:r>
          </w:p>
        </w:tc>
        <w:tc>
          <w:tcPr>
            <w:tcW w:w="1109" w:type="dxa"/>
            <w:noWrap w:val="0"/>
            <w:vAlign w:val="center"/>
          </w:tcPr>
          <w:p>
            <w:pPr>
              <w:spacing w:before="306" w:line="219" w:lineRule="auto"/>
              <w:ind w:left="147"/>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3"/>
                <w:sz w:val="21"/>
                <w:szCs w:val="21"/>
              </w:rPr>
              <w:t>预算投资</w:t>
            </w:r>
          </w:p>
          <w:p>
            <w:pPr>
              <w:spacing w:before="133" w:line="220" w:lineRule="auto"/>
              <w:ind w:left="247"/>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0"/>
                <w:sz w:val="21"/>
                <w:szCs w:val="21"/>
              </w:rPr>
              <w:t>(万元)</w:t>
            </w:r>
          </w:p>
        </w:tc>
        <w:tc>
          <w:tcPr>
            <w:tcW w:w="1069" w:type="dxa"/>
            <w:noWrap w:val="0"/>
            <w:vAlign w:val="center"/>
          </w:tcPr>
          <w:p>
            <w:pPr>
              <w:spacing w:before="65" w:line="220" w:lineRule="auto"/>
              <w:ind w:left="128"/>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3"/>
                <w:sz w:val="21"/>
                <w:szCs w:val="21"/>
              </w:rPr>
              <w:t>实际投资</w:t>
            </w:r>
          </w:p>
          <w:p>
            <w:pPr>
              <w:spacing w:before="131" w:line="220" w:lineRule="auto"/>
              <w:ind w:left="228"/>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0"/>
                <w:sz w:val="21"/>
                <w:szCs w:val="21"/>
              </w:rPr>
              <w:t>(万元)</w:t>
            </w:r>
          </w:p>
        </w:tc>
        <w:tc>
          <w:tcPr>
            <w:tcW w:w="964" w:type="dxa"/>
            <w:noWrap w:val="0"/>
            <w:vAlign w:val="center"/>
          </w:tcPr>
          <w:p>
            <w:pPr>
              <w:spacing w:before="116" w:line="219" w:lineRule="auto"/>
              <w:ind w:left="179"/>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3"/>
                <w:sz w:val="21"/>
                <w:szCs w:val="21"/>
              </w:rPr>
              <w:t>投资概</w:t>
            </w:r>
          </w:p>
          <w:p>
            <w:pPr>
              <w:spacing w:before="132" w:line="219" w:lineRule="auto"/>
              <w:ind w:left="179"/>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5"/>
                <w:sz w:val="21"/>
                <w:szCs w:val="21"/>
              </w:rPr>
              <w:t>算控制</w:t>
            </w:r>
          </w:p>
          <w:p>
            <w:pPr>
              <w:spacing w:before="102" w:line="219" w:lineRule="auto"/>
              <w:ind w:left="379"/>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341" w:type="dxa"/>
            <w:vMerge w:val="continue"/>
            <w:tcBorders>
              <w:top w:val="nil"/>
            </w:tcBorders>
            <w:noWrap w:val="0"/>
            <w:vAlign w:val="center"/>
          </w:tcPr>
          <w:p>
            <w:pPr>
              <w:jc w:val="left"/>
              <w:rPr>
                <w:rFonts w:hint="default" w:ascii="Times New Roman" w:hAnsi="Times New Roman" w:eastAsia="仿宋_GB2312" w:cs="Times New Roman"/>
                <w:b w:val="0"/>
                <w:bCs w:val="0"/>
                <w:sz w:val="21"/>
                <w:szCs w:val="21"/>
              </w:rPr>
            </w:pPr>
          </w:p>
        </w:tc>
        <w:tc>
          <w:tcPr>
            <w:tcW w:w="1179" w:type="dxa"/>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0</w:t>
            </w:r>
          </w:p>
        </w:tc>
        <w:tc>
          <w:tcPr>
            <w:tcW w:w="849" w:type="dxa"/>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0</w:t>
            </w:r>
          </w:p>
        </w:tc>
        <w:tc>
          <w:tcPr>
            <w:tcW w:w="1128" w:type="dxa"/>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0</w:t>
            </w:r>
          </w:p>
        </w:tc>
        <w:tc>
          <w:tcPr>
            <w:tcW w:w="1109" w:type="dxa"/>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0</w:t>
            </w:r>
          </w:p>
        </w:tc>
        <w:tc>
          <w:tcPr>
            <w:tcW w:w="1069" w:type="dxa"/>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0</w:t>
            </w:r>
          </w:p>
        </w:tc>
        <w:tc>
          <w:tcPr>
            <w:tcW w:w="964" w:type="dxa"/>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3341" w:type="dxa"/>
            <w:noWrap w:val="0"/>
            <w:vAlign w:val="center"/>
          </w:tcPr>
          <w:p>
            <w:pPr>
              <w:spacing w:before="137" w:line="210" w:lineRule="auto"/>
              <w:ind w:left="864"/>
              <w:jc w:val="left"/>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pacing w:val="1"/>
                <w:sz w:val="21"/>
                <w:szCs w:val="21"/>
              </w:rPr>
              <w:t>厉行节约保障措施</w:t>
            </w:r>
          </w:p>
        </w:tc>
        <w:tc>
          <w:tcPr>
            <w:tcW w:w="6298" w:type="dxa"/>
            <w:gridSpan w:val="6"/>
            <w:noWrap w:val="0"/>
            <w:vAlign w:val="center"/>
          </w:tcPr>
          <w:p>
            <w:pPr>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建立政府采购内部控制制度和单位财务管理制度</w:t>
            </w:r>
          </w:p>
        </w:tc>
      </w:tr>
    </w:tbl>
    <w:p>
      <w:pPr>
        <w:spacing w:before="122" w:line="410" w:lineRule="exact"/>
        <w:ind w:left="424"/>
        <w:rPr>
          <w:rFonts w:hint="eastAsia" w:ascii="仿宋" w:hAnsi="仿宋" w:eastAsia="仿宋" w:cs="仿宋"/>
          <w:sz w:val="22"/>
          <w:szCs w:val="22"/>
        </w:rPr>
      </w:pPr>
      <w:r>
        <w:rPr>
          <w:rFonts w:hint="eastAsia" w:ascii="仿宋" w:hAnsi="仿宋" w:eastAsia="仿宋" w:cs="仿宋"/>
          <w:spacing w:val="-2"/>
          <w:position w:val="14"/>
          <w:sz w:val="22"/>
          <w:szCs w:val="22"/>
        </w:rPr>
        <w:t>说明："项目支出"需要填报基本支出以外的所有项目支出情况，"公用经费"填报基本支出中</w:t>
      </w:r>
    </w:p>
    <w:p>
      <w:pPr>
        <w:spacing w:line="222" w:lineRule="auto"/>
        <w:ind w:left="424"/>
        <w:rPr>
          <w:rFonts w:hint="eastAsia" w:ascii="仿宋" w:hAnsi="仿宋" w:eastAsia="仿宋" w:cs="仿宋"/>
          <w:sz w:val="22"/>
          <w:szCs w:val="22"/>
        </w:rPr>
      </w:pPr>
      <w:r>
        <w:rPr>
          <w:rFonts w:hint="eastAsia" w:ascii="仿宋" w:hAnsi="仿宋" w:eastAsia="仿宋" w:cs="仿宋"/>
          <w:spacing w:val="-8"/>
          <w:sz w:val="22"/>
          <w:szCs w:val="22"/>
        </w:rPr>
        <w:t>的一般商品和服务支出。</w:t>
      </w:r>
    </w:p>
    <w:p>
      <w:pPr>
        <w:spacing w:line="459" w:lineRule="auto"/>
        <w:rPr>
          <w:rFonts w:hint="eastAsia" w:ascii="仿宋" w:hAnsi="仿宋" w:eastAsia="仿宋" w:cs="仿宋"/>
          <w:sz w:val="21"/>
        </w:rPr>
      </w:pPr>
    </w:p>
    <w:p>
      <w:pPr>
        <w:spacing w:before="71" w:line="223" w:lineRule="auto"/>
        <w:ind w:left="424"/>
        <w:rPr>
          <w:rFonts w:hint="eastAsia" w:ascii="仿宋" w:hAnsi="仿宋" w:eastAsia="仿宋" w:cs="仿宋"/>
          <w:sz w:val="22"/>
          <w:szCs w:val="22"/>
          <w:lang w:val="en-US" w:eastAsia="zh-CN"/>
        </w:rPr>
      </w:pPr>
      <w:r>
        <w:rPr>
          <w:rFonts w:hint="eastAsia" w:ascii="仿宋" w:hAnsi="仿宋" w:eastAsia="仿宋" w:cs="仿宋"/>
          <w:spacing w:val="-21"/>
          <w:sz w:val="22"/>
          <w:szCs w:val="22"/>
        </w:rPr>
        <w:t>填表人：</w:t>
      </w:r>
      <w:r>
        <w:rPr>
          <w:rFonts w:hint="eastAsia" w:ascii="仿宋" w:hAnsi="仿宋" w:eastAsia="仿宋" w:cs="仿宋"/>
          <w:spacing w:val="4"/>
          <w:sz w:val="22"/>
          <w:szCs w:val="22"/>
        </w:rPr>
        <w:t xml:space="preserve"> </w:t>
      </w:r>
      <w:r>
        <w:rPr>
          <w:rFonts w:hint="eastAsia" w:ascii="仿宋" w:hAnsi="仿宋" w:eastAsia="仿宋" w:cs="仿宋"/>
          <w:spacing w:val="4"/>
          <w:sz w:val="22"/>
          <w:szCs w:val="22"/>
          <w:lang w:eastAsia="zh-CN"/>
        </w:rPr>
        <w:t>周利华</w:t>
      </w:r>
      <w:r>
        <w:rPr>
          <w:rFonts w:hint="eastAsia" w:ascii="仿宋" w:hAnsi="仿宋" w:eastAsia="仿宋" w:cs="仿宋"/>
          <w:spacing w:val="4"/>
          <w:sz w:val="22"/>
          <w:szCs w:val="22"/>
        </w:rPr>
        <w:t xml:space="preserve">    </w:t>
      </w:r>
      <w:r>
        <w:rPr>
          <w:rFonts w:hint="eastAsia" w:ascii="仿宋" w:hAnsi="仿宋" w:eastAsia="仿宋" w:cs="仿宋"/>
          <w:spacing w:val="-21"/>
          <w:sz w:val="22"/>
          <w:szCs w:val="22"/>
        </w:rPr>
        <w:t>填报日期：</w:t>
      </w:r>
      <w:r>
        <w:rPr>
          <w:rFonts w:hint="eastAsia" w:ascii="仿宋" w:hAnsi="仿宋" w:eastAsia="仿宋" w:cs="仿宋"/>
          <w:spacing w:val="2"/>
          <w:sz w:val="22"/>
          <w:szCs w:val="22"/>
        </w:rPr>
        <w:t xml:space="preserve"> </w:t>
      </w:r>
      <w:r>
        <w:rPr>
          <w:rFonts w:hint="eastAsia" w:ascii="仿宋" w:hAnsi="仿宋" w:eastAsia="仿宋" w:cs="仿宋"/>
          <w:spacing w:val="2"/>
          <w:sz w:val="22"/>
          <w:szCs w:val="22"/>
          <w:lang w:val="en-US" w:eastAsia="zh-CN"/>
        </w:rPr>
        <w:t>2023.7.10</w:t>
      </w:r>
      <w:r>
        <w:rPr>
          <w:rFonts w:hint="eastAsia" w:ascii="仿宋" w:hAnsi="仿宋" w:eastAsia="仿宋" w:cs="仿宋"/>
          <w:spacing w:val="2"/>
          <w:sz w:val="22"/>
          <w:szCs w:val="22"/>
        </w:rPr>
        <w:t xml:space="preserve">   </w:t>
      </w:r>
      <w:r>
        <w:rPr>
          <w:rFonts w:hint="eastAsia" w:ascii="仿宋" w:hAnsi="仿宋" w:eastAsia="仿宋" w:cs="仿宋"/>
          <w:spacing w:val="-21"/>
          <w:sz w:val="22"/>
          <w:szCs w:val="22"/>
        </w:rPr>
        <w:t>联系电话：</w:t>
      </w:r>
      <w:r>
        <w:rPr>
          <w:rFonts w:hint="eastAsia" w:ascii="仿宋" w:hAnsi="仿宋" w:eastAsia="仿宋" w:cs="仿宋"/>
          <w:spacing w:val="-21"/>
          <w:sz w:val="22"/>
          <w:szCs w:val="22"/>
          <w:lang w:val="en-US" w:eastAsia="zh-CN"/>
        </w:rPr>
        <w:t>8295366</w:t>
      </w:r>
      <w:r>
        <w:rPr>
          <w:rFonts w:hint="eastAsia" w:ascii="仿宋" w:hAnsi="仿宋" w:eastAsia="仿宋" w:cs="仿宋"/>
          <w:spacing w:val="3"/>
          <w:sz w:val="22"/>
          <w:szCs w:val="22"/>
        </w:rPr>
        <w:t xml:space="preserve">   </w:t>
      </w:r>
      <w:r>
        <w:rPr>
          <w:rFonts w:hint="eastAsia" w:ascii="仿宋" w:hAnsi="仿宋" w:eastAsia="仿宋" w:cs="仿宋"/>
          <w:spacing w:val="-21"/>
          <w:sz w:val="22"/>
          <w:szCs w:val="22"/>
        </w:rPr>
        <w:t>单位负责人签字：</w:t>
      </w:r>
      <w:r>
        <w:rPr>
          <w:rFonts w:hint="eastAsia" w:ascii="仿宋" w:hAnsi="仿宋" w:eastAsia="仿宋" w:cs="仿宋"/>
          <w:spacing w:val="-21"/>
          <w:sz w:val="22"/>
          <w:szCs w:val="22"/>
          <w:lang w:eastAsia="zh-CN"/>
        </w:rPr>
        <w:t>廖亚辉</w:t>
      </w:r>
    </w:p>
    <w:p>
      <w:pPr>
        <w:rPr>
          <w:rFonts w:hint="eastAsia" w:ascii="仿宋" w:hAnsi="仿宋" w:eastAsia="仿宋" w:cs="仿宋"/>
        </w:rPr>
        <w:sectPr>
          <w:footerReference r:id="rId5" w:type="default"/>
          <w:pgSz w:w="11890" w:h="16860"/>
          <w:pgMar w:top="1433" w:right="1045" w:bottom="1127" w:left="1195" w:header="0" w:footer="861" w:gutter="0"/>
          <w:cols w:space="720" w:num="1"/>
        </w:sectPr>
      </w:pPr>
    </w:p>
    <w:p>
      <w:pPr>
        <w:spacing w:before="271" w:line="224" w:lineRule="auto"/>
        <w:ind w:left="689"/>
        <w:rPr>
          <w:rFonts w:hint="eastAsia" w:ascii="仿宋" w:hAnsi="仿宋" w:eastAsia="仿宋" w:cs="仿宋"/>
          <w:sz w:val="34"/>
          <w:szCs w:val="34"/>
        </w:rPr>
      </w:pPr>
      <w:r>
        <w:rPr>
          <w:rFonts w:hint="eastAsia" w:ascii="仿宋" w:hAnsi="仿宋" w:eastAsia="仿宋" w:cs="仿宋"/>
          <w:b/>
          <w:bCs/>
          <w:spacing w:val="3"/>
          <w:sz w:val="34"/>
          <w:szCs w:val="34"/>
        </w:rPr>
        <w:t>附件2</w:t>
      </w:r>
    </w:p>
    <w:p>
      <w:pPr>
        <w:spacing w:before="173" w:line="219" w:lineRule="auto"/>
        <w:ind w:left="2269"/>
        <w:rPr>
          <w:rFonts w:hint="eastAsia" w:ascii="仿宋" w:hAnsi="仿宋" w:eastAsia="仿宋" w:cs="仿宋"/>
          <w:sz w:val="34"/>
          <w:szCs w:val="34"/>
        </w:rPr>
      </w:pPr>
      <w:r>
        <w:rPr>
          <w:rFonts w:hint="eastAsia" w:ascii="仿宋" w:hAnsi="仿宋" w:eastAsia="仿宋" w:cs="仿宋"/>
          <w:b/>
          <w:bCs/>
          <w:spacing w:val="18"/>
          <w:sz w:val="34"/>
          <w:szCs w:val="34"/>
        </w:rPr>
        <w:t>2022年度部门整体支出绩效自评表</w:t>
      </w:r>
    </w:p>
    <w:p>
      <w:pPr>
        <w:rPr>
          <w:rFonts w:hint="eastAsia" w:ascii="仿宋" w:hAnsi="仿宋" w:eastAsia="仿宋" w:cs="仿宋"/>
        </w:rPr>
      </w:pPr>
    </w:p>
    <w:p>
      <w:pPr>
        <w:spacing w:line="120" w:lineRule="exact"/>
        <w:rPr>
          <w:rFonts w:hint="eastAsia" w:ascii="仿宋" w:hAnsi="仿宋" w:eastAsia="仿宋" w:cs="仿宋"/>
        </w:rPr>
      </w:pPr>
    </w:p>
    <w:tbl>
      <w:tblPr>
        <w:tblStyle w:val="6"/>
        <w:tblW w:w="99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09"/>
        <w:gridCol w:w="1258"/>
        <w:gridCol w:w="1319"/>
        <w:gridCol w:w="1259"/>
        <w:gridCol w:w="709"/>
        <w:gridCol w:w="869"/>
        <w:gridCol w:w="1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4" w:hRule="atLeast"/>
        </w:trPr>
        <w:tc>
          <w:tcPr>
            <w:tcW w:w="1074" w:type="dxa"/>
            <w:tcBorders>
              <w:top w:val="single" w:color="9CA1AC" w:sz="4" w:space="0"/>
              <w:left w:val="single" w:color="9CA1AC" w:sz="4" w:space="0"/>
              <w:bottom w:val="single" w:color="9CA1AC" w:sz="4" w:space="0"/>
              <w:right w:val="single" w:color="9CA1AC" w:sz="4" w:space="0"/>
            </w:tcBorders>
            <w:shd w:val="clear" w:color="auto" w:fill="D0D3D8"/>
            <w:noWrap w:val="0"/>
            <w:vAlign w:val="top"/>
          </w:tcPr>
          <w:p>
            <w:pPr>
              <w:spacing w:before="32" w:line="204" w:lineRule="auto"/>
              <w:ind w:left="124" w:right="128"/>
              <w:rPr>
                <w:rFonts w:hint="eastAsia" w:ascii="仿宋" w:hAnsi="仿宋" w:eastAsia="仿宋" w:cs="仿宋"/>
                <w:sz w:val="20"/>
                <w:szCs w:val="20"/>
              </w:rPr>
            </w:pPr>
            <w:r>
              <w:rPr>
                <w:rFonts w:hint="eastAsia" w:ascii="仿宋" w:hAnsi="仿宋" w:eastAsia="仿宋" w:cs="仿宋"/>
                <w:spacing w:val="2"/>
                <w:sz w:val="20"/>
                <w:szCs w:val="20"/>
              </w:rPr>
              <w:t>市级预算</w:t>
            </w:r>
            <w:r>
              <w:rPr>
                <w:rFonts w:hint="eastAsia" w:ascii="仿宋" w:hAnsi="仿宋" w:eastAsia="仿宋" w:cs="仿宋"/>
                <w:sz w:val="20"/>
                <w:szCs w:val="20"/>
              </w:rPr>
              <w:t xml:space="preserve"> </w:t>
            </w:r>
            <w:r>
              <w:rPr>
                <w:rFonts w:hint="eastAsia" w:ascii="仿宋" w:hAnsi="仿宋" w:eastAsia="仿宋" w:cs="仿宋"/>
                <w:spacing w:val="2"/>
                <w:sz w:val="20"/>
                <w:szCs w:val="20"/>
              </w:rPr>
              <w:t>部门名称</w:t>
            </w:r>
          </w:p>
        </w:tc>
        <w:tc>
          <w:tcPr>
            <w:tcW w:w="8925" w:type="dxa"/>
            <w:gridSpan w:val="8"/>
            <w:tcBorders>
              <w:top w:val="single" w:color="9CA1AC" w:sz="4" w:space="0"/>
              <w:left w:val="single" w:color="9CA1AC" w:sz="4" w:space="0"/>
              <w:bottom w:val="single" w:color="9CA1AC" w:sz="4" w:space="0"/>
              <w:right w:val="single" w:color="9CA1AC" w:sz="4" w:space="0"/>
            </w:tcBorders>
            <w:shd w:val="clear" w:color="auto" w:fill="D0D3D8"/>
            <w:noWrap w:val="0"/>
            <w:vAlign w:val="top"/>
          </w:tcPr>
          <w:p>
            <w:pPr>
              <w:rPr>
                <w:rFonts w:hint="eastAsia" w:ascii="仿宋" w:hAnsi="仿宋" w:eastAsia="仿宋" w:cs="仿宋"/>
                <w:sz w:val="21"/>
                <w:lang w:val="en-US" w:eastAsia="zh-CN"/>
              </w:rPr>
            </w:pPr>
            <w:r>
              <w:rPr>
                <w:rFonts w:hint="eastAsia" w:ascii="仿宋" w:hAnsi="仿宋" w:eastAsia="仿宋" w:cs="仿宋"/>
                <w:sz w:val="21"/>
                <w:lang w:val="en-US" w:eastAsia="zh-CN"/>
              </w:rPr>
              <w:t xml:space="preserve">  岳阳市建设工程质量安全监督站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top w:val="single" w:color="9CA1AC" w:sz="4" w:space="0"/>
              <w:left w:val="single" w:color="9CA1AC" w:sz="4" w:space="0"/>
              <w:bottom w:val="single" w:color="9CA1AC" w:sz="0" w:space="0"/>
              <w:right w:val="single" w:color="9CA1AC" w:sz="4" w:space="0"/>
            </w:tcBorders>
            <w:shd w:val="clear" w:color="auto" w:fill="FEFEFE"/>
            <w:noWrap w:val="0"/>
            <w:vAlign w:val="top"/>
          </w:tcPr>
          <w:p>
            <w:pPr>
              <w:spacing w:line="449" w:lineRule="auto"/>
              <w:rPr>
                <w:rFonts w:hint="eastAsia" w:ascii="仿宋" w:hAnsi="仿宋" w:eastAsia="仿宋" w:cs="仿宋"/>
                <w:sz w:val="21"/>
              </w:rPr>
            </w:pPr>
          </w:p>
          <w:p>
            <w:pPr>
              <w:spacing w:before="65" w:line="234" w:lineRule="auto"/>
              <w:ind w:left="224" w:right="195"/>
              <w:jc w:val="both"/>
              <w:rPr>
                <w:rFonts w:hint="eastAsia" w:ascii="仿宋" w:hAnsi="仿宋" w:eastAsia="仿宋" w:cs="仿宋"/>
                <w:sz w:val="20"/>
                <w:szCs w:val="20"/>
              </w:rPr>
            </w:pPr>
            <w:r>
              <w:rPr>
                <w:rFonts w:hint="eastAsia" w:ascii="仿宋" w:hAnsi="仿宋" w:eastAsia="仿宋" w:cs="仿宋"/>
                <w:spacing w:val="-3"/>
                <w:sz w:val="20"/>
                <w:szCs w:val="20"/>
              </w:rPr>
              <w:t>年度预</w:t>
            </w:r>
            <w:r>
              <w:rPr>
                <w:rFonts w:hint="eastAsia" w:ascii="仿宋" w:hAnsi="仿宋" w:eastAsia="仿宋" w:cs="仿宋"/>
                <w:sz w:val="20"/>
                <w:szCs w:val="20"/>
              </w:rPr>
              <w:t xml:space="preserve"> </w:t>
            </w:r>
            <w:r>
              <w:rPr>
                <w:rFonts w:hint="eastAsia" w:ascii="仿宋" w:hAnsi="仿宋" w:eastAsia="仿宋" w:cs="仿宋"/>
                <w:spacing w:val="-4"/>
                <w:sz w:val="20"/>
                <w:szCs w:val="20"/>
              </w:rPr>
              <w:t>算申请</w:t>
            </w:r>
            <w:r>
              <w:rPr>
                <w:rFonts w:hint="eastAsia" w:ascii="仿宋" w:hAnsi="仿宋" w:eastAsia="仿宋" w:cs="仿宋"/>
                <w:spacing w:val="1"/>
                <w:sz w:val="20"/>
                <w:szCs w:val="20"/>
              </w:rPr>
              <w:t xml:space="preserve"> </w:t>
            </w:r>
            <w:r>
              <w:rPr>
                <w:rFonts w:hint="eastAsia" w:ascii="仿宋" w:hAnsi="仿宋" w:eastAsia="仿宋" w:cs="仿宋"/>
                <w:spacing w:val="10"/>
                <w:sz w:val="20"/>
                <w:szCs w:val="20"/>
              </w:rPr>
              <w:t>(万元)</w:t>
            </w:r>
          </w:p>
        </w:tc>
        <w:tc>
          <w:tcPr>
            <w:tcW w:w="2078" w:type="dxa"/>
            <w:gridSpan w:val="2"/>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40" w:lineRule="exact"/>
              <w:rPr>
                <w:rFonts w:hint="eastAsia" w:ascii="仿宋" w:hAnsi="仿宋" w:eastAsia="仿宋" w:cs="仿宋"/>
                <w:sz w:val="20"/>
              </w:rPr>
            </w:pPr>
          </w:p>
        </w:tc>
        <w:tc>
          <w:tcPr>
            <w:tcW w:w="1258"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before="38" w:line="186" w:lineRule="auto"/>
              <w:ind w:left="122"/>
              <w:rPr>
                <w:rFonts w:hint="eastAsia" w:ascii="仿宋" w:hAnsi="仿宋" w:eastAsia="仿宋" w:cs="仿宋"/>
                <w:sz w:val="20"/>
                <w:szCs w:val="20"/>
              </w:rPr>
            </w:pPr>
            <w:r>
              <w:rPr>
                <w:rFonts w:hint="eastAsia" w:ascii="仿宋" w:hAnsi="仿宋" w:eastAsia="仿宋" w:cs="仿宋"/>
                <w:spacing w:val="-2"/>
                <w:sz w:val="20"/>
                <w:szCs w:val="20"/>
              </w:rPr>
              <w:t>年初预算数</w:t>
            </w:r>
          </w:p>
        </w:tc>
        <w:tc>
          <w:tcPr>
            <w:tcW w:w="1319"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before="18" w:line="204" w:lineRule="auto"/>
              <w:ind w:left="114"/>
              <w:rPr>
                <w:rFonts w:hint="eastAsia" w:ascii="仿宋" w:hAnsi="仿宋" w:eastAsia="仿宋" w:cs="仿宋"/>
                <w:sz w:val="20"/>
                <w:szCs w:val="20"/>
              </w:rPr>
            </w:pPr>
            <w:r>
              <w:rPr>
                <w:rFonts w:hint="eastAsia" w:ascii="仿宋" w:hAnsi="仿宋" w:eastAsia="仿宋" w:cs="仿宋"/>
                <w:spacing w:val="-2"/>
                <w:sz w:val="20"/>
                <w:szCs w:val="20"/>
              </w:rPr>
              <w:t>全年预算数</w:t>
            </w:r>
          </w:p>
        </w:tc>
        <w:tc>
          <w:tcPr>
            <w:tcW w:w="1259"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before="18" w:line="204" w:lineRule="auto"/>
              <w:ind w:left="105"/>
              <w:rPr>
                <w:rFonts w:hint="eastAsia" w:ascii="仿宋" w:hAnsi="仿宋" w:eastAsia="仿宋" w:cs="仿宋"/>
                <w:sz w:val="20"/>
                <w:szCs w:val="20"/>
              </w:rPr>
            </w:pPr>
            <w:r>
              <w:rPr>
                <w:rFonts w:hint="eastAsia" w:ascii="仿宋" w:hAnsi="仿宋" w:eastAsia="仿宋" w:cs="仿宋"/>
                <w:spacing w:val="-2"/>
                <w:sz w:val="20"/>
                <w:szCs w:val="20"/>
              </w:rPr>
              <w:t>全年执行数</w:t>
            </w:r>
          </w:p>
        </w:tc>
        <w:tc>
          <w:tcPr>
            <w:tcW w:w="709"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before="18" w:line="204" w:lineRule="auto"/>
              <w:ind w:left="146"/>
              <w:rPr>
                <w:rFonts w:hint="eastAsia" w:ascii="仿宋" w:hAnsi="仿宋" w:eastAsia="仿宋" w:cs="仿宋"/>
                <w:sz w:val="20"/>
                <w:szCs w:val="20"/>
              </w:rPr>
            </w:pPr>
            <w:r>
              <w:rPr>
                <w:rFonts w:hint="eastAsia" w:ascii="仿宋" w:hAnsi="仿宋" w:eastAsia="仿宋" w:cs="仿宋"/>
                <w:spacing w:val="-3"/>
                <w:sz w:val="20"/>
                <w:szCs w:val="20"/>
              </w:rPr>
              <w:t>分值</w:t>
            </w:r>
          </w:p>
        </w:tc>
        <w:tc>
          <w:tcPr>
            <w:tcW w:w="869"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before="18" w:line="204" w:lineRule="auto"/>
              <w:ind w:left="128"/>
              <w:rPr>
                <w:rFonts w:hint="eastAsia" w:ascii="仿宋" w:hAnsi="仿宋" w:eastAsia="仿宋" w:cs="仿宋"/>
                <w:sz w:val="20"/>
                <w:szCs w:val="20"/>
              </w:rPr>
            </w:pPr>
            <w:r>
              <w:rPr>
                <w:rFonts w:hint="eastAsia" w:ascii="仿宋" w:hAnsi="仿宋" w:eastAsia="仿宋" w:cs="仿宋"/>
                <w:spacing w:val="-2"/>
                <w:sz w:val="20"/>
                <w:szCs w:val="20"/>
              </w:rPr>
              <w:t>执行率</w:t>
            </w:r>
          </w:p>
        </w:tc>
        <w:tc>
          <w:tcPr>
            <w:tcW w:w="1433"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before="18" w:line="204" w:lineRule="auto"/>
              <w:ind w:left="508"/>
              <w:rPr>
                <w:rFonts w:hint="eastAsia" w:ascii="仿宋" w:hAnsi="仿宋" w:eastAsia="仿宋" w:cs="仿宋"/>
                <w:sz w:val="20"/>
                <w:szCs w:val="20"/>
              </w:rPr>
            </w:pPr>
            <w:r>
              <w:rPr>
                <w:rFonts w:hint="eastAsia" w:ascii="仿宋" w:hAnsi="仿宋" w:eastAsia="仿宋" w:cs="仿宋"/>
                <w:spacing w:val="-3"/>
                <w:sz w:val="20"/>
                <w:szCs w:val="2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vAlign w:val="top"/>
          </w:tcPr>
          <w:p>
            <w:pPr>
              <w:rPr>
                <w:rFonts w:hint="eastAsia" w:ascii="仿宋" w:hAnsi="仿宋" w:eastAsia="仿宋" w:cs="仿宋"/>
                <w:sz w:val="21"/>
              </w:rPr>
            </w:pPr>
          </w:p>
        </w:tc>
        <w:tc>
          <w:tcPr>
            <w:tcW w:w="2078" w:type="dxa"/>
            <w:gridSpan w:val="2"/>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before="38" w:line="185" w:lineRule="auto"/>
              <w:ind w:left="430"/>
              <w:rPr>
                <w:rFonts w:hint="eastAsia" w:ascii="仿宋" w:hAnsi="仿宋" w:eastAsia="仿宋" w:cs="仿宋"/>
                <w:sz w:val="20"/>
                <w:szCs w:val="20"/>
              </w:rPr>
            </w:pPr>
            <w:r>
              <w:rPr>
                <w:rFonts w:hint="eastAsia" w:ascii="仿宋" w:hAnsi="仿宋" w:eastAsia="仿宋" w:cs="仿宋"/>
                <w:spacing w:val="-2"/>
                <w:sz w:val="20"/>
                <w:szCs w:val="20"/>
              </w:rPr>
              <w:t>年度资金总额</w:t>
            </w:r>
          </w:p>
        </w:tc>
        <w:tc>
          <w:tcPr>
            <w:tcW w:w="1258"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39" w:lineRule="exact"/>
              <w:jc w:val="center"/>
              <w:rPr>
                <w:rFonts w:hint="eastAsia" w:ascii="仿宋" w:hAnsi="仿宋" w:eastAsia="仿宋" w:cs="仿宋"/>
                <w:sz w:val="20"/>
                <w:lang w:val="en-US" w:eastAsia="zh-CN"/>
              </w:rPr>
            </w:pPr>
            <w:r>
              <w:rPr>
                <w:rFonts w:hint="eastAsia" w:ascii="仿宋" w:hAnsi="仿宋" w:eastAsia="仿宋" w:cs="仿宋"/>
                <w:sz w:val="20"/>
                <w:lang w:val="en-US" w:eastAsia="zh-CN"/>
              </w:rPr>
              <w:t>1564.5</w:t>
            </w:r>
          </w:p>
        </w:tc>
        <w:tc>
          <w:tcPr>
            <w:tcW w:w="1319"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39" w:lineRule="exact"/>
              <w:jc w:val="center"/>
              <w:rPr>
                <w:rFonts w:hint="eastAsia" w:ascii="仿宋" w:hAnsi="仿宋" w:eastAsia="仿宋" w:cs="仿宋"/>
                <w:sz w:val="20"/>
                <w:lang w:val="en-US" w:eastAsia="zh-CN"/>
              </w:rPr>
            </w:pPr>
            <w:r>
              <w:rPr>
                <w:rFonts w:hint="eastAsia" w:ascii="仿宋" w:hAnsi="仿宋" w:eastAsia="仿宋" w:cs="仿宋"/>
                <w:sz w:val="20"/>
                <w:lang w:val="en-US" w:eastAsia="zh-CN"/>
              </w:rPr>
              <w:t>2679.50</w:t>
            </w:r>
          </w:p>
        </w:tc>
        <w:tc>
          <w:tcPr>
            <w:tcW w:w="1259"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39" w:lineRule="exact"/>
              <w:jc w:val="center"/>
              <w:rPr>
                <w:rFonts w:hint="eastAsia" w:ascii="仿宋" w:hAnsi="仿宋" w:eastAsia="仿宋" w:cs="仿宋"/>
                <w:sz w:val="20"/>
                <w:lang w:val="en-US" w:eastAsia="zh-CN"/>
              </w:rPr>
            </w:pPr>
            <w:r>
              <w:rPr>
                <w:rFonts w:hint="eastAsia" w:ascii="仿宋" w:hAnsi="仿宋" w:eastAsia="仿宋" w:cs="仿宋"/>
                <w:sz w:val="20"/>
                <w:lang w:val="en-US" w:eastAsia="zh-CN"/>
              </w:rPr>
              <w:t>2157.91</w:t>
            </w:r>
          </w:p>
        </w:tc>
        <w:tc>
          <w:tcPr>
            <w:tcW w:w="709"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before="90" w:line="149" w:lineRule="exact"/>
              <w:ind w:left="246"/>
              <w:jc w:val="center"/>
              <w:rPr>
                <w:rFonts w:hint="eastAsia" w:ascii="仿宋" w:hAnsi="仿宋" w:eastAsia="仿宋" w:cs="仿宋"/>
                <w:sz w:val="20"/>
                <w:szCs w:val="20"/>
              </w:rPr>
            </w:pPr>
            <w:r>
              <w:rPr>
                <w:rFonts w:hint="eastAsia" w:ascii="仿宋" w:hAnsi="仿宋" w:eastAsia="仿宋" w:cs="仿宋"/>
                <w:spacing w:val="-6"/>
                <w:position w:val="-3"/>
                <w:sz w:val="20"/>
                <w:szCs w:val="20"/>
              </w:rPr>
              <w:t>10</w:t>
            </w:r>
          </w:p>
        </w:tc>
        <w:tc>
          <w:tcPr>
            <w:tcW w:w="869"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39" w:lineRule="exact"/>
              <w:jc w:val="center"/>
              <w:rPr>
                <w:rFonts w:hint="eastAsia" w:ascii="仿宋" w:hAnsi="仿宋" w:eastAsia="仿宋" w:cs="仿宋"/>
                <w:sz w:val="20"/>
                <w:lang w:val="en-US" w:eastAsia="zh-CN"/>
              </w:rPr>
            </w:pPr>
            <w:r>
              <w:rPr>
                <w:rFonts w:hint="eastAsia" w:ascii="仿宋" w:hAnsi="仿宋" w:eastAsia="仿宋" w:cs="仿宋"/>
                <w:sz w:val="20"/>
                <w:lang w:val="en-US" w:eastAsia="zh-CN"/>
              </w:rPr>
              <w:t>80.53%</w:t>
            </w:r>
          </w:p>
        </w:tc>
        <w:tc>
          <w:tcPr>
            <w:tcW w:w="1433"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39" w:lineRule="exact"/>
              <w:jc w:val="center"/>
              <w:rPr>
                <w:rFonts w:hint="eastAsia" w:ascii="仿宋" w:hAnsi="仿宋" w:eastAsia="仿宋" w:cs="仿宋"/>
                <w:sz w:val="20"/>
                <w:lang w:val="en-US" w:eastAsia="zh-CN"/>
              </w:rPr>
            </w:pPr>
            <w:r>
              <w:rPr>
                <w:rFonts w:hint="eastAsia" w:ascii="仿宋" w:hAnsi="仿宋" w:eastAsia="仿宋" w:cs="仿宋"/>
                <w:sz w:val="20"/>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vAlign w:val="top"/>
          </w:tcPr>
          <w:p>
            <w:pPr>
              <w:rPr>
                <w:rFonts w:hint="eastAsia" w:ascii="仿宋" w:hAnsi="仿宋" w:eastAsia="仿宋" w:cs="仿宋"/>
                <w:sz w:val="21"/>
              </w:rPr>
            </w:pPr>
          </w:p>
        </w:tc>
        <w:tc>
          <w:tcPr>
            <w:tcW w:w="4655" w:type="dxa"/>
            <w:gridSpan w:val="4"/>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before="30" w:line="203" w:lineRule="auto"/>
              <w:ind w:left="280"/>
              <w:rPr>
                <w:rFonts w:hint="eastAsia" w:ascii="仿宋" w:hAnsi="仿宋" w:eastAsia="仿宋" w:cs="仿宋"/>
                <w:sz w:val="20"/>
                <w:szCs w:val="20"/>
              </w:rPr>
            </w:pPr>
            <w:r>
              <w:rPr>
                <w:rFonts w:hint="eastAsia" w:ascii="仿宋" w:hAnsi="仿宋" w:eastAsia="仿宋" w:cs="仿宋"/>
                <w:spacing w:val="14"/>
                <w:sz w:val="20"/>
                <w:szCs w:val="20"/>
              </w:rPr>
              <w:t>按收入性质分：</w:t>
            </w:r>
          </w:p>
        </w:tc>
        <w:tc>
          <w:tcPr>
            <w:tcW w:w="4270" w:type="dxa"/>
            <w:gridSpan w:val="4"/>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before="49" w:line="185" w:lineRule="auto"/>
              <w:ind w:left="105"/>
              <w:rPr>
                <w:rFonts w:hint="eastAsia" w:ascii="仿宋" w:hAnsi="仿宋" w:eastAsia="仿宋" w:cs="仿宋"/>
                <w:sz w:val="20"/>
                <w:szCs w:val="20"/>
              </w:rPr>
            </w:pPr>
            <w:r>
              <w:rPr>
                <w:rFonts w:hint="eastAsia" w:ascii="仿宋" w:hAnsi="仿宋" w:eastAsia="仿宋" w:cs="仿宋"/>
                <w:spacing w:val="14"/>
                <w:sz w:val="20"/>
                <w:szCs w:val="2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vAlign w:val="top"/>
          </w:tcPr>
          <w:p>
            <w:pPr>
              <w:rPr>
                <w:rFonts w:hint="eastAsia" w:ascii="仿宋" w:hAnsi="仿宋" w:eastAsia="仿宋" w:cs="仿宋"/>
                <w:sz w:val="21"/>
              </w:rPr>
            </w:pPr>
          </w:p>
        </w:tc>
        <w:tc>
          <w:tcPr>
            <w:tcW w:w="4655" w:type="dxa"/>
            <w:gridSpan w:val="4"/>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before="19" w:line="185" w:lineRule="auto"/>
              <w:ind w:left="280"/>
              <w:rPr>
                <w:rFonts w:hint="eastAsia" w:ascii="仿宋" w:hAnsi="仿宋" w:eastAsia="仿宋" w:cs="仿宋"/>
                <w:sz w:val="20"/>
                <w:szCs w:val="20"/>
                <w:lang w:val="en-US" w:eastAsia="zh-CN"/>
              </w:rPr>
            </w:pPr>
            <w:r>
              <w:rPr>
                <w:rFonts w:hint="eastAsia" w:ascii="仿宋" w:hAnsi="仿宋" w:eastAsia="仿宋" w:cs="仿宋"/>
                <w:spacing w:val="-6"/>
                <w:sz w:val="20"/>
                <w:szCs w:val="20"/>
              </w:rPr>
              <w:t>其中：</w:t>
            </w:r>
            <w:r>
              <w:rPr>
                <w:rFonts w:hint="eastAsia" w:ascii="仿宋" w:hAnsi="仿宋" w:eastAsia="仿宋" w:cs="仿宋"/>
                <w:spacing w:val="19"/>
                <w:sz w:val="20"/>
                <w:szCs w:val="20"/>
              </w:rPr>
              <w:t xml:space="preserve">   </w:t>
            </w:r>
            <w:r>
              <w:rPr>
                <w:rFonts w:hint="eastAsia" w:ascii="仿宋" w:hAnsi="仿宋" w:eastAsia="仿宋" w:cs="仿宋"/>
                <w:spacing w:val="-6"/>
                <w:sz w:val="20"/>
                <w:szCs w:val="20"/>
              </w:rPr>
              <w:t>一般公共预算：</w:t>
            </w:r>
            <w:r>
              <w:rPr>
                <w:rFonts w:hint="eastAsia" w:ascii="仿宋" w:hAnsi="仿宋" w:eastAsia="仿宋" w:cs="仿宋"/>
                <w:spacing w:val="-6"/>
                <w:sz w:val="20"/>
                <w:szCs w:val="20"/>
                <w:lang w:val="en-US" w:eastAsia="zh-CN"/>
              </w:rPr>
              <w:t xml:space="preserve">  1560.03</w:t>
            </w:r>
          </w:p>
        </w:tc>
        <w:tc>
          <w:tcPr>
            <w:tcW w:w="4270" w:type="dxa"/>
            <w:gridSpan w:val="4"/>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before="19" w:line="185" w:lineRule="auto"/>
              <w:ind w:left="105"/>
              <w:rPr>
                <w:rFonts w:hint="eastAsia" w:ascii="仿宋" w:hAnsi="仿宋" w:eastAsia="仿宋" w:cs="仿宋"/>
                <w:sz w:val="20"/>
                <w:szCs w:val="20"/>
                <w:lang w:val="en-US" w:eastAsia="zh-CN"/>
              </w:rPr>
            </w:pPr>
            <w:r>
              <w:rPr>
                <w:rFonts w:hint="eastAsia" w:ascii="仿宋" w:hAnsi="仿宋" w:eastAsia="仿宋" w:cs="仿宋"/>
                <w:spacing w:val="12"/>
                <w:sz w:val="20"/>
                <w:szCs w:val="20"/>
              </w:rPr>
              <w:t>其中：基本支出：</w:t>
            </w:r>
            <w:r>
              <w:rPr>
                <w:rFonts w:hint="eastAsia" w:ascii="仿宋" w:hAnsi="仿宋" w:eastAsia="仿宋" w:cs="仿宋"/>
                <w:spacing w:val="12"/>
                <w:sz w:val="20"/>
                <w:szCs w:val="20"/>
                <w:lang w:val="en-US" w:eastAsia="zh-CN"/>
              </w:rPr>
              <w:t>1524.50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vAlign w:val="top"/>
          </w:tcPr>
          <w:p>
            <w:pPr>
              <w:rPr>
                <w:rFonts w:hint="eastAsia" w:ascii="仿宋" w:hAnsi="仿宋" w:eastAsia="仿宋" w:cs="仿宋"/>
                <w:sz w:val="21"/>
              </w:rPr>
            </w:pPr>
          </w:p>
        </w:tc>
        <w:tc>
          <w:tcPr>
            <w:tcW w:w="4655" w:type="dxa"/>
            <w:gridSpan w:val="4"/>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before="49" w:line="185" w:lineRule="auto"/>
              <w:ind w:left="870"/>
              <w:rPr>
                <w:rFonts w:hint="eastAsia" w:ascii="仿宋" w:hAnsi="仿宋" w:eastAsia="仿宋" w:cs="仿宋"/>
                <w:sz w:val="20"/>
                <w:szCs w:val="20"/>
                <w:lang w:val="en-US" w:eastAsia="zh-CN"/>
              </w:rPr>
            </w:pPr>
            <w:r>
              <w:rPr>
                <w:rFonts w:hint="eastAsia" w:ascii="仿宋" w:hAnsi="仿宋" w:eastAsia="仿宋" w:cs="仿宋"/>
                <w:spacing w:val="12"/>
                <w:sz w:val="20"/>
                <w:szCs w:val="20"/>
              </w:rPr>
              <w:t>政府性基金拨款：</w:t>
            </w:r>
            <w:r>
              <w:rPr>
                <w:rFonts w:hint="eastAsia" w:ascii="仿宋" w:hAnsi="仿宋" w:eastAsia="仿宋" w:cs="仿宋"/>
                <w:spacing w:val="12"/>
                <w:sz w:val="20"/>
                <w:szCs w:val="20"/>
                <w:lang w:val="en-US" w:eastAsia="zh-CN"/>
              </w:rPr>
              <w:t>0</w:t>
            </w:r>
          </w:p>
        </w:tc>
        <w:tc>
          <w:tcPr>
            <w:tcW w:w="4270" w:type="dxa"/>
            <w:gridSpan w:val="4"/>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before="50" w:line="194" w:lineRule="auto"/>
              <w:ind w:left="696"/>
              <w:rPr>
                <w:rFonts w:hint="eastAsia" w:ascii="仿宋" w:hAnsi="仿宋" w:eastAsia="仿宋" w:cs="仿宋"/>
                <w:sz w:val="19"/>
                <w:szCs w:val="19"/>
                <w:lang w:val="en-US" w:eastAsia="zh-CN"/>
              </w:rPr>
            </w:pPr>
            <w:r>
              <w:rPr>
                <w:rFonts w:hint="eastAsia" w:ascii="仿宋" w:hAnsi="仿宋" w:eastAsia="仿宋" w:cs="仿宋"/>
                <w:spacing w:val="28"/>
                <w:sz w:val="19"/>
                <w:szCs w:val="19"/>
              </w:rPr>
              <w:t>项目支出：</w:t>
            </w:r>
            <w:r>
              <w:rPr>
                <w:rFonts w:hint="eastAsia" w:ascii="仿宋" w:hAnsi="仿宋" w:eastAsia="仿宋" w:cs="仿宋"/>
                <w:spacing w:val="28"/>
                <w:sz w:val="19"/>
                <w:szCs w:val="19"/>
                <w:lang w:val="en-US" w:eastAsia="zh-CN"/>
              </w:rPr>
              <w:t xml:space="preserve"> 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vAlign w:val="top"/>
          </w:tcPr>
          <w:p>
            <w:pPr>
              <w:rPr>
                <w:rFonts w:hint="eastAsia" w:ascii="仿宋" w:hAnsi="仿宋" w:eastAsia="仿宋" w:cs="仿宋"/>
                <w:sz w:val="21"/>
              </w:rPr>
            </w:pPr>
          </w:p>
        </w:tc>
        <w:tc>
          <w:tcPr>
            <w:tcW w:w="4655" w:type="dxa"/>
            <w:gridSpan w:val="4"/>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before="30" w:line="203" w:lineRule="auto"/>
              <w:ind w:left="280"/>
              <w:rPr>
                <w:rFonts w:hint="eastAsia" w:ascii="仿宋" w:hAnsi="仿宋" w:eastAsia="仿宋" w:cs="仿宋"/>
                <w:sz w:val="20"/>
                <w:szCs w:val="20"/>
                <w:lang w:val="en-US" w:eastAsia="zh-CN"/>
              </w:rPr>
            </w:pPr>
            <w:r>
              <w:rPr>
                <w:rFonts w:hint="eastAsia" w:ascii="仿宋" w:hAnsi="仿宋" w:eastAsia="仿宋" w:cs="仿宋"/>
                <w:spacing w:val="7"/>
                <w:sz w:val="20"/>
                <w:szCs w:val="20"/>
              </w:rPr>
              <w:t>纳入专户管理的非税收入拨款：</w:t>
            </w:r>
            <w:r>
              <w:rPr>
                <w:rFonts w:hint="eastAsia" w:ascii="仿宋" w:hAnsi="仿宋" w:eastAsia="仿宋" w:cs="仿宋"/>
                <w:spacing w:val="7"/>
                <w:sz w:val="20"/>
                <w:szCs w:val="20"/>
                <w:lang w:val="en-US" w:eastAsia="zh-CN"/>
              </w:rPr>
              <w:t>0</w:t>
            </w:r>
          </w:p>
        </w:tc>
        <w:tc>
          <w:tcPr>
            <w:tcW w:w="4270" w:type="dxa"/>
            <w:gridSpan w:val="4"/>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9CA1AC" w:sz="0" w:space="0"/>
              <w:left w:val="single" w:color="9CA1AC" w:sz="4" w:space="0"/>
              <w:bottom w:val="single" w:color="9CA1AC" w:sz="4" w:space="0"/>
              <w:right w:val="single" w:color="9CA1AC" w:sz="4" w:space="0"/>
            </w:tcBorders>
            <w:shd w:val="clear" w:color="auto" w:fill="FEFEFE"/>
            <w:noWrap w:val="0"/>
            <w:vAlign w:val="top"/>
          </w:tcPr>
          <w:p>
            <w:pPr>
              <w:rPr>
                <w:rFonts w:hint="eastAsia" w:ascii="仿宋" w:hAnsi="仿宋" w:eastAsia="仿宋" w:cs="仿宋"/>
                <w:sz w:val="21"/>
              </w:rPr>
            </w:pPr>
          </w:p>
        </w:tc>
        <w:tc>
          <w:tcPr>
            <w:tcW w:w="4655" w:type="dxa"/>
            <w:gridSpan w:val="4"/>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before="41" w:line="193" w:lineRule="auto"/>
              <w:ind w:left="1480"/>
              <w:rPr>
                <w:rFonts w:hint="eastAsia" w:ascii="仿宋" w:hAnsi="仿宋" w:eastAsia="仿宋" w:cs="仿宋"/>
                <w:sz w:val="19"/>
                <w:szCs w:val="19"/>
                <w:lang w:val="en-US" w:eastAsia="zh-CN"/>
              </w:rPr>
            </w:pPr>
            <w:r>
              <w:rPr>
                <w:rFonts w:hint="eastAsia" w:ascii="仿宋" w:hAnsi="仿宋" w:eastAsia="仿宋" w:cs="仿宋"/>
                <w:spacing w:val="28"/>
                <w:sz w:val="19"/>
                <w:szCs w:val="19"/>
              </w:rPr>
              <w:t>其他资金：</w:t>
            </w:r>
            <w:r>
              <w:rPr>
                <w:rFonts w:hint="eastAsia" w:ascii="仿宋" w:hAnsi="仿宋" w:eastAsia="仿宋" w:cs="仿宋"/>
                <w:spacing w:val="28"/>
                <w:sz w:val="19"/>
                <w:szCs w:val="19"/>
                <w:lang w:val="en-US" w:eastAsia="zh-CN"/>
              </w:rPr>
              <w:t xml:space="preserve">   4.5</w:t>
            </w:r>
          </w:p>
        </w:tc>
        <w:tc>
          <w:tcPr>
            <w:tcW w:w="4270" w:type="dxa"/>
            <w:gridSpan w:val="4"/>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40" w:lineRule="exact"/>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restart"/>
            <w:tcBorders>
              <w:top w:val="single" w:color="9CA1AC" w:sz="4" w:space="0"/>
              <w:left w:val="single" w:color="9CA1AC" w:sz="4" w:space="0"/>
              <w:bottom w:val="single" w:color="9CA1AC" w:sz="0" w:space="0"/>
              <w:right w:val="single" w:color="9CA1AC" w:sz="4" w:space="0"/>
            </w:tcBorders>
            <w:shd w:val="clear" w:color="auto" w:fill="FEFEFE"/>
            <w:noWrap w:val="0"/>
            <w:vAlign w:val="top"/>
          </w:tcPr>
          <w:p>
            <w:pPr>
              <w:spacing w:before="40" w:line="203" w:lineRule="auto"/>
              <w:ind w:left="324" w:right="147" w:hanging="200"/>
              <w:rPr>
                <w:rFonts w:hint="eastAsia" w:ascii="仿宋" w:hAnsi="仿宋" w:eastAsia="仿宋" w:cs="仿宋"/>
                <w:sz w:val="20"/>
                <w:szCs w:val="20"/>
              </w:rPr>
            </w:pPr>
            <w:r>
              <w:rPr>
                <w:rFonts w:hint="eastAsia" w:ascii="仿宋" w:hAnsi="仿宋" w:eastAsia="仿宋" w:cs="仿宋"/>
                <w:spacing w:val="-3"/>
                <w:sz w:val="20"/>
                <w:szCs w:val="20"/>
              </w:rPr>
              <w:t>年度总体</w:t>
            </w:r>
            <w:r>
              <w:rPr>
                <w:rFonts w:hint="eastAsia" w:ascii="仿宋" w:hAnsi="仿宋" w:eastAsia="仿宋" w:cs="仿宋"/>
                <w:spacing w:val="2"/>
                <w:sz w:val="20"/>
                <w:szCs w:val="20"/>
              </w:rPr>
              <w:t xml:space="preserve"> </w:t>
            </w:r>
            <w:r>
              <w:rPr>
                <w:rFonts w:hint="eastAsia" w:ascii="仿宋" w:hAnsi="仿宋" w:eastAsia="仿宋" w:cs="仿宋"/>
                <w:spacing w:val="8"/>
                <w:sz w:val="20"/>
                <w:szCs w:val="20"/>
              </w:rPr>
              <w:t>目标</w:t>
            </w:r>
          </w:p>
        </w:tc>
        <w:tc>
          <w:tcPr>
            <w:tcW w:w="4655" w:type="dxa"/>
            <w:gridSpan w:val="4"/>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before="30" w:line="194" w:lineRule="auto"/>
              <w:ind w:left="1920"/>
              <w:rPr>
                <w:rFonts w:hint="eastAsia" w:ascii="仿宋" w:hAnsi="仿宋" w:eastAsia="仿宋" w:cs="仿宋"/>
                <w:sz w:val="19"/>
                <w:szCs w:val="19"/>
              </w:rPr>
            </w:pPr>
            <w:r>
              <w:rPr>
                <w:rFonts w:hint="eastAsia" w:ascii="仿宋" w:hAnsi="仿宋" w:eastAsia="仿宋" w:cs="仿宋"/>
                <w:spacing w:val="7"/>
                <w:sz w:val="19"/>
                <w:szCs w:val="19"/>
              </w:rPr>
              <w:t>预期目标</w:t>
            </w:r>
          </w:p>
        </w:tc>
        <w:tc>
          <w:tcPr>
            <w:tcW w:w="4270" w:type="dxa"/>
            <w:gridSpan w:val="4"/>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before="29" w:line="185" w:lineRule="auto"/>
              <w:ind w:left="1536"/>
              <w:rPr>
                <w:rFonts w:hint="eastAsia" w:ascii="仿宋" w:hAnsi="仿宋" w:eastAsia="仿宋" w:cs="仿宋"/>
                <w:sz w:val="20"/>
                <w:szCs w:val="20"/>
              </w:rPr>
            </w:pPr>
            <w:r>
              <w:rPr>
                <w:rFonts w:hint="eastAsia" w:ascii="仿宋" w:hAnsi="仿宋" w:eastAsia="仿宋" w:cs="仿宋"/>
                <w:spacing w:val="1"/>
                <w:sz w:val="20"/>
                <w:szCs w:val="2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074" w:type="dxa"/>
            <w:vMerge w:val="continue"/>
            <w:tcBorders>
              <w:top w:val="single" w:color="9CA1AC" w:sz="0" w:space="0"/>
              <w:left w:val="single" w:color="9CA1AC" w:sz="4" w:space="0"/>
              <w:bottom w:val="single" w:color="9CA1AC" w:sz="4" w:space="0"/>
              <w:right w:val="single" w:color="9CA1AC" w:sz="4" w:space="0"/>
            </w:tcBorders>
            <w:shd w:val="clear" w:color="auto" w:fill="FEFEFE"/>
            <w:noWrap w:val="0"/>
            <w:vAlign w:val="top"/>
          </w:tcPr>
          <w:p>
            <w:pPr>
              <w:rPr>
                <w:rFonts w:hint="eastAsia" w:ascii="仿宋" w:hAnsi="仿宋" w:eastAsia="仿宋" w:cs="仿宋"/>
                <w:sz w:val="21"/>
              </w:rPr>
            </w:pPr>
          </w:p>
        </w:tc>
        <w:tc>
          <w:tcPr>
            <w:tcW w:w="4655" w:type="dxa"/>
            <w:gridSpan w:val="4"/>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40" w:lineRule="exact"/>
              <w:jc w:val="center"/>
              <w:rPr>
                <w:rFonts w:hint="eastAsia" w:ascii="仿宋" w:hAnsi="仿宋" w:eastAsia="仿宋" w:cs="仿宋"/>
                <w:sz w:val="20"/>
                <w:lang w:val="en-US" w:eastAsia="zh-CN"/>
              </w:rPr>
            </w:pPr>
            <w:r>
              <w:rPr>
                <w:rFonts w:hint="eastAsia" w:ascii="仿宋" w:hAnsi="仿宋" w:eastAsia="仿宋" w:cs="仿宋"/>
                <w:sz w:val="20"/>
                <w:lang w:val="en-US" w:eastAsia="zh-CN"/>
              </w:rPr>
              <w:t>2100</w:t>
            </w:r>
          </w:p>
        </w:tc>
        <w:tc>
          <w:tcPr>
            <w:tcW w:w="4270" w:type="dxa"/>
            <w:gridSpan w:val="4"/>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40" w:lineRule="exact"/>
              <w:jc w:val="center"/>
              <w:rPr>
                <w:rFonts w:hint="eastAsia" w:ascii="仿宋" w:hAnsi="仿宋" w:eastAsia="仿宋" w:cs="仿宋"/>
                <w:sz w:val="20"/>
                <w:lang w:val="en-US" w:eastAsia="zh-CN"/>
              </w:rPr>
            </w:pPr>
            <w:r>
              <w:rPr>
                <w:rFonts w:hint="eastAsia" w:ascii="仿宋" w:hAnsi="仿宋" w:eastAsia="仿宋" w:cs="仿宋"/>
                <w:sz w:val="20"/>
                <w:lang w:val="en-US" w:eastAsia="zh-CN"/>
              </w:rPr>
              <w:t>2157.91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074" w:type="dxa"/>
            <w:vMerge w:val="restart"/>
            <w:tcBorders>
              <w:top w:val="single" w:color="9CA1AC" w:sz="4" w:space="0"/>
              <w:left w:val="single" w:color="9CA1AC" w:sz="4" w:space="0"/>
              <w:bottom w:val="single" w:color="9CA1AC" w:sz="0" w:space="0"/>
              <w:right w:val="single" w:color="9CA1AC" w:sz="4" w:space="0"/>
            </w:tcBorders>
            <w:shd w:val="clear" w:color="auto" w:fill="FEFEFE"/>
            <w:noWrap w:val="0"/>
            <w:textDirection w:val="tbRlV"/>
            <w:vAlign w:val="top"/>
          </w:tcPr>
          <w:p>
            <w:pPr>
              <w:spacing w:line="360" w:lineRule="auto"/>
              <w:rPr>
                <w:rFonts w:hint="eastAsia" w:ascii="仿宋" w:hAnsi="仿宋" w:eastAsia="仿宋" w:cs="仿宋"/>
                <w:sz w:val="21"/>
              </w:rPr>
            </w:pPr>
          </w:p>
          <w:p>
            <w:pPr>
              <w:spacing w:before="67" w:line="217" w:lineRule="auto"/>
              <w:ind w:left="3342"/>
              <w:rPr>
                <w:rFonts w:hint="eastAsia" w:ascii="仿宋" w:hAnsi="仿宋" w:eastAsia="仿宋" w:cs="仿宋"/>
                <w:sz w:val="20"/>
                <w:szCs w:val="20"/>
              </w:rPr>
            </w:pPr>
            <w:r>
              <w:rPr>
                <w:rFonts w:hint="eastAsia" w:ascii="仿宋" w:hAnsi="仿宋" w:eastAsia="仿宋" w:cs="仿宋"/>
                <w:spacing w:val="-6"/>
                <w:sz w:val="20"/>
                <w:szCs w:val="20"/>
              </w:rPr>
              <w:t>绩效指标</w:t>
            </w:r>
          </w:p>
        </w:tc>
        <w:tc>
          <w:tcPr>
            <w:tcW w:w="1069"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before="150" w:line="220" w:lineRule="auto"/>
              <w:ind w:left="120"/>
              <w:rPr>
                <w:rFonts w:hint="eastAsia" w:ascii="仿宋" w:hAnsi="仿宋" w:eastAsia="仿宋" w:cs="仿宋"/>
                <w:sz w:val="20"/>
                <w:szCs w:val="20"/>
              </w:rPr>
            </w:pPr>
            <w:r>
              <w:rPr>
                <w:rFonts w:hint="eastAsia" w:ascii="仿宋" w:hAnsi="仿宋" w:eastAsia="仿宋" w:cs="仿宋"/>
                <w:spacing w:val="-2"/>
                <w:sz w:val="20"/>
                <w:szCs w:val="20"/>
              </w:rPr>
              <w:t>一级指标</w:t>
            </w:r>
          </w:p>
        </w:tc>
        <w:tc>
          <w:tcPr>
            <w:tcW w:w="1009"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before="150" w:line="220" w:lineRule="auto"/>
              <w:ind w:left="92"/>
              <w:rPr>
                <w:rFonts w:hint="eastAsia" w:ascii="仿宋" w:hAnsi="仿宋" w:eastAsia="仿宋" w:cs="仿宋"/>
                <w:sz w:val="20"/>
                <w:szCs w:val="20"/>
              </w:rPr>
            </w:pPr>
            <w:r>
              <w:rPr>
                <w:rFonts w:hint="eastAsia" w:ascii="仿宋" w:hAnsi="仿宋" w:eastAsia="仿宋" w:cs="仿宋"/>
                <w:spacing w:val="-3"/>
                <w:sz w:val="20"/>
                <w:szCs w:val="20"/>
              </w:rPr>
              <w:t>二级指标</w:t>
            </w: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before="150" w:line="220" w:lineRule="auto"/>
              <w:ind w:left="222"/>
              <w:rPr>
                <w:rFonts w:hint="eastAsia" w:ascii="仿宋" w:hAnsi="仿宋" w:eastAsia="仿宋" w:cs="仿宋"/>
                <w:sz w:val="20"/>
                <w:szCs w:val="20"/>
              </w:rPr>
            </w:pPr>
            <w:r>
              <w:rPr>
                <w:rFonts w:hint="eastAsia" w:ascii="仿宋" w:hAnsi="仿宋" w:eastAsia="仿宋" w:cs="仿宋"/>
                <w:spacing w:val="-2"/>
                <w:sz w:val="20"/>
                <w:szCs w:val="20"/>
              </w:rPr>
              <w:t>三级指标</w:t>
            </w: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before="150" w:line="219" w:lineRule="auto"/>
              <w:ind w:left="114"/>
              <w:rPr>
                <w:rFonts w:hint="eastAsia" w:ascii="仿宋" w:hAnsi="仿宋" w:eastAsia="仿宋" w:cs="仿宋"/>
                <w:sz w:val="20"/>
                <w:szCs w:val="20"/>
              </w:rPr>
            </w:pPr>
            <w:r>
              <w:rPr>
                <w:rFonts w:hint="eastAsia" w:ascii="仿宋" w:hAnsi="仿宋" w:eastAsia="仿宋" w:cs="仿宋"/>
                <w:spacing w:val="-2"/>
                <w:sz w:val="20"/>
                <w:szCs w:val="20"/>
              </w:rPr>
              <w:t>年度指标值</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before="150" w:line="219" w:lineRule="auto"/>
              <w:ind w:left="105"/>
              <w:rPr>
                <w:rFonts w:hint="eastAsia" w:ascii="仿宋" w:hAnsi="仿宋" w:eastAsia="仿宋" w:cs="仿宋"/>
                <w:sz w:val="20"/>
                <w:szCs w:val="20"/>
              </w:rPr>
            </w:pPr>
            <w:r>
              <w:rPr>
                <w:rFonts w:hint="eastAsia" w:ascii="仿宋" w:hAnsi="仿宋" w:eastAsia="仿宋" w:cs="仿宋"/>
                <w:spacing w:val="1"/>
                <w:sz w:val="20"/>
                <w:szCs w:val="20"/>
              </w:rPr>
              <w:t>实际完成值</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before="150" w:line="219" w:lineRule="auto"/>
              <w:ind w:left="146"/>
              <w:rPr>
                <w:rFonts w:hint="eastAsia" w:ascii="仿宋" w:hAnsi="仿宋" w:eastAsia="仿宋" w:cs="仿宋"/>
                <w:sz w:val="20"/>
                <w:szCs w:val="20"/>
              </w:rPr>
            </w:pPr>
            <w:r>
              <w:rPr>
                <w:rFonts w:hint="eastAsia" w:ascii="仿宋" w:hAnsi="仿宋" w:eastAsia="仿宋" w:cs="仿宋"/>
                <w:spacing w:val="-3"/>
                <w:sz w:val="20"/>
                <w:szCs w:val="20"/>
              </w:rPr>
              <w:t>分值</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before="150" w:line="219" w:lineRule="auto"/>
              <w:ind w:left="227"/>
              <w:rPr>
                <w:rFonts w:hint="eastAsia" w:ascii="仿宋" w:hAnsi="仿宋" w:eastAsia="仿宋" w:cs="仿宋"/>
                <w:sz w:val="20"/>
                <w:szCs w:val="20"/>
              </w:rPr>
            </w:pPr>
            <w:r>
              <w:rPr>
                <w:rFonts w:hint="eastAsia" w:ascii="仿宋" w:hAnsi="仿宋" w:eastAsia="仿宋" w:cs="仿宋"/>
                <w:spacing w:val="-3"/>
                <w:sz w:val="20"/>
                <w:szCs w:val="20"/>
              </w:rPr>
              <w:t>得分</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before="40" w:line="218" w:lineRule="auto"/>
              <w:ind w:left="108" w:right="121"/>
              <w:rPr>
                <w:rFonts w:hint="eastAsia" w:ascii="仿宋" w:hAnsi="仿宋" w:eastAsia="仿宋" w:cs="仿宋"/>
                <w:sz w:val="19"/>
                <w:szCs w:val="19"/>
              </w:rPr>
            </w:pPr>
            <w:r>
              <w:rPr>
                <w:rFonts w:hint="eastAsia" w:ascii="仿宋" w:hAnsi="仿宋" w:eastAsia="仿宋" w:cs="仿宋"/>
                <w:spacing w:val="8"/>
                <w:sz w:val="19"/>
                <w:szCs w:val="19"/>
              </w:rPr>
              <w:t>偏差原因分析</w:t>
            </w:r>
            <w:r>
              <w:rPr>
                <w:rFonts w:hint="eastAsia" w:ascii="仿宋" w:hAnsi="仿宋" w:eastAsia="仿宋" w:cs="仿宋"/>
                <w:spacing w:val="3"/>
                <w:sz w:val="19"/>
                <w:szCs w:val="19"/>
              </w:rPr>
              <w:t xml:space="preserve"> </w:t>
            </w:r>
            <w:r>
              <w:rPr>
                <w:rFonts w:hint="eastAsia" w:ascii="仿宋" w:hAnsi="仿宋" w:eastAsia="仿宋" w:cs="仿宋"/>
                <w:spacing w:val="8"/>
                <w:sz w:val="19"/>
                <w:szCs w:val="19"/>
              </w:rPr>
              <w:t>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restart"/>
            <w:tcBorders>
              <w:top w:val="single" w:color="9CA1AC" w:sz="4" w:space="0"/>
              <w:left w:val="single" w:color="9CA1AC" w:sz="4" w:space="0"/>
              <w:bottom w:val="single" w:color="9CA1AC" w:sz="0" w:space="0"/>
              <w:right w:val="single" w:color="9CA1AC" w:sz="4" w:space="0"/>
            </w:tcBorders>
            <w:shd w:val="clear" w:color="auto" w:fill="F0F0F0"/>
            <w:noWrap w:val="0"/>
            <w:vAlign w:val="top"/>
          </w:tcPr>
          <w:p>
            <w:pPr>
              <w:spacing w:line="267" w:lineRule="auto"/>
              <w:rPr>
                <w:rFonts w:hint="eastAsia" w:ascii="仿宋" w:hAnsi="仿宋" w:eastAsia="仿宋" w:cs="仿宋"/>
                <w:sz w:val="21"/>
                <w:szCs w:val="21"/>
              </w:rPr>
            </w:pPr>
          </w:p>
          <w:p>
            <w:pPr>
              <w:spacing w:line="267" w:lineRule="auto"/>
              <w:rPr>
                <w:rFonts w:hint="eastAsia" w:ascii="仿宋" w:hAnsi="仿宋" w:eastAsia="仿宋" w:cs="仿宋"/>
                <w:sz w:val="21"/>
                <w:szCs w:val="21"/>
              </w:rPr>
            </w:pPr>
          </w:p>
          <w:p>
            <w:pPr>
              <w:spacing w:line="267" w:lineRule="auto"/>
              <w:rPr>
                <w:rFonts w:hint="eastAsia" w:ascii="仿宋" w:hAnsi="仿宋" w:eastAsia="仿宋" w:cs="仿宋"/>
                <w:sz w:val="21"/>
                <w:szCs w:val="21"/>
              </w:rPr>
            </w:pPr>
          </w:p>
          <w:p>
            <w:pPr>
              <w:spacing w:line="268" w:lineRule="auto"/>
              <w:rPr>
                <w:rFonts w:hint="eastAsia" w:ascii="仿宋" w:hAnsi="仿宋" w:eastAsia="仿宋" w:cs="仿宋"/>
                <w:sz w:val="21"/>
                <w:szCs w:val="21"/>
              </w:rPr>
            </w:pPr>
          </w:p>
          <w:p>
            <w:pPr>
              <w:spacing w:before="65" w:line="501" w:lineRule="exact"/>
              <w:ind w:left="120"/>
              <w:rPr>
                <w:rFonts w:hint="eastAsia" w:ascii="仿宋" w:hAnsi="仿宋" w:eastAsia="仿宋" w:cs="仿宋"/>
                <w:sz w:val="21"/>
                <w:szCs w:val="21"/>
              </w:rPr>
            </w:pPr>
            <w:r>
              <w:rPr>
                <w:rFonts w:hint="eastAsia" w:ascii="仿宋" w:hAnsi="仿宋" w:eastAsia="仿宋" w:cs="仿宋"/>
                <w:spacing w:val="-2"/>
                <w:position w:val="23"/>
                <w:sz w:val="21"/>
                <w:szCs w:val="21"/>
              </w:rPr>
              <w:t>产出指标</w:t>
            </w:r>
          </w:p>
          <w:p>
            <w:pPr>
              <w:spacing w:line="220" w:lineRule="auto"/>
              <w:ind w:left="220"/>
              <w:rPr>
                <w:rFonts w:hint="eastAsia" w:ascii="仿宋" w:hAnsi="仿宋" w:eastAsia="仿宋" w:cs="仿宋"/>
                <w:sz w:val="21"/>
                <w:szCs w:val="21"/>
              </w:rPr>
            </w:pPr>
            <w:r>
              <w:rPr>
                <w:rFonts w:hint="eastAsia" w:ascii="仿宋" w:hAnsi="仿宋" w:eastAsia="仿宋" w:cs="仿宋"/>
                <w:spacing w:val="8"/>
                <w:sz w:val="21"/>
                <w:szCs w:val="21"/>
              </w:rPr>
              <w:t>(50分)</w:t>
            </w:r>
          </w:p>
        </w:tc>
        <w:tc>
          <w:tcPr>
            <w:tcW w:w="1009" w:type="dxa"/>
            <w:vMerge w:val="restart"/>
            <w:tcBorders>
              <w:top w:val="single" w:color="9CA1AC" w:sz="4" w:space="0"/>
              <w:left w:val="single" w:color="9CA1AC" w:sz="4" w:space="0"/>
              <w:bottom w:val="single" w:color="9CA1AC" w:sz="0" w:space="0"/>
              <w:right w:val="single" w:color="9CA1AC" w:sz="4" w:space="0"/>
            </w:tcBorders>
            <w:shd w:val="clear" w:color="auto" w:fill="FEFEFE"/>
            <w:noWrap w:val="0"/>
            <w:vAlign w:val="top"/>
          </w:tcPr>
          <w:p>
            <w:pPr>
              <w:spacing w:before="271" w:line="219" w:lineRule="auto"/>
              <w:ind w:left="92"/>
              <w:rPr>
                <w:rFonts w:hint="eastAsia" w:ascii="仿宋" w:hAnsi="仿宋" w:eastAsia="仿宋" w:cs="仿宋"/>
                <w:sz w:val="21"/>
                <w:szCs w:val="21"/>
              </w:rPr>
            </w:pPr>
            <w:r>
              <w:rPr>
                <w:rFonts w:hint="eastAsia" w:ascii="仿宋" w:hAnsi="仿宋" w:eastAsia="仿宋" w:cs="仿宋"/>
                <w:spacing w:val="-2"/>
                <w:sz w:val="21"/>
                <w:szCs w:val="21"/>
              </w:rPr>
              <w:t>数量指标</w:t>
            </w: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30" w:lineRule="exact"/>
              <w:jc w:val="center"/>
              <w:rPr>
                <w:rFonts w:hint="eastAsia" w:ascii="仿宋" w:hAnsi="仿宋" w:eastAsia="仿宋" w:cs="仿宋"/>
                <w:sz w:val="21"/>
                <w:szCs w:val="21"/>
              </w:rPr>
            </w:pPr>
            <w:r>
              <w:rPr>
                <w:rFonts w:hint="eastAsia" w:ascii="仿宋" w:hAnsi="仿宋" w:eastAsia="仿宋" w:cs="仿宋"/>
                <w:kern w:val="0"/>
                <w:sz w:val="21"/>
                <w:szCs w:val="21"/>
              </w:rPr>
              <w:t>1.办理竣工验收备案</w:t>
            </w: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3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3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3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30" w:lineRule="exact"/>
              <w:jc w:val="center"/>
              <w:rPr>
                <w:rFonts w:hint="eastAsia" w:ascii="仿宋" w:hAnsi="仿宋" w:eastAsia="仿宋" w:cs="仿宋"/>
                <w:sz w:val="21"/>
                <w:szCs w:val="21"/>
                <w:lang w:val="en-US" w:eastAsia="zh-CN"/>
              </w:rPr>
            </w:pPr>
            <w:r>
              <w:rPr>
                <w:rFonts w:hint="eastAsia" w:ascii="仿宋" w:hAnsi="仿宋" w:eastAsia="仿宋" w:cs="仿宋"/>
                <w:color w:val="auto"/>
                <w:sz w:val="21"/>
                <w:szCs w:val="21"/>
                <w:lang w:val="en-US" w:eastAsia="zh-CN"/>
              </w:rPr>
              <w:t>5</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30" w:lineRule="exact"/>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vAlign w:val="top"/>
          </w:tcPr>
          <w:p>
            <w:pPr>
              <w:rPr>
                <w:rFonts w:hint="eastAsia" w:ascii="仿宋" w:hAnsi="仿宋" w:eastAsia="仿宋" w:cs="仿宋"/>
                <w:sz w:val="21"/>
                <w:szCs w:val="21"/>
              </w:rPr>
            </w:pP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jc w:val="center"/>
              <w:rPr>
                <w:rFonts w:hint="eastAsia" w:ascii="仿宋" w:hAnsi="仿宋" w:eastAsia="仿宋" w:cs="仿宋"/>
                <w:sz w:val="21"/>
                <w:szCs w:val="21"/>
              </w:rPr>
            </w:pPr>
            <w:r>
              <w:rPr>
                <w:rFonts w:hint="eastAsia" w:ascii="仿宋" w:hAnsi="仿宋" w:eastAsia="仿宋" w:cs="仿宋"/>
                <w:kern w:val="0"/>
                <w:sz w:val="21"/>
                <w:szCs w:val="21"/>
              </w:rPr>
              <w:t>2.注册工程和土石方项目监管率</w:t>
            </w: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continue"/>
            <w:tcBorders>
              <w:top w:val="single" w:color="9CA1AC" w:sz="0" w:space="0"/>
              <w:left w:val="single" w:color="9CA1AC" w:sz="4" w:space="0"/>
              <w:bottom w:val="single" w:color="9CA1AC" w:sz="4" w:space="0"/>
              <w:right w:val="single" w:color="9CA1AC" w:sz="4" w:space="0"/>
            </w:tcBorders>
            <w:shd w:val="clear" w:color="auto" w:fill="FEFEFE"/>
            <w:noWrap w:val="0"/>
            <w:vAlign w:val="top"/>
          </w:tcPr>
          <w:p>
            <w:pPr>
              <w:rPr>
                <w:rFonts w:hint="eastAsia" w:ascii="仿宋" w:hAnsi="仿宋" w:eastAsia="仿宋" w:cs="仿宋"/>
                <w:sz w:val="21"/>
                <w:szCs w:val="21"/>
              </w:rPr>
            </w:pP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39" w:lineRule="exact"/>
              <w:jc w:val="center"/>
              <w:rPr>
                <w:rFonts w:hint="eastAsia" w:ascii="仿宋" w:hAnsi="仿宋" w:eastAsia="仿宋" w:cs="仿宋"/>
                <w:sz w:val="21"/>
                <w:szCs w:val="21"/>
              </w:rPr>
            </w:pPr>
            <w:r>
              <w:rPr>
                <w:rFonts w:hint="eastAsia" w:ascii="仿宋" w:hAnsi="仿宋" w:eastAsia="仿宋" w:cs="仿宋"/>
                <w:kern w:val="0"/>
                <w:sz w:val="21"/>
                <w:szCs w:val="21"/>
              </w:rPr>
              <w:t>3.建筑起重机械产权备案、变更处理率</w:t>
            </w: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39"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39"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39"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39"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39" w:lineRule="exact"/>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restart"/>
            <w:tcBorders>
              <w:top w:val="single" w:color="9CA1AC" w:sz="4" w:space="0"/>
              <w:left w:val="single" w:color="9CA1AC" w:sz="4" w:space="0"/>
              <w:right w:val="single" w:color="9CA1AC" w:sz="4" w:space="0"/>
            </w:tcBorders>
            <w:shd w:val="clear" w:color="auto" w:fill="FEFEFE"/>
            <w:noWrap w:val="0"/>
            <w:vAlign w:val="top"/>
          </w:tcPr>
          <w:p>
            <w:pPr>
              <w:spacing w:before="272" w:line="220" w:lineRule="auto"/>
              <w:ind w:left="92"/>
              <w:rPr>
                <w:rFonts w:hint="eastAsia" w:ascii="仿宋" w:hAnsi="仿宋" w:eastAsia="仿宋" w:cs="仿宋"/>
                <w:sz w:val="21"/>
                <w:szCs w:val="21"/>
              </w:rPr>
            </w:pPr>
            <w:r>
              <w:rPr>
                <w:rFonts w:hint="eastAsia" w:ascii="仿宋" w:hAnsi="仿宋" w:eastAsia="仿宋" w:cs="仿宋"/>
                <w:spacing w:val="-2"/>
                <w:sz w:val="21"/>
                <w:szCs w:val="21"/>
              </w:rPr>
              <w:t>质量指标</w:t>
            </w: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40" w:lineRule="exact"/>
              <w:jc w:val="center"/>
              <w:rPr>
                <w:rFonts w:hint="eastAsia" w:ascii="仿宋" w:hAnsi="仿宋" w:eastAsia="仿宋" w:cs="仿宋"/>
                <w:sz w:val="21"/>
                <w:szCs w:val="21"/>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工程质量安全</w:t>
            </w: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40" w:lineRule="exact"/>
              <w:jc w:val="center"/>
              <w:rPr>
                <w:rFonts w:hint="eastAsia" w:ascii="仿宋" w:hAnsi="仿宋" w:eastAsia="仿宋" w:cs="仿宋"/>
                <w:sz w:val="21"/>
                <w:szCs w:val="21"/>
              </w:rPr>
            </w:pPr>
            <w:r>
              <w:rPr>
                <w:rFonts w:hint="eastAsia" w:ascii="仿宋" w:hAnsi="仿宋" w:eastAsia="仿宋" w:cs="仿宋"/>
                <w:kern w:val="0"/>
                <w:sz w:val="21"/>
                <w:szCs w:val="21"/>
              </w:rPr>
              <w:t>不发生较大安全生产事故</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40" w:lineRule="exact"/>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continue"/>
            <w:tcBorders>
              <w:left w:val="single" w:color="9CA1AC" w:sz="4" w:space="0"/>
              <w:right w:val="single" w:color="9CA1AC" w:sz="4" w:space="0"/>
            </w:tcBorders>
            <w:shd w:val="clear" w:color="auto" w:fill="FEFEFE"/>
            <w:noWrap w:val="0"/>
            <w:vAlign w:val="top"/>
          </w:tcPr>
          <w:p>
            <w:pPr>
              <w:rPr>
                <w:rFonts w:hint="eastAsia" w:ascii="仿宋" w:hAnsi="仿宋" w:eastAsia="仿宋" w:cs="仿宋"/>
                <w:sz w:val="21"/>
                <w:szCs w:val="21"/>
              </w:rPr>
            </w:pP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40" w:lineRule="exact"/>
              <w:jc w:val="center"/>
              <w:rPr>
                <w:rFonts w:hint="eastAsia" w:ascii="仿宋" w:hAnsi="仿宋" w:eastAsia="仿宋" w:cs="仿宋"/>
                <w:sz w:val="21"/>
                <w:szCs w:val="21"/>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施工现场质量安全样板</w:t>
            </w: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40" w:lineRule="exact"/>
              <w:jc w:val="center"/>
              <w:rPr>
                <w:rFonts w:hint="eastAsia" w:ascii="仿宋" w:hAnsi="仿宋" w:eastAsia="仿宋" w:cs="仿宋"/>
                <w:sz w:val="21"/>
                <w:szCs w:val="21"/>
              </w:rPr>
            </w:pPr>
            <w:r>
              <w:rPr>
                <w:rFonts w:hint="eastAsia" w:ascii="仿宋" w:hAnsi="仿宋" w:eastAsia="仿宋" w:cs="仿宋"/>
                <w:kern w:val="0"/>
                <w:sz w:val="21"/>
                <w:szCs w:val="21"/>
              </w:rPr>
              <w:t>覆盖率全面提升</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40" w:lineRule="exact"/>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continue"/>
            <w:tcBorders>
              <w:left w:val="single" w:color="9CA1AC" w:sz="4" w:space="0"/>
              <w:right w:val="single" w:color="9CA1AC" w:sz="4" w:space="0"/>
            </w:tcBorders>
            <w:shd w:val="clear" w:color="auto" w:fill="FEFEFE"/>
            <w:noWrap w:val="0"/>
            <w:vAlign w:val="top"/>
          </w:tcPr>
          <w:p>
            <w:pPr>
              <w:rPr>
                <w:rFonts w:hint="eastAsia" w:ascii="仿宋" w:hAnsi="仿宋" w:eastAsia="仿宋" w:cs="仿宋"/>
                <w:sz w:val="21"/>
                <w:szCs w:val="21"/>
              </w:rPr>
            </w:pP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39" w:lineRule="exact"/>
              <w:jc w:val="center"/>
              <w:rPr>
                <w:rFonts w:hint="eastAsia" w:ascii="仿宋" w:hAnsi="仿宋" w:eastAsia="仿宋" w:cs="仿宋"/>
                <w:sz w:val="21"/>
                <w:szCs w:val="21"/>
              </w:rPr>
            </w:pP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在建项目劳务实名制</w:t>
            </w: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39" w:lineRule="exact"/>
              <w:jc w:val="center"/>
              <w:rPr>
                <w:rFonts w:hint="eastAsia" w:ascii="仿宋" w:hAnsi="仿宋" w:eastAsia="仿宋" w:cs="仿宋"/>
                <w:sz w:val="21"/>
                <w:szCs w:val="21"/>
              </w:rPr>
            </w:pPr>
            <w:r>
              <w:rPr>
                <w:rFonts w:hint="eastAsia" w:ascii="仿宋" w:hAnsi="仿宋" w:eastAsia="仿宋" w:cs="仿宋"/>
                <w:kern w:val="0"/>
                <w:sz w:val="21"/>
                <w:szCs w:val="21"/>
              </w:rPr>
              <w:t>全覆盖</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39"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39"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39"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39" w:lineRule="exact"/>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continue"/>
            <w:tcBorders>
              <w:left w:val="single" w:color="9CA1AC" w:sz="4" w:space="0"/>
              <w:right w:val="single" w:color="9CA1AC" w:sz="4" w:space="0"/>
            </w:tcBorders>
            <w:shd w:val="clear" w:color="auto" w:fill="FEFEFE"/>
            <w:noWrap w:val="0"/>
            <w:vAlign w:val="top"/>
          </w:tcPr>
          <w:p>
            <w:pPr>
              <w:rPr>
                <w:rFonts w:hint="eastAsia" w:ascii="仿宋" w:hAnsi="仿宋" w:eastAsia="仿宋" w:cs="仿宋"/>
                <w:sz w:val="21"/>
                <w:szCs w:val="21"/>
              </w:rPr>
            </w:pP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39"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rPr>
              <w:t>智慧工地视频监控等智慧模块覆盖率</w:t>
            </w: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39" w:lineRule="exact"/>
              <w:jc w:val="center"/>
              <w:rPr>
                <w:rFonts w:hint="eastAsia" w:ascii="仿宋" w:hAnsi="仿宋" w:eastAsia="仿宋" w:cs="仿宋"/>
                <w:sz w:val="21"/>
                <w:szCs w:val="21"/>
              </w:rPr>
            </w:pPr>
            <w:r>
              <w:rPr>
                <w:rFonts w:hint="eastAsia" w:ascii="仿宋" w:hAnsi="仿宋" w:eastAsia="仿宋" w:cs="仿宋"/>
                <w:kern w:val="0"/>
                <w:sz w:val="21"/>
                <w:szCs w:val="21"/>
              </w:rPr>
              <w:t>10%</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39"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39"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39"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39" w:lineRule="exact"/>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continue"/>
            <w:tcBorders>
              <w:left w:val="single" w:color="9CA1AC" w:sz="4" w:space="0"/>
              <w:right w:val="single" w:color="9CA1AC" w:sz="4" w:space="0"/>
            </w:tcBorders>
            <w:shd w:val="clear" w:color="auto" w:fill="FEFEFE"/>
            <w:noWrap w:val="0"/>
            <w:vAlign w:val="top"/>
          </w:tcPr>
          <w:p>
            <w:pPr>
              <w:rPr>
                <w:rFonts w:hint="eastAsia" w:ascii="仿宋" w:hAnsi="仿宋" w:eastAsia="仿宋" w:cs="仿宋"/>
                <w:sz w:val="21"/>
                <w:szCs w:val="21"/>
              </w:rPr>
            </w:pP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39"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r>
              <w:rPr>
                <w:rFonts w:hint="eastAsia" w:ascii="仿宋" w:hAnsi="仿宋" w:eastAsia="仿宋" w:cs="仿宋"/>
                <w:kern w:val="0"/>
                <w:sz w:val="21"/>
                <w:szCs w:val="21"/>
              </w:rPr>
              <w:t>扬尘防治责任公示</w:t>
            </w: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39" w:lineRule="exact"/>
              <w:jc w:val="center"/>
              <w:rPr>
                <w:rFonts w:hint="eastAsia" w:ascii="仿宋" w:hAnsi="仿宋" w:eastAsia="仿宋" w:cs="仿宋"/>
                <w:sz w:val="21"/>
                <w:szCs w:val="21"/>
              </w:rPr>
            </w:pPr>
            <w:r>
              <w:rPr>
                <w:rFonts w:hint="eastAsia" w:ascii="仿宋" w:hAnsi="仿宋" w:eastAsia="仿宋" w:cs="仿宋"/>
                <w:kern w:val="0"/>
                <w:sz w:val="21"/>
                <w:szCs w:val="21"/>
              </w:rPr>
              <w:t>全覆盖</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39"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39"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39"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39" w:lineRule="exact"/>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continue"/>
            <w:tcBorders>
              <w:left w:val="single" w:color="9CA1AC" w:sz="4" w:space="0"/>
              <w:right w:val="single" w:color="9CA1AC" w:sz="4" w:space="0"/>
            </w:tcBorders>
            <w:shd w:val="clear" w:color="auto" w:fill="FEFEFE"/>
            <w:noWrap w:val="0"/>
            <w:vAlign w:val="top"/>
          </w:tcPr>
          <w:p>
            <w:pPr>
              <w:rPr>
                <w:rFonts w:hint="eastAsia" w:ascii="仿宋" w:hAnsi="仿宋" w:eastAsia="仿宋" w:cs="仿宋"/>
                <w:sz w:val="21"/>
                <w:szCs w:val="21"/>
              </w:rPr>
            </w:pP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39"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r>
              <w:rPr>
                <w:rFonts w:hint="eastAsia" w:ascii="仿宋" w:hAnsi="仿宋" w:eastAsia="仿宋" w:cs="仿宋"/>
                <w:kern w:val="0"/>
                <w:sz w:val="21"/>
                <w:szCs w:val="21"/>
              </w:rPr>
              <w:t>房屋质量</w:t>
            </w: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39" w:lineRule="exact"/>
              <w:jc w:val="center"/>
              <w:rPr>
                <w:rFonts w:hint="eastAsia" w:ascii="仿宋" w:hAnsi="仿宋" w:eastAsia="仿宋" w:cs="仿宋"/>
                <w:sz w:val="21"/>
                <w:szCs w:val="21"/>
              </w:rPr>
            </w:pPr>
            <w:r>
              <w:rPr>
                <w:rFonts w:hint="eastAsia" w:ascii="仿宋" w:hAnsi="仿宋" w:eastAsia="仿宋" w:cs="仿宋"/>
                <w:kern w:val="0"/>
                <w:sz w:val="21"/>
                <w:szCs w:val="21"/>
              </w:rPr>
              <w:t>无较重大房屋坍塌事故</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39"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39"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39"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39" w:lineRule="exact"/>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continue"/>
            <w:tcBorders>
              <w:left w:val="single" w:color="9CA1AC" w:sz="4" w:space="0"/>
              <w:bottom w:val="single" w:color="9CA1AC" w:sz="4" w:space="0"/>
              <w:right w:val="single" w:color="9CA1AC" w:sz="4" w:space="0"/>
            </w:tcBorders>
            <w:shd w:val="clear" w:color="auto" w:fill="FEFEFE"/>
            <w:noWrap w:val="0"/>
            <w:vAlign w:val="top"/>
          </w:tcPr>
          <w:p>
            <w:pPr>
              <w:rPr>
                <w:rFonts w:hint="eastAsia" w:ascii="仿宋" w:hAnsi="仿宋" w:eastAsia="仿宋" w:cs="仿宋"/>
                <w:sz w:val="21"/>
                <w:szCs w:val="21"/>
              </w:rPr>
            </w:pP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39"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w:t>
            </w:r>
            <w:r>
              <w:rPr>
                <w:rFonts w:hint="eastAsia" w:ascii="仿宋" w:hAnsi="仿宋" w:eastAsia="仿宋" w:cs="仿宋"/>
                <w:kern w:val="0"/>
                <w:sz w:val="21"/>
                <w:szCs w:val="21"/>
              </w:rPr>
              <w:t>工程建设消防安全</w:t>
            </w: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39" w:lineRule="exact"/>
              <w:jc w:val="center"/>
              <w:rPr>
                <w:rFonts w:hint="eastAsia" w:ascii="仿宋" w:hAnsi="仿宋" w:eastAsia="仿宋" w:cs="仿宋"/>
                <w:sz w:val="21"/>
                <w:szCs w:val="21"/>
              </w:rPr>
            </w:pPr>
            <w:r>
              <w:rPr>
                <w:rFonts w:hint="eastAsia" w:ascii="仿宋" w:hAnsi="仿宋" w:eastAsia="仿宋" w:cs="仿宋"/>
                <w:kern w:val="0"/>
                <w:sz w:val="21"/>
                <w:szCs w:val="21"/>
              </w:rPr>
              <w:t>不发生较大消防生产事故</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39"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39"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39"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39" w:lineRule="exact"/>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restart"/>
            <w:tcBorders>
              <w:top w:val="single" w:color="9CA1AC" w:sz="4" w:space="0"/>
              <w:left w:val="single" w:color="9CA1AC" w:sz="4" w:space="0"/>
              <w:bottom w:val="single" w:color="9CA1AC" w:sz="0" w:space="0"/>
              <w:right w:val="single" w:color="9CA1AC" w:sz="4" w:space="0"/>
            </w:tcBorders>
            <w:shd w:val="clear" w:color="auto" w:fill="FEFEFE"/>
            <w:noWrap w:val="0"/>
            <w:vAlign w:val="top"/>
          </w:tcPr>
          <w:p>
            <w:pPr>
              <w:spacing w:before="273" w:line="220" w:lineRule="auto"/>
              <w:ind w:left="92"/>
              <w:rPr>
                <w:rFonts w:hint="eastAsia" w:ascii="仿宋" w:hAnsi="仿宋" w:eastAsia="仿宋" w:cs="仿宋"/>
                <w:sz w:val="21"/>
                <w:szCs w:val="21"/>
              </w:rPr>
            </w:pPr>
            <w:r>
              <w:rPr>
                <w:rFonts w:hint="eastAsia" w:ascii="仿宋" w:hAnsi="仿宋" w:eastAsia="仿宋" w:cs="仿宋"/>
                <w:spacing w:val="1"/>
                <w:sz w:val="21"/>
                <w:szCs w:val="21"/>
              </w:rPr>
              <w:t>时效指标</w:t>
            </w: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40" w:lineRule="exact"/>
              <w:jc w:val="center"/>
              <w:rPr>
                <w:rFonts w:hint="eastAsia" w:ascii="仿宋" w:hAnsi="仿宋" w:eastAsia="仿宋" w:cs="仿宋"/>
                <w:sz w:val="21"/>
                <w:szCs w:val="21"/>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在年度计划时间内完成</w:t>
            </w: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40" w:lineRule="exact"/>
              <w:jc w:val="center"/>
              <w:rPr>
                <w:rFonts w:hint="eastAsia" w:ascii="仿宋" w:hAnsi="仿宋" w:eastAsia="仿宋" w:cs="仿宋"/>
                <w:sz w:val="21"/>
                <w:szCs w:val="21"/>
              </w:rPr>
            </w:pPr>
            <w:r>
              <w:rPr>
                <w:rFonts w:hint="eastAsia" w:ascii="仿宋" w:hAnsi="仿宋" w:eastAsia="仿宋" w:cs="仿宋"/>
                <w:kern w:val="0"/>
                <w:sz w:val="21"/>
                <w:szCs w:val="21"/>
              </w:rPr>
              <w:t>计划规定时间</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40" w:lineRule="exact"/>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vAlign w:val="top"/>
          </w:tcPr>
          <w:p>
            <w:pPr>
              <w:rPr>
                <w:rFonts w:hint="eastAsia" w:ascii="仿宋" w:hAnsi="仿宋" w:eastAsia="仿宋" w:cs="仿宋"/>
                <w:sz w:val="21"/>
                <w:szCs w:val="21"/>
              </w:rPr>
            </w:pP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jc w:val="center"/>
              <w:rPr>
                <w:rFonts w:hint="eastAsia" w:ascii="仿宋" w:hAnsi="仿宋" w:eastAsia="仿宋" w:cs="仿宋"/>
                <w:sz w:val="21"/>
                <w:szCs w:val="21"/>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突发事项即时完成</w:t>
            </w: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jc w:val="center"/>
              <w:rPr>
                <w:rFonts w:hint="eastAsia" w:ascii="仿宋" w:hAnsi="仿宋" w:eastAsia="仿宋" w:cs="仿宋"/>
                <w:sz w:val="21"/>
                <w:szCs w:val="21"/>
              </w:rPr>
            </w:pPr>
            <w:r>
              <w:rPr>
                <w:rFonts w:hint="eastAsia" w:ascii="仿宋" w:hAnsi="仿宋" w:eastAsia="仿宋" w:cs="仿宋"/>
                <w:kern w:val="0"/>
                <w:sz w:val="21"/>
                <w:szCs w:val="21"/>
              </w:rPr>
              <w:t>3-5个工作日</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5"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continue"/>
            <w:tcBorders>
              <w:top w:val="single" w:color="9CA1AC" w:sz="0" w:space="0"/>
              <w:left w:val="single" w:color="9CA1AC" w:sz="4" w:space="0"/>
              <w:bottom w:val="single" w:color="9CA1AC" w:sz="4" w:space="0"/>
              <w:right w:val="single" w:color="9CA1AC" w:sz="4" w:space="0"/>
            </w:tcBorders>
            <w:shd w:val="clear" w:color="auto" w:fill="FEFEFE"/>
            <w:noWrap w:val="0"/>
            <w:vAlign w:val="top"/>
          </w:tcPr>
          <w:p>
            <w:pPr>
              <w:rPr>
                <w:rFonts w:hint="eastAsia" w:ascii="仿宋" w:hAnsi="仿宋" w:eastAsia="仿宋" w:cs="仿宋"/>
                <w:sz w:val="21"/>
                <w:szCs w:val="21"/>
              </w:rPr>
            </w:pP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30" w:lineRule="exact"/>
              <w:jc w:val="center"/>
              <w:rPr>
                <w:rFonts w:hint="eastAsia" w:ascii="仿宋" w:hAnsi="仿宋" w:eastAsia="仿宋" w:cs="仿宋"/>
                <w:sz w:val="21"/>
                <w:szCs w:val="21"/>
              </w:rPr>
            </w:pP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30" w:lineRule="exact"/>
              <w:jc w:val="center"/>
              <w:rPr>
                <w:rFonts w:hint="eastAsia" w:ascii="仿宋" w:hAnsi="仿宋" w:eastAsia="仿宋" w:cs="仿宋"/>
                <w:sz w:val="21"/>
                <w:szCs w:val="21"/>
              </w:rPr>
            </w:pP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30" w:lineRule="exact"/>
              <w:jc w:val="center"/>
              <w:rPr>
                <w:rFonts w:hint="eastAsia" w:ascii="仿宋" w:hAnsi="仿宋" w:eastAsia="仿宋" w:cs="仿宋"/>
                <w:sz w:val="21"/>
                <w:szCs w:val="21"/>
              </w:rPr>
            </w:pP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30" w:lineRule="exact"/>
              <w:jc w:val="center"/>
              <w:rPr>
                <w:rFonts w:hint="eastAsia" w:ascii="仿宋" w:hAnsi="仿宋" w:eastAsia="仿宋" w:cs="仿宋"/>
                <w:sz w:val="21"/>
                <w:szCs w:val="21"/>
              </w:rPr>
            </w:pP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30" w:lineRule="exact"/>
              <w:jc w:val="center"/>
              <w:rPr>
                <w:rFonts w:hint="eastAsia" w:ascii="仿宋" w:hAnsi="仿宋" w:eastAsia="仿宋" w:cs="仿宋"/>
                <w:sz w:val="21"/>
                <w:szCs w:val="21"/>
              </w:rPr>
            </w:pP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30" w:lineRule="exact"/>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restart"/>
            <w:tcBorders>
              <w:top w:val="single" w:color="9CA1AC" w:sz="4" w:space="0"/>
              <w:left w:val="single" w:color="9CA1AC" w:sz="4" w:space="0"/>
              <w:bottom w:val="single" w:color="9CA1AC" w:sz="0" w:space="0"/>
              <w:right w:val="single" w:color="9CA1AC" w:sz="4" w:space="0"/>
            </w:tcBorders>
            <w:shd w:val="clear" w:color="auto" w:fill="FEFEFE"/>
            <w:noWrap w:val="0"/>
            <w:vAlign w:val="top"/>
          </w:tcPr>
          <w:p>
            <w:pPr>
              <w:spacing w:before="281" w:line="219" w:lineRule="auto"/>
              <w:ind w:left="92"/>
              <w:rPr>
                <w:rFonts w:hint="eastAsia" w:ascii="仿宋" w:hAnsi="仿宋" w:eastAsia="仿宋" w:cs="仿宋"/>
                <w:sz w:val="21"/>
                <w:szCs w:val="21"/>
              </w:rPr>
            </w:pPr>
            <w:r>
              <w:rPr>
                <w:rFonts w:hint="eastAsia" w:ascii="仿宋" w:hAnsi="仿宋" w:eastAsia="仿宋" w:cs="仿宋"/>
                <w:spacing w:val="-2"/>
                <w:sz w:val="21"/>
                <w:szCs w:val="21"/>
              </w:rPr>
              <w:t>成本指标</w:t>
            </w: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40" w:lineRule="exact"/>
              <w:jc w:val="center"/>
              <w:rPr>
                <w:rFonts w:hint="eastAsia" w:ascii="仿宋" w:hAnsi="仿宋" w:eastAsia="仿宋" w:cs="仿宋"/>
                <w:sz w:val="21"/>
                <w:szCs w:val="21"/>
              </w:rPr>
            </w:pPr>
            <w:r>
              <w:rPr>
                <w:rFonts w:hint="eastAsia" w:ascii="仿宋" w:hAnsi="仿宋" w:eastAsia="仿宋" w:cs="仿宋"/>
                <w:kern w:val="0"/>
                <w:sz w:val="21"/>
                <w:szCs w:val="21"/>
              </w:rPr>
              <w:t>控制在预算成本以内</w:t>
            </w: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40" w:lineRule="exact"/>
              <w:jc w:val="center"/>
              <w:rPr>
                <w:rFonts w:hint="eastAsia" w:ascii="仿宋" w:hAnsi="仿宋" w:eastAsia="仿宋" w:cs="仿宋"/>
                <w:sz w:val="21"/>
                <w:szCs w:val="21"/>
                <w:lang w:eastAsia="zh-CN"/>
              </w:rPr>
            </w:pPr>
            <w:r>
              <w:rPr>
                <w:rFonts w:hint="eastAsia" w:ascii="仿宋" w:hAnsi="仿宋" w:eastAsia="仿宋" w:cs="仿宋"/>
                <w:color w:val="auto"/>
                <w:sz w:val="21"/>
                <w:szCs w:val="21"/>
                <w:lang w:val="en-US" w:eastAsia="zh-CN"/>
              </w:rPr>
              <w:t>2679.5</w:t>
            </w:r>
            <w:r>
              <w:rPr>
                <w:rFonts w:hint="eastAsia" w:ascii="仿宋" w:hAnsi="仿宋" w:eastAsia="仿宋" w:cs="仿宋"/>
                <w:color w:val="auto"/>
                <w:sz w:val="21"/>
                <w:szCs w:val="21"/>
                <w:lang w:eastAsia="zh-CN"/>
              </w:rPr>
              <w:t>万</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40" w:lineRule="exact"/>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vAlign w:val="top"/>
          </w:tcPr>
          <w:p>
            <w:pPr>
              <w:rPr>
                <w:rFonts w:hint="eastAsia" w:ascii="仿宋" w:hAnsi="仿宋" w:eastAsia="仿宋" w:cs="仿宋"/>
                <w:sz w:val="21"/>
                <w:szCs w:val="21"/>
              </w:rPr>
            </w:pP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40" w:lineRule="exact"/>
              <w:jc w:val="center"/>
              <w:rPr>
                <w:rFonts w:hint="eastAsia" w:ascii="仿宋" w:hAnsi="仿宋" w:eastAsia="仿宋" w:cs="仿宋"/>
                <w:sz w:val="21"/>
                <w:szCs w:val="21"/>
              </w:rPr>
            </w:pP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40" w:lineRule="exact"/>
              <w:jc w:val="center"/>
              <w:rPr>
                <w:rFonts w:hint="eastAsia" w:ascii="仿宋" w:hAnsi="仿宋" w:eastAsia="仿宋" w:cs="仿宋"/>
                <w:sz w:val="21"/>
                <w:szCs w:val="21"/>
              </w:rPr>
            </w:pP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40" w:lineRule="exact"/>
              <w:jc w:val="center"/>
              <w:rPr>
                <w:rFonts w:hint="eastAsia" w:ascii="仿宋" w:hAnsi="仿宋" w:eastAsia="仿宋" w:cs="仿宋"/>
                <w:sz w:val="21"/>
                <w:szCs w:val="21"/>
              </w:rPr>
            </w:pP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40" w:lineRule="exact"/>
              <w:jc w:val="center"/>
              <w:rPr>
                <w:rFonts w:hint="eastAsia" w:ascii="仿宋" w:hAnsi="仿宋" w:eastAsia="仿宋" w:cs="仿宋"/>
                <w:sz w:val="21"/>
                <w:szCs w:val="21"/>
              </w:rPr>
            </w:pP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40" w:lineRule="exact"/>
              <w:jc w:val="center"/>
              <w:rPr>
                <w:rFonts w:hint="eastAsia" w:ascii="仿宋" w:hAnsi="仿宋" w:eastAsia="仿宋" w:cs="仿宋"/>
                <w:sz w:val="21"/>
                <w:szCs w:val="21"/>
              </w:rPr>
            </w:pP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40" w:lineRule="exact"/>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7"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4"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continue"/>
            <w:tcBorders>
              <w:top w:val="single" w:color="9CA1AC" w:sz="0" w:space="0"/>
              <w:left w:val="single" w:color="9CA1AC" w:sz="4" w:space="0"/>
              <w:bottom w:val="single" w:color="9CA1AC" w:sz="4" w:space="0"/>
              <w:right w:val="single" w:color="9CA1AC" w:sz="4" w:space="0"/>
            </w:tcBorders>
            <w:shd w:val="clear" w:color="auto" w:fill="FEFEFE"/>
            <w:noWrap w:val="0"/>
            <w:vAlign w:val="top"/>
          </w:tcPr>
          <w:p>
            <w:pPr>
              <w:rPr>
                <w:rFonts w:hint="eastAsia" w:ascii="仿宋" w:hAnsi="仿宋" w:eastAsia="仿宋" w:cs="仿宋"/>
                <w:sz w:val="21"/>
                <w:szCs w:val="21"/>
              </w:rPr>
            </w:pP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jc w:val="center"/>
              <w:rPr>
                <w:rFonts w:hint="eastAsia" w:ascii="仿宋" w:hAnsi="仿宋" w:eastAsia="仿宋" w:cs="仿宋"/>
                <w:sz w:val="21"/>
                <w:szCs w:val="21"/>
              </w:rPr>
            </w:pP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jc w:val="center"/>
              <w:rPr>
                <w:rFonts w:hint="eastAsia" w:ascii="仿宋" w:hAnsi="仿宋" w:eastAsia="仿宋" w:cs="仿宋"/>
                <w:sz w:val="21"/>
                <w:szCs w:val="21"/>
              </w:rPr>
            </w:pP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jc w:val="center"/>
              <w:rPr>
                <w:rFonts w:hint="eastAsia" w:ascii="仿宋" w:hAnsi="仿宋" w:eastAsia="仿宋" w:cs="仿宋"/>
                <w:sz w:val="21"/>
                <w:szCs w:val="21"/>
              </w:rPr>
            </w:pP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jc w:val="center"/>
              <w:rPr>
                <w:rFonts w:hint="eastAsia" w:ascii="仿宋" w:hAnsi="仿宋" w:eastAsia="仿宋" w:cs="仿宋"/>
                <w:sz w:val="21"/>
                <w:szCs w:val="21"/>
              </w:rPr>
            </w:pP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jc w:val="center"/>
              <w:rPr>
                <w:rFonts w:hint="eastAsia" w:ascii="仿宋" w:hAnsi="仿宋" w:eastAsia="仿宋" w:cs="仿宋"/>
                <w:sz w:val="21"/>
                <w:szCs w:val="21"/>
              </w:rPr>
            </w:pP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restart"/>
            <w:tcBorders>
              <w:top w:val="single" w:color="9CA1AC" w:sz="4" w:space="0"/>
              <w:left w:val="single" w:color="9CA1AC" w:sz="4" w:space="0"/>
              <w:bottom w:val="single" w:color="9CA1AC" w:sz="0" w:space="0"/>
              <w:right w:val="single" w:color="9CA1AC" w:sz="4" w:space="0"/>
            </w:tcBorders>
            <w:shd w:val="clear" w:color="auto" w:fill="F0F0F0"/>
            <w:noWrap w:val="0"/>
            <w:vAlign w:val="top"/>
          </w:tcPr>
          <w:p>
            <w:pPr>
              <w:spacing w:line="250" w:lineRule="auto"/>
              <w:rPr>
                <w:rFonts w:hint="eastAsia" w:ascii="仿宋" w:hAnsi="仿宋" w:eastAsia="仿宋" w:cs="仿宋"/>
                <w:sz w:val="21"/>
                <w:szCs w:val="21"/>
              </w:rPr>
            </w:pPr>
          </w:p>
          <w:p>
            <w:pPr>
              <w:spacing w:line="250" w:lineRule="auto"/>
              <w:rPr>
                <w:rFonts w:hint="eastAsia" w:ascii="仿宋" w:hAnsi="仿宋" w:eastAsia="仿宋" w:cs="仿宋"/>
                <w:sz w:val="21"/>
                <w:szCs w:val="21"/>
              </w:rPr>
            </w:pPr>
          </w:p>
          <w:p>
            <w:pPr>
              <w:spacing w:line="251" w:lineRule="auto"/>
              <w:rPr>
                <w:rFonts w:hint="eastAsia" w:ascii="仿宋" w:hAnsi="仿宋" w:eastAsia="仿宋" w:cs="仿宋"/>
                <w:sz w:val="21"/>
                <w:szCs w:val="21"/>
              </w:rPr>
            </w:pPr>
          </w:p>
          <w:p>
            <w:pPr>
              <w:spacing w:line="251" w:lineRule="auto"/>
              <w:rPr>
                <w:rFonts w:hint="eastAsia" w:ascii="仿宋" w:hAnsi="仿宋" w:eastAsia="仿宋" w:cs="仿宋"/>
                <w:sz w:val="21"/>
                <w:szCs w:val="21"/>
              </w:rPr>
            </w:pPr>
          </w:p>
          <w:p>
            <w:pPr>
              <w:spacing w:before="65" w:line="480" w:lineRule="exact"/>
              <w:ind w:left="120"/>
              <w:rPr>
                <w:rFonts w:hint="eastAsia" w:ascii="仿宋" w:hAnsi="仿宋" w:eastAsia="仿宋" w:cs="仿宋"/>
                <w:sz w:val="21"/>
                <w:szCs w:val="21"/>
              </w:rPr>
            </w:pPr>
            <w:r>
              <w:rPr>
                <w:rFonts w:hint="eastAsia" w:ascii="仿宋" w:hAnsi="仿宋" w:eastAsia="仿宋" w:cs="仿宋"/>
                <w:spacing w:val="1"/>
                <w:position w:val="21"/>
                <w:sz w:val="21"/>
                <w:szCs w:val="21"/>
              </w:rPr>
              <w:t>效益指标</w:t>
            </w:r>
          </w:p>
          <w:p>
            <w:pPr>
              <w:spacing w:line="220" w:lineRule="auto"/>
              <w:ind w:left="220"/>
              <w:rPr>
                <w:rFonts w:hint="eastAsia" w:ascii="仿宋" w:hAnsi="仿宋" w:eastAsia="仿宋" w:cs="仿宋"/>
                <w:sz w:val="21"/>
                <w:szCs w:val="21"/>
              </w:rPr>
            </w:pPr>
            <w:r>
              <w:rPr>
                <w:rFonts w:hint="eastAsia" w:ascii="仿宋" w:hAnsi="仿宋" w:eastAsia="仿宋" w:cs="仿宋"/>
                <w:spacing w:val="8"/>
                <w:sz w:val="21"/>
                <w:szCs w:val="21"/>
              </w:rPr>
              <w:t>(30分)</w:t>
            </w:r>
          </w:p>
        </w:tc>
        <w:tc>
          <w:tcPr>
            <w:tcW w:w="1009" w:type="dxa"/>
            <w:vMerge w:val="restart"/>
            <w:tcBorders>
              <w:top w:val="single" w:color="9CA1AC" w:sz="4" w:space="0"/>
              <w:left w:val="single" w:color="9CA1AC" w:sz="4" w:space="0"/>
              <w:bottom w:val="single" w:color="9CA1AC" w:sz="0" w:space="0"/>
              <w:right w:val="single" w:color="9CA1AC" w:sz="4" w:space="0"/>
            </w:tcBorders>
            <w:shd w:val="clear" w:color="auto" w:fill="FEFEFE"/>
            <w:noWrap w:val="0"/>
            <w:vAlign w:val="top"/>
          </w:tcPr>
          <w:p>
            <w:pPr>
              <w:spacing w:before="154" w:line="221" w:lineRule="auto"/>
              <w:ind w:left="191"/>
              <w:rPr>
                <w:rFonts w:hint="eastAsia" w:ascii="仿宋" w:hAnsi="仿宋" w:eastAsia="仿宋" w:cs="仿宋"/>
                <w:sz w:val="21"/>
                <w:szCs w:val="21"/>
              </w:rPr>
            </w:pPr>
            <w:r>
              <w:rPr>
                <w:rFonts w:hint="eastAsia" w:ascii="仿宋" w:hAnsi="仿宋" w:eastAsia="仿宋" w:cs="仿宋"/>
                <w:spacing w:val="-3"/>
                <w:sz w:val="21"/>
                <w:szCs w:val="21"/>
              </w:rPr>
              <w:t>经济效</w:t>
            </w:r>
          </w:p>
          <w:p>
            <w:pPr>
              <w:spacing w:line="220" w:lineRule="auto"/>
              <w:ind w:left="191"/>
              <w:rPr>
                <w:rFonts w:hint="eastAsia" w:ascii="仿宋" w:hAnsi="仿宋" w:eastAsia="仿宋" w:cs="仿宋"/>
                <w:sz w:val="21"/>
                <w:szCs w:val="21"/>
              </w:rPr>
            </w:pPr>
            <w:r>
              <w:rPr>
                <w:rFonts w:hint="eastAsia" w:ascii="仿宋" w:hAnsi="仿宋" w:eastAsia="仿宋" w:cs="仿宋"/>
                <w:spacing w:val="-3"/>
                <w:sz w:val="21"/>
                <w:szCs w:val="21"/>
              </w:rPr>
              <w:t>益指标</w:t>
            </w: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提高人居生活质量</w:t>
            </w:r>
          </w:p>
          <w:p>
            <w:pPr>
              <w:spacing w:line="240" w:lineRule="exact"/>
              <w:jc w:val="center"/>
              <w:rPr>
                <w:rFonts w:hint="eastAsia" w:ascii="仿宋" w:hAnsi="仿宋" w:eastAsia="仿宋" w:cs="仿宋"/>
                <w:sz w:val="21"/>
                <w:szCs w:val="21"/>
              </w:rPr>
            </w:pP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40" w:lineRule="exact"/>
              <w:jc w:val="center"/>
              <w:rPr>
                <w:rFonts w:hint="eastAsia" w:ascii="仿宋" w:hAnsi="仿宋" w:eastAsia="仿宋" w:cs="仿宋"/>
                <w:sz w:val="21"/>
                <w:szCs w:val="21"/>
              </w:rPr>
            </w:pPr>
            <w:r>
              <w:rPr>
                <w:rFonts w:hint="eastAsia" w:ascii="仿宋" w:hAnsi="仿宋" w:eastAsia="仿宋" w:cs="仿宋"/>
                <w:kern w:val="0"/>
                <w:sz w:val="21"/>
                <w:szCs w:val="21"/>
              </w:rPr>
              <w:t>不形成负面影响</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40" w:lineRule="exact"/>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vAlign w:val="top"/>
          </w:tcPr>
          <w:p>
            <w:pPr>
              <w:rPr>
                <w:rFonts w:hint="eastAsia" w:ascii="仿宋" w:hAnsi="仿宋" w:eastAsia="仿宋" w:cs="仿宋"/>
                <w:sz w:val="21"/>
                <w:szCs w:val="21"/>
              </w:rPr>
            </w:pP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39" w:lineRule="exact"/>
              <w:jc w:val="center"/>
              <w:rPr>
                <w:rFonts w:hint="eastAsia" w:ascii="仿宋" w:hAnsi="仿宋" w:eastAsia="仿宋" w:cs="仿宋"/>
                <w:sz w:val="21"/>
                <w:szCs w:val="21"/>
              </w:rPr>
            </w:pP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39" w:lineRule="exact"/>
              <w:jc w:val="center"/>
              <w:rPr>
                <w:rFonts w:hint="eastAsia" w:ascii="仿宋" w:hAnsi="仿宋" w:eastAsia="仿宋" w:cs="仿宋"/>
                <w:sz w:val="21"/>
                <w:szCs w:val="21"/>
              </w:rPr>
            </w:pP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39" w:lineRule="exact"/>
              <w:jc w:val="center"/>
              <w:rPr>
                <w:rFonts w:hint="eastAsia" w:ascii="仿宋" w:hAnsi="仿宋" w:eastAsia="仿宋" w:cs="仿宋"/>
                <w:sz w:val="21"/>
                <w:szCs w:val="21"/>
              </w:rPr>
            </w:pP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39" w:lineRule="exact"/>
              <w:jc w:val="center"/>
              <w:rPr>
                <w:rFonts w:hint="eastAsia" w:ascii="仿宋" w:hAnsi="仿宋" w:eastAsia="仿宋" w:cs="仿宋"/>
                <w:sz w:val="21"/>
                <w:szCs w:val="21"/>
              </w:rPr>
            </w:pP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39" w:lineRule="exact"/>
              <w:jc w:val="center"/>
              <w:rPr>
                <w:rFonts w:hint="eastAsia" w:ascii="仿宋" w:hAnsi="仿宋" w:eastAsia="仿宋" w:cs="仿宋"/>
                <w:sz w:val="21"/>
                <w:szCs w:val="21"/>
              </w:rPr>
            </w:pP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39" w:lineRule="exact"/>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continue"/>
            <w:tcBorders>
              <w:top w:val="single" w:color="9CA1AC" w:sz="0" w:space="0"/>
              <w:left w:val="single" w:color="9CA1AC" w:sz="4" w:space="0"/>
              <w:bottom w:val="single" w:color="9CA1AC" w:sz="4" w:space="0"/>
              <w:right w:val="single" w:color="9CA1AC" w:sz="4" w:space="0"/>
            </w:tcBorders>
            <w:shd w:val="clear" w:color="auto" w:fill="FEFEFE"/>
            <w:noWrap w:val="0"/>
            <w:vAlign w:val="top"/>
          </w:tcPr>
          <w:p>
            <w:pPr>
              <w:rPr>
                <w:rFonts w:hint="eastAsia" w:ascii="仿宋" w:hAnsi="仿宋" w:eastAsia="仿宋" w:cs="仿宋"/>
                <w:sz w:val="21"/>
                <w:szCs w:val="21"/>
              </w:rPr>
            </w:pP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40" w:lineRule="exact"/>
              <w:jc w:val="center"/>
              <w:rPr>
                <w:rFonts w:hint="eastAsia" w:ascii="仿宋" w:hAnsi="仿宋" w:eastAsia="仿宋" w:cs="仿宋"/>
                <w:sz w:val="21"/>
                <w:szCs w:val="21"/>
              </w:rPr>
            </w:pP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40" w:lineRule="exact"/>
              <w:jc w:val="center"/>
              <w:rPr>
                <w:rFonts w:hint="eastAsia" w:ascii="仿宋" w:hAnsi="仿宋" w:eastAsia="仿宋" w:cs="仿宋"/>
                <w:sz w:val="21"/>
                <w:szCs w:val="21"/>
              </w:rPr>
            </w:pP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40" w:lineRule="exact"/>
              <w:jc w:val="center"/>
              <w:rPr>
                <w:rFonts w:hint="eastAsia" w:ascii="仿宋" w:hAnsi="仿宋" w:eastAsia="仿宋" w:cs="仿宋"/>
                <w:sz w:val="21"/>
                <w:szCs w:val="21"/>
              </w:rPr>
            </w:pP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40" w:lineRule="exact"/>
              <w:jc w:val="center"/>
              <w:rPr>
                <w:rFonts w:hint="eastAsia" w:ascii="仿宋" w:hAnsi="仿宋" w:eastAsia="仿宋" w:cs="仿宋"/>
                <w:sz w:val="21"/>
                <w:szCs w:val="21"/>
              </w:rPr>
            </w:pP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40" w:lineRule="exact"/>
              <w:jc w:val="center"/>
              <w:rPr>
                <w:rFonts w:hint="eastAsia" w:ascii="仿宋" w:hAnsi="仿宋" w:eastAsia="仿宋" w:cs="仿宋"/>
                <w:sz w:val="21"/>
                <w:szCs w:val="21"/>
              </w:rPr>
            </w:pP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40" w:lineRule="exact"/>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restart"/>
            <w:tcBorders>
              <w:top w:val="single" w:color="9CA1AC" w:sz="4" w:space="0"/>
              <w:left w:val="single" w:color="9CA1AC" w:sz="4" w:space="0"/>
              <w:bottom w:val="single" w:color="9CA1AC" w:sz="0" w:space="0"/>
              <w:right w:val="single" w:color="9CA1AC" w:sz="4" w:space="0"/>
            </w:tcBorders>
            <w:shd w:val="clear" w:color="auto" w:fill="FEFEFE"/>
            <w:noWrap w:val="0"/>
            <w:vAlign w:val="top"/>
          </w:tcPr>
          <w:p>
            <w:pPr>
              <w:spacing w:before="143" w:line="232" w:lineRule="auto"/>
              <w:ind w:left="191"/>
              <w:rPr>
                <w:rFonts w:hint="eastAsia" w:ascii="仿宋" w:hAnsi="仿宋" w:eastAsia="仿宋" w:cs="仿宋"/>
                <w:sz w:val="21"/>
                <w:szCs w:val="21"/>
              </w:rPr>
            </w:pPr>
            <w:r>
              <w:rPr>
                <w:rFonts w:hint="eastAsia" w:ascii="仿宋" w:hAnsi="仿宋" w:eastAsia="仿宋" w:cs="仿宋"/>
                <w:spacing w:val="-3"/>
                <w:sz w:val="21"/>
                <w:szCs w:val="21"/>
              </w:rPr>
              <w:t>社会效</w:t>
            </w:r>
          </w:p>
          <w:p>
            <w:pPr>
              <w:spacing w:line="220" w:lineRule="auto"/>
              <w:ind w:left="191"/>
              <w:rPr>
                <w:rFonts w:hint="eastAsia" w:ascii="仿宋" w:hAnsi="仿宋" w:eastAsia="仿宋" w:cs="仿宋"/>
                <w:sz w:val="21"/>
                <w:szCs w:val="21"/>
              </w:rPr>
            </w:pPr>
            <w:r>
              <w:rPr>
                <w:rFonts w:hint="eastAsia" w:ascii="仿宋" w:hAnsi="仿宋" w:eastAsia="仿宋" w:cs="仿宋"/>
                <w:spacing w:val="-3"/>
                <w:sz w:val="21"/>
                <w:szCs w:val="21"/>
              </w:rPr>
              <w:t>益指标</w:t>
            </w: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40" w:lineRule="exact"/>
              <w:jc w:val="center"/>
              <w:rPr>
                <w:rFonts w:hint="eastAsia" w:ascii="仿宋" w:hAnsi="仿宋" w:eastAsia="仿宋" w:cs="仿宋"/>
                <w:sz w:val="21"/>
                <w:szCs w:val="21"/>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工程质量安全形势</w:t>
            </w: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40" w:lineRule="exact"/>
              <w:jc w:val="center"/>
              <w:rPr>
                <w:rFonts w:hint="eastAsia" w:ascii="仿宋" w:hAnsi="仿宋" w:eastAsia="仿宋" w:cs="仿宋"/>
                <w:sz w:val="21"/>
                <w:szCs w:val="21"/>
              </w:rPr>
            </w:pPr>
            <w:r>
              <w:rPr>
                <w:rFonts w:hint="eastAsia" w:ascii="仿宋" w:hAnsi="仿宋" w:eastAsia="仿宋" w:cs="仿宋"/>
                <w:kern w:val="0"/>
                <w:sz w:val="21"/>
                <w:szCs w:val="21"/>
              </w:rPr>
              <w:t>整体平稳</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40" w:lineRule="exact"/>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vAlign w:val="top"/>
          </w:tcPr>
          <w:p>
            <w:pPr>
              <w:rPr>
                <w:rFonts w:hint="eastAsia" w:ascii="仿宋" w:hAnsi="仿宋" w:eastAsia="仿宋" w:cs="仿宋"/>
                <w:sz w:val="21"/>
                <w:szCs w:val="21"/>
              </w:rPr>
            </w:pP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39" w:lineRule="exact"/>
              <w:jc w:val="center"/>
              <w:rPr>
                <w:rFonts w:hint="eastAsia" w:ascii="仿宋" w:hAnsi="仿宋" w:eastAsia="仿宋" w:cs="仿宋"/>
                <w:sz w:val="21"/>
                <w:szCs w:val="21"/>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群众对建设质量安全的认识</w:t>
            </w: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39" w:lineRule="exact"/>
              <w:jc w:val="center"/>
              <w:rPr>
                <w:rFonts w:hint="eastAsia" w:ascii="仿宋" w:hAnsi="仿宋" w:eastAsia="仿宋" w:cs="仿宋"/>
                <w:sz w:val="21"/>
                <w:szCs w:val="21"/>
              </w:rPr>
            </w:pPr>
            <w:r>
              <w:rPr>
                <w:rFonts w:hint="eastAsia" w:ascii="仿宋" w:hAnsi="仿宋" w:eastAsia="仿宋" w:cs="仿宋"/>
                <w:kern w:val="0"/>
                <w:sz w:val="21"/>
                <w:szCs w:val="21"/>
              </w:rPr>
              <w:t>让质量安全更加深入人心</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39"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39"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39"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39" w:lineRule="exact"/>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continue"/>
            <w:tcBorders>
              <w:top w:val="single" w:color="9CA1AC" w:sz="0" w:space="0"/>
              <w:left w:val="single" w:color="9CA1AC" w:sz="4" w:space="0"/>
              <w:bottom w:val="single" w:color="9CA1AC" w:sz="4" w:space="0"/>
              <w:right w:val="single" w:color="9CA1AC" w:sz="4" w:space="0"/>
            </w:tcBorders>
            <w:shd w:val="clear" w:color="auto" w:fill="FEFEFE"/>
            <w:noWrap w:val="0"/>
            <w:vAlign w:val="top"/>
          </w:tcPr>
          <w:p>
            <w:pPr>
              <w:rPr>
                <w:rFonts w:hint="eastAsia" w:ascii="仿宋" w:hAnsi="仿宋" w:eastAsia="仿宋" w:cs="仿宋"/>
                <w:sz w:val="21"/>
                <w:szCs w:val="21"/>
              </w:rPr>
            </w:pP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jc w:val="center"/>
              <w:rPr>
                <w:rFonts w:hint="eastAsia" w:ascii="仿宋" w:hAnsi="仿宋" w:eastAsia="仿宋" w:cs="仿宋"/>
                <w:sz w:val="21"/>
                <w:szCs w:val="21"/>
              </w:rPr>
            </w:pP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优化、简化监督注册流程</w:t>
            </w: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jc w:val="center"/>
              <w:rPr>
                <w:rFonts w:hint="eastAsia" w:ascii="仿宋" w:hAnsi="仿宋" w:eastAsia="仿宋" w:cs="仿宋"/>
                <w:sz w:val="21"/>
                <w:szCs w:val="21"/>
              </w:rPr>
            </w:pPr>
            <w:r>
              <w:rPr>
                <w:rFonts w:hint="eastAsia" w:ascii="仿宋" w:hAnsi="仿宋" w:eastAsia="仿宋" w:cs="仿宋"/>
                <w:kern w:val="0"/>
                <w:sz w:val="21"/>
                <w:szCs w:val="21"/>
              </w:rPr>
              <w:t>让群众省心省力</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restart"/>
            <w:tcBorders>
              <w:top w:val="single" w:color="9CA1AC" w:sz="4" w:space="0"/>
              <w:left w:val="single" w:color="9CA1AC" w:sz="4" w:space="0"/>
              <w:bottom w:val="single" w:color="9CA1AC" w:sz="0" w:space="0"/>
              <w:right w:val="single" w:color="9CA1AC" w:sz="4" w:space="0"/>
            </w:tcBorders>
            <w:shd w:val="clear" w:color="auto" w:fill="FEFEFE"/>
            <w:noWrap w:val="0"/>
            <w:vAlign w:val="top"/>
          </w:tcPr>
          <w:p>
            <w:pPr>
              <w:spacing w:before="145"/>
              <w:ind w:left="191"/>
              <w:rPr>
                <w:rFonts w:hint="eastAsia" w:ascii="仿宋" w:hAnsi="仿宋" w:eastAsia="仿宋" w:cs="仿宋"/>
                <w:sz w:val="21"/>
                <w:szCs w:val="21"/>
              </w:rPr>
            </w:pPr>
            <w:r>
              <w:rPr>
                <w:rFonts w:hint="eastAsia" w:ascii="仿宋" w:hAnsi="仿宋" w:eastAsia="仿宋" w:cs="仿宋"/>
                <w:spacing w:val="-3"/>
                <w:sz w:val="21"/>
                <w:szCs w:val="21"/>
              </w:rPr>
              <w:t>生态效</w:t>
            </w:r>
          </w:p>
          <w:p>
            <w:pPr>
              <w:spacing w:line="220" w:lineRule="auto"/>
              <w:ind w:left="191"/>
              <w:rPr>
                <w:rFonts w:hint="eastAsia" w:ascii="仿宋" w:hAnsi="仿宋" w:eastAsia="仿宋" w:cs="仿宋"/>
                <w:sz w:val="21"/>
                <w:szCs w:val="21"/>
              </w:rPr>
            </w:pPr>
            <w:r>
              <w:rPr>
                <w:rFonts w:hint="eastAsia" w:ascii="仿宋" w:hAnsi="仿宋" w:eastAsia="仿宋" w:cs="仿宋"/>
                <w:spacing w:val="-3"/>
                <w:sz w:val="21"/>
                <w:szCs w:val="21"/>
              </w:rPr>
              <w:t>益指标</w:t>
            </w: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40" w:lineRule="exact"/>
              <w:jc w:val="center"/>
              <w:rPr>
                <w:rFonts w:hint="eastAsia" w:ascii="仿宋" w:hAnsi="仿宋" w:eastAsia="仿宋" w:cs="仿宋"/>
                <w:sz w:val="21"/>
                <w:szCs w:val="21"/>
              </w:rPr>
            </w:pPr>
            <w:r>
              <w:rPr>
                <w:rFonts w:hint="eastAsia" w:ascii="仿宋" w:hAnsi="仿宋" w:eastAsia="仿宋" w:cs="仿宋"/>
                <w:kern w:val="0"/>
                <w:sz w:val="21"/>
                <w:szCs w:val="21"/>
              </w:rPr>
              <w:t>严格控制建筑施工扬尘</w:t>
            </w: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40" w:lineRule="exact"/>
              <w:jc w:val="center"/>
              <w:rPr>
                <w:rFonts w:hint="eastAsia" w:ascii="仿宋" w:hAnsi="仿宋" w:eastAsia="仿宋" w:cs="仿宋"/>
                <w:sz w:val="21"/>
                <w:szCs w:val="21"/>
              </w:rPr>
            </w:pPr>
            <w:r>
              <w:rPr>
                <w:rFonts w:hint="eastAsia" w:ascii="仿宋" w:hAnsi="仿宋" w:eastAsia="仿宋" w:cs="仿宋"/>
                <w:kern w:val="0"/>
                <w:sz w:val="21"/>
                <w:szCs w:val="21"/>
              </w:rPr>
              <w:t>良好的生态环境效益</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40" w:lineRule="exact"/>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vAlign w:val="top"/>
          </w:tcPr>
          <w:p>
            <w:pPr>
              <w:rPr>
                <w:rFonts w:hint="eastAsia" w:ascii="仿宋" w:hAnsi="仿宋" w:eastAsia="仿宋" w:cs="仿宋"/>
                <w:sz w:val="21"/>
                <w:szCs w:val="21"/>
              </w:rPr>
            </w:pP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40" w:lineRule="exact"/>
              <w:jc w:val="center"/>
              <w:rPr>
                <w:rFonts w:hint="eastAsia" w:ascii="仿宋" w:hAnsi="仿宋" w:eastAsia="仿宋" w:cs="仿宋"/>
                <w:sz w:val="21"/>
                <w:szCs w:val="21"/>
              </w:rPr>
            </w:pP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40" w:lineRule="exact"/>
              <w:jc w:val="center"/>
              <w:rPr>
                <w:rFonts w:hint="eastAsia" w:ascii="仿宋" w:hAnsi="仿宋" w:eastAsia="仿宋" w:cs="仿宋"/>
                <w:sz w:val="21"/>
                <w:szCs w:val="21"/>
              </w:rPr>
            </w:pP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40" w:lineRule="exact"/>
              <w:jc w:val="center"/>
              <w:rPr>
                <w:rFonts w:hint="eastAsia" w:ascii="仿宋" w:hAnsi="仿宋" w:eastAsia="仿宋" w:cs="仿宋"/>
                <w:sz w:val="21"/>
                <w:szCs w:val="21"/>
              </w:rPr>
            </w:pP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40" w:lineRule="exact"/>
              <w:jc w:val="center"/>
              <w:rPr>
                <w:rFonts w:hint="eastAsia" w:ascii="仿宋" w:hAnsi="仿宋" w:eastAsia="仿宋" w:cs="仿宋"/>
                <w:sz w:val="21"/>
                <w:szCs w:val="21"/>
              </w:rPr>
            </w:pP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40" w:lineRule="exact"/>
              <w:jc w:val="center"/>
              <w:rPr>
                <w:rFonts w:hint="eastAsia" w:ascii="仿宋" w:hAnsi="仿宋" w:eastAsia="仿宋" w:cs="仿宋"/>
                <w:sz w:val="21"/>
                <w:szCs w:val="21"/>
              </w:rPr>
            </w:pP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40" w:lineRule="exact"/>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continue"/>
            <w:tcBorders>
              <w:top w:val="single" w:color="9CA1AC" w:sz="0" w:space="0"/>
              <w:left w:val="single" w:color="9CA1AC" w:sz="4" w:space="0"/>
              <w:bottom w:val="single" w:color="9CA1AC" w:sz="4" w:space="0"/>
              <w:right w:val="single" w:color="9CA1AC" w:sz="4" w:space="0"/>
            </w:tcBorders>
            <w:shd w:val="clear" w:color="auto" w:fill="FEFEFE"/>
            <w:noWrap w:val="0"/>
            <w:vAlign w:val="top"/>
          </w:tcPr>
          <w:p>
            <w:pPr>
              <w:rPr>
                <w:rFonts w:hint="eastAsia" w:ascii="仿宋" w:hAnsi="仿宋" w:eastAsia="仿宋" w:cs="仿宋"/>
                <w:sz w:val="21"/>
                <w:szCs w:val="21"/>
              </w:rPr>
            </w:pP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spacing w:line="230" w:lineRule="exact"/>
              <w:jc w:val="center"/>
              <w:rPr>
                <w:rFonts w:hint="eastAsia" w:ascii="仿宋" w:hAnsi="仿宋" w:eastAsia="仿宋" w:cs="仿宋"/>
                <w:sz w:val="21"/>
                <w:szCs w:val="21"/>
              </w:rPr>
            </w:pP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30" w:lineRule="exact"/>
              <w:jc w:val="center"/>
              <w:rPr>
                <w:rFonts w:hint="eastAsia" w:ascii="仿宋" w:hAnsi="仿宋" w:eastAsia="仿宋" w:cs="仿宋"/>
                <w:sz w:val="21"/>
                <w:szCs w:val="21"/>
              </w:rPr>
            </w:pP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30" w:lineRule="exact"/>
              <w:jc w:val="center"/>
              <w:rPr>
                <w:rFonts w:hint="eastAsia" w:ascii="仿宋" w:hAnsi="仿宋" w:eastAsia="仿宋" w:cs="仿宋"/>
                <w:sz w:val="21"/>
                <w:szCs w:val="21"/>
              </w:rPr>
            </w:pP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line="230" w:lineRule="exact"/>
              <w:jc w:val="center"/>
              <w:rPr>
                <w:rFonts w:hint="eastAsia" w:ascii="仿宋" w:hAnsi="仿宋" w:eastAsia="仿宋" w:cs="仿宋"/>
                <w:sz w:val="21"/>
                <w:szCs w:val="21"/>
              </w:rPr>
            </w:pP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line="230" w:lineRule="exact"/>
              <w:jc w:val="center"/>
              <w:rPr>
                <w:rFonts w:hint="eastAsia" w:ascii="仿宋" w:hAnsi="仿宋" w:eastAsia="仿宋" w:cs="仿宋"/>
                <w:sz w:val="21"/>
                <w:szCs w:val="21"/>
              </w:rPr>
            </w:pP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spacing w:line="230" w:lineRule="exact"/>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restart"/>
            <w:tcBorders>
              <w:top w:val="single" w:color="9CA1AC" w:sz="4" w:space="0"/>
              <w:left w:val="single" w:color="9CA1AC" w:sz="4" w:space="0"/>
              <w:bottom w:val="single" w:color="9CA1AC" w:sz="0" w:space="0"/>
              <w:right w:val="single" w:color="9CA1AC" w:sz="4" w:space="0"/>
            </w:tcBorders>
            <w:shd w:val="clear" w:color="auto" w:fill="FEFEFE"/>
            <w:noWrap w:val="0"/>
            <w:vAlign w:val="top"/>
          </w:tcPr>
          <w:p>
            <w:pPr>
              <w:spacing w:before="214" w:line="226" w:lineRule="auto"/>
              <w:ind w:left="191" w:right="116" w:hanging="99"/>
              <w:rPr>
                <w:rFonts w:hint="eastAsia" w:ascii="仿宋" w:hAnsi="仿宋" w:eastAsia="仿宋" w:cs="仿宋"/>
                <w:sz w:val="21"/>
                <w:szCs w:val="21"/>
              </w:rPr>
            </w:pPr>
            <w:r>
              <w:rPr>
                <w:rFonts w:hint="eastAsia" w:ascii="仿宋" w:hAnsi="仿宋" w:eastAsia="仿宋" w:cs="仿宋"/>
                <w:spacing w:val="-3"/>
                <w:sz w:val="21"/>
                <w:szCs w:val="21"/>
              </w:rPr>
              <w:t>可持续影</w:t>
            </w:r>
            <w:r>
              <w:rPr>
                <w:rFonts w:hint="eastAsia" w:ascii="仿宋" w:hAnsi="仿宋" w:eastAsia="仿宋" w:cs="仿宋"/>
                <w:spacing w:val="1"/>
                <w:sz w:val="21"/>
                <w:szCs w:val="21"/>
              </w:rPr>
              <w:t xml:space="preserve"> </w:t>
            </w:r>
            <w:r>
              <w:rPr>
                <w:rFonts w:hint="eastAsia" w:ascii="仿宋" w:hAnsi="仿宋" w:eastAsia="仿宋" w:cs="仿宋"/>
                <w:spacing w:val="2"/>
                <w:sz w:val="21"/>
                <w:szCs w:val="21"/>
              </w:rPr>
              <w:t>响指标</w:t>
            </w: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jc w:val="center"/>
              <w:rPr>
                <w:rFonts w:hint="eastAsia" w:ascii="仿宋" w:hAnsi="仿宋" w:eastAsia="仿宋" w:cs="仿宋"/>
                <w:sz w:val="21"/>
                <w:szCs w:val="21"/>
              </w:rPr>
            </w:pPr>
            <w:r>
              <w:rPr>
                <w:rFonts w:hint="eastAsia" w:ascii="仿宋" w:hAnsi="仿宋" w:eastAsia="仿宋" w:cs="仿宋"/>
                <w:kern w:val="0"/>
                <w:sz w:val="21"/>
                <w:szCs w:val="21"/>
              </w:rPr>
              <w:t>形成良好的建筑建设人居环境</w:t>
            </w: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jc w:val="center"/>
              <w:rPr>
                <w:rFonts w:hint="eastAsia" w:ascii="仿宋" w:hAnsi="仿宋" w:eastAsia="仿宋" w:cs="仿宋"/>
                <w:sz w:val="21"/>
                <w:szCs w:val="21"/>
              </w:rPr>
            </w:pPr>
            <w:r>
              <w:rPr>
                <w:rFonts w:hint="eastAsia" w:ascii="仿宋" w:hAnsi="仿宋" w:eastAsia="仿宋" w:cs="仿宋"/>
                <w:kern w:val="0"/>
                <w:sz w:val="21"/>
                <w:szCs w:val="21"/>
              </w:rPr>
              <w:t>有可持续性影响</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vAlign w:val="top"/>
          </w:tcPr>
          <w:p>
            <w:pPr>
              <w:rPr>
                <w:rFonts w:hint="eastAsia" w:ascii="仿宋" w:hAnsi="仿宋" w:eastAsia="仿宋" w:cs="仿宋"/>
                <w:sz w:val="21"/>
                <w:szCs w:val="21"/>
              </w:rPr>
            </w:pP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jc w:val="center"/>
              <w:rPr>
                <w:rFonts w:hint="eastAsia" w:ascii="仿宋" w:hAnsi="仿宋" w:eastAsia="仿宋" w:cs="仿宋"/>
                <w:sz w:val="21"/>
                <w:szCs w:val="21"/>
              </w:rPr>
            </w:pP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jc w:val="center"/>
              <w:rPr>
                <w:rFonts w:hint="eastAsia" w:ascii="仿宋" w:hAnsi="仿宋" w:eastAsia="仿宋" w:cs="仿宋"/>
                <w:sz w:val="21"/>
                <w:szCs w:val="21"/>
              </w:rPr>
            </w:pP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jc w:val="center"/>
              <w:rPr>
                <w:rFonts w:hint="eastAsia" w:ascii="仿宋" w:hAnsi="仿宋" w:eastAsia="仿宋" w:cs="仿宋"/>
                <w:sz w:val="21"/>
                <w:szCs w:val="21"/>
              </w:rPr>
            </w:pP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jc w:val="center"/>
              <w:rPr>
                <w:rFonts w:hint="eastAsia" w:ascii="仿宋" w:hAnsi="仿宋" w:eastAsia="仿宋" w:cs="仿宋"/>
                <w:sz w:val="21"/>
                <w:szCs w:val="21"/>
              </w:rPr>
            </w:pP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jc w:val="center"/>
              <w:rPr>
                <w:rFonts w:hint="eastAsia" w:ascii="仿宋" w:hAnsi="仿宋" w:eastAsia="仿宋" w:cs="仿宋"/>
                <w:sz w:val="21"/>
                <w:szCs w:val="21"/>
              </w:rPr>
            </w:pP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4"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continue"/>
            <w:tcBorders>
              <w:top w:val="single" w:color="9CA1AC" w:sz="0" w:space="0"/>
              <w:left w:val="single" w:color="9CA1AC" w:sz="4" w:space="0"/>
              <w:bottom w:val="single" w:color="9CA1AC" w:sz="4" w:space="0"/>
              <w:right w:val="single" w:color="9CA1AC" w:sz="4" w:space="0"/>
            </w:tcBorders>
            <w:shd w:val="clear" w:color="auto" w:fill="FEFEFE"/>
            <w:noWrap w:val="0"/>
            <w:vAlign w:val="top"/>
          </w:tcPr>
          <w:p>
            <w:pPr>
              <w:rPr>
                <w:rFonts w:hint="eastAsia" w:ascii="仿宋" w:hAnsi="仿宋" w:eastAsia="仿宋" w:cs="仿宋"/>
                <w:sz w:val="21"/>
                <w:szCs w:val="21"/>
              </w:rPr>
            </w:pP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jc w:val="center"/>
              <w:rPr>
                <w:rFonts w:hint="eastAsia" w:ascii="仿宋" w:hAnsi="仿宋" w:eastAsia="仿宋" w:cs="仿宋"/>
                <w:sz w:val="21"/>
                <w:szCs w:val="21"/>
              </w:rPr>
            </w:pP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jc w:val="center"/>
              <w:rPr>
                <w:rFonts w:hint="eastAsia" w:ascii="仿宋" w:hAnsi="仿宋" w:eastAsia="仿宋" w:cs="仿宋"/>
                <w:sz w:val="21"/>
                <w:szCs w:val="21"/>
              </w:rPr>
            </w:pP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jc w:val="center"/>
              <w:rPr>
                <w:rFonts w:hint="eastAsia" w:ascii="仿宋" w:hAnsi="仿宋" w:eastAsia="仿宋" w:cs="仿宋"/>
                <w:sz w:val="21"/>
                <w:szCs w:val="21"/>
              </w:rPr>
            </w:pP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jc w:val="center"/>
              <w:rPr>
                <w:rFonts w:hint="eastAsia" w:ascii="仿宋" w:hAnsi="仿宋" w:eastAsia="仿宋" w:cs="仿宋"/>
                <w:sz w:val="21"/>
                <w:szCs w:val="21"/>
              </w:rPr>
            </w:pP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jc w:val="center"/>
              <w:rPr>
                <w:rFonts w:hint="eastAsia" w:ascii="仿宋" w:hAnsi="仿宋" w:eastAsia="仿宋" w:cs="仿宋"/>
                <w:sz w:val="21"/>
                <w:szCs w:val="21"/>
              </w:rPr>
            </w:pP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restart"/>
            <w:tcBorders>
              <w:top w:val="single" w:color="9CA1AC" w:sz="4" w:space="0"/>
              <w:left w:val="single" w:color="9CA1AC" w:sz="4" w:space="0"/>
              <w:bottom w:val="single" w:color="9CA1AC" w:sz="0" w:space="0"/>
              <w:right w:val="single" w:color="9CA1AC" w:sz="4" w:space="0"/>
            </w:tcBorders>
            <w:shd w:val="clear" w:color="auto" w:fill="F0F0F0"/>
            <w:noWrap w:val="0"/>
            <w:vAlign w:val="top"/>
          </w:tcPr>
          <w:p>
            <w:pPr>
              <w:spacing w:before="96" w:line="219" w:lineRule="auto"/>
              <w:ind w:left="220"/>
              <w:rPr>
                <w:rFonts w:hint="eastAsia" w:ascii="仿宋" w:hAnsi="仿宋" w:eastAsia="仿宋" w:cs="仿宋"/>
                <w:sz w:val="21"/>
                <w:szCs w:val="21"/>
              </w:rPr>
            </w:pPr>
            <w:r>
              <w:rPr>
                <w:rFonts w:hint="eastAsia" w:ascii="仿宋" w:hAnsi="仿宋" w:eastAsia="仿宋" w:cs="仿宋"/>
                <w:spacing w:val="-2"/>
                <w:sz w:val="21"/>
                <w:szCs w:val="21"/>
              </w:rPr>
              <w:t>满意度</w:t>
            </w:r>
          </w:p>
          <w:p>
            <w:pPr>
              <w:spacing w:before="23" w:line="220" w:lineRule="auto"/>
              <w:ind w:left="321"/>
              <w:rPr>
                <w:rFonts w:hint="eastAsia" w:ascii="仿宋" w:hAnsi="仿宋" w:eastAsia="仿宋" w:cs="仿宋"/>
                <w:sz w:val="21"/>
                <w:szCs w:val="21"/>
              </w:rPr>
            </w:pPr>
            <w:r>
              <w:rPr>
                <w:rFonts w:hint="eastAsia" w:ascii="仿宋" w:hAnsi="仿宋" w:eastAsia="仿宋" w:cs="仿宋"/>
                <w:spacing w:val="-3"/>
                <w:sz w:val="21"/>
                <w:szCs w:val="21"/>
              </w:rPr>
              <w:t>指标</w:t>
            </w:r>
          </w:p>
          <w:p>
            <w:pPr>
              <w:spacing w:before="21" w:line="220" w:lineRule="auto"/>
              <w:ind w:left="220"/>
              <w:rPr>
                <w:rFonts w:hint="eastAsia" w:ascii="仿宋" w:hAnsi="仿宋" w:eastAsia="仿宋" w:cs="仿宋"/>
                <w:sz w:val="21"/>
                <w:szCs w:val="21"/>
              </w:rPr>
            </w:pPr>
            <w:r>
              <w:rPr>
                <w:rFonts w:hint="eastAsia" w:ascii="仿宋" w:hAnsi="仿宋" w:eastAsia="仿宋" w:cs="仿宋"/>
                <w:spacing w:val="8"/>
                <w:sz w:val="21"/>
                <w:szCs w:val="21"/>
              </w:rPr>
              <w:t>(10分)</w:t>
            </w:r>
          </w:p>
        </w:tc>
        <w:tc>
          <w:tcPr>
            <w:tcW w:w="1009" w:type="dxa"/>
            <w:vMerge w:val="restart"/>
            <w:tcBorders>
              <w:top w:val="single" w:color="9CA1AC" w:sz="4" w:space="0"/>
              <w:left w:val="single" w:color="9CA1AC" w:sz="4" w:space="0"/>
              <w:bottom w:val="single" w:color="9CA1AC" w:sz="0" w:space="0"/>
              <w:right w:val="single" w:color="9CA1AC" w:sz="4" w:space="0"/>
            </w:tcBorders>
            <w:shd w:val="clear" w:color="auto" w:fill="FEFEFE"/>
            <w:noWrap w:val="0"/>
            <w:vAlign w:val="top"/>
          </w:tcPr>
          <w:p>
            <w:pPr>
              <w:spacing w:before="95" w:line="194" w:lineRule="auto"/>
              <w:ind w:left="92"/>
              <w:rPr>
                <w:rFonts w:hint="eastAsia" w:ascii="仿宋" w:hAnsi="仿宋" w:eastAsia="仿宋" w:cs="仿宋"/>
                <w:sz w:val="21"/>
                <w:szCs w:val="21"/>
              </w:rPr>
            </w:pPr>
            <w:r>
              <w:rPr>
                <w:rFonts w:hint="eastAsia" w:ascii="仿宋" w:hAnsi="仿宋" w:eastAsia="仿宋" w:cs="仿宋"/>
                <w:spacing w:val="-2"/>
                <w:sz w:val="21"/>
                <w:szCs w:val="21"/>
              </w:rPr>
              <w:t>服务对象</w:t>
            </w:r>
          </w:p>
          <w:p>
            <w:pPr>
              <w:spacing w:line="219" w:lineRule="auto"/>
              <w:ind w:left="92"/>
              <w:rPr>
                <w:rFonts w:hint="eastAsia" w:ascii="仿宋" w:hAnsi="仿宋" w:eastAsia="仿宋" w:cs="仿宋"/>
                <w:sz w:val="21"/>
                <w:szCs w:val="21"/>
              </w:rPr>
            </w:pPr>
            <w:r>
              <w:rPr>
                <w:rFonts w:hint="eastAsia" w:ascii="仿宋" w:hAnsi="仿宋" w:eastAsia="仿宋" w:cs="仿宋"/>
                <w:spacing w:val="3"/>
                <w:sz w:val="21"/>
                <w:szCs w:val="21"/>
              </w:rPr>
              <w:t>满意度指</w:t>
            </w:r>
          </w:p>
          <w:p>
            <w:pPr>
              <w:spacing w:before="53" w:line="220" w:lineRule="auto"/>
              <w:ind w:left="391"/>
              <w:rPr>
                <w:rFonts w:hint="eastAsia" w:ascii="仿宋" w:hAnsi="仿宋" w:eastAsia="仿宋" w:cs="仿宋"/>
                <w:sz w:val="21"/>
                <w:szCs w:val="21"/>
              </w:rPr>
            </w:pPr>
            <w:r>
              <w:rPr>
                <w:rFonts w:hint="eastAsia" w:ascii="仿宋" w:hAnsi="仿宋" w:eastAsia="仿宋" w:cs="仿宋"/>
                <w:sz w:val="21"/>
                <w:szCs w:val="21"/>
              </w:rPr>
              <w:t>标</w:t>
            </w: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jc w:val="center"/>
              <w:rPr>
                <w:rFonts w:hint="eastAsia" w:ascii="仿宋" w:hAnsi="仿宋" w:eastAsia="仿宋" w:cs="仿宋"/>
                <w:sz w:val="21"/>
                <w:szCs w:val="21"/>
              </w:rPr>
            </w:pPr>
            <w:r>
              <w:rPr>
                <w:rFonts w:hint="eastAsia" w:ascii="仿宋" w:hAnsi="仿宋" w:eastAsia="仿宋" w:cs="仿宋"/>
                <w:kern w:val="0"/>
                <w:sz w:val="21"/>
                <w:szCs w:val="21"/>
              </w:rPr>
              <w:t>施工企业方、业主方满意度高</w:t>
            </w: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jc w:val="center"/>
              <w:rPr>
                <w:rFonts w:hint="eastAsia" w:ascii="仿宋" w:hAnsi="仿宋" w:eastAsia="仿宋" w:cs="仿宋"/>
                <w:sz w:val="21"/>
                <w:szCs w:val="21"/>
              </w:rPr>
            </w:pPr>
            <w:r>
              <w:rPr>
                <w:rFonts w:hint="eastAsia" w:ascii="仿宋" w:hAnsi="仿宋" w:eastAsia="仿宋" w:cs="仿宋"/>
                <w:kern w:val="0"/>
                <w:sz w:val="21"/>
                <w:szCs w:val="21"/>
              </w:rPr>
              <w:t>98%以上</w:t>
            </w: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1074"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0"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continue"/>
            <w:tcBorders>
              <w:top w:val="single" w:color="9CA1AC" w:sz="0" w:space="0"/>
              <w:left w:val="single" w:color="9CA1AC" w:sz="4" w:space="0"/>
              <w:bottom w:val="single" w:color="9CA1AC" w:sz="0" w:space="0"/>
              <w:right w:val="single" w:color="9CA1AC" w:sz="4" w:space="0"/>
            </w:tcBorders>
            <w:shd w:val="clear" w:color="auto" w:fill="FEFEFE"/>
            <w:noWrap w:val="0"/>
            <w:vAlign w:val="top"/>
          </w:tcPr>
          <w:p>
            <w:pPr>
              <w:rPr>
                <w:rFonts w:hint="eastAsia" w:ascii="仿宋" w:hAnsi="仿宋" w:eastAsia="仿宋" w:cs="仿宋"/>
                <w:sz w:val="21"/>
                <w:szCs w:val="21"/>
              </w:rPr>
            </w:pP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jc w:val="center"/>
              <w:rPr>
                <w:rFonts w:hint="eastAsia" w:ascii="仿宋" w:hAnsi="仿宋" w:eastAsia="仿宋" w:cs="仿宋"/>
                <w:sz w:val="21"/>
                <w:szCs w:val="21"/>
              </w:rPr>
            </w:pP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jc w:val="center"/>
              <w:rPr>
                <w:rFonts w:hint="eastAsia" w:ascii="仿宋" w:hAnsi="仿宋" w:eastAsia="仿宋" w:cs="仿宋"/>
                <w:sz w:val="21"/>
                <w:szCs w:val="21"/>
              </w:rPr>
            </w:pP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jc w:val="center"/>
              <w:rPr>
                <w:rFonts w:hint="eastAsia" w:ascii="仿宋" w:hAnsi="仿宋" w:eastAsia="仿宋" w:cs="仿宋"/>
                <w:sz w:val="21"/>
                <w:szCs w:val="21"/>
              </w:rPr>
            </w:pP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jc w:val="center"/>
              <w:rPr>
                <w:rFonts w:hint="eastAsia" w:ascii="仿宋" w:hAnsi="仿宋" w:eastAsia="仿宋" w:cs="仿宋"/>
                <w:sz w:val="21"/>
                <w:szCs w:val="21"/>
              </w:rPr>
            </w:pP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jc w:val="center"/>
              <w:rPr>
                <w:rFonts w:hint="eastAsia" w:ascii="仿宋" w:hAnsi="仿宋" w:eastAsia="仿宋" w:cs="仿宋"/>
                <w:sz w:val="21"/>
                <w:szCs w:val="21"/>
              </w:rPr>
            </w:pP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74" w:type="dxa"/>
            <w:vMerge w:val="continue"/>
            <w:tcBorders>
              <w:top w:val="single" w:color="9CA1AC" w:sz="0" w:space="0"/>
              <w:left w:val="single" w:color="9CA1AC" w:sz="4" w:space="0"/>
              <w:bottom w:val="single" w:color="9CA1AC" w:sz="4" w:space="0"/>
              <w:right w:val="single" w:color="9CA1AC" w:sz="4" w:space="0"/>
            </w:tcBorders>
            <w:shd w:val="clear" w:color="auto" w:fill="FEFEFE"/>
            <w:noWrap w:val="0"/>
            <w:textDirection w:val="tbRlV"/>
            <w:vAlign w:val="top"/>
          </w:tcPr>
          <w:p>
            <w:pPr>
              <w:rPr>
                <w:rFonts w:hint="eastAsia" w:ascii="仿宋" w:hAnsi="仿宋" w:eastAsia="仿宋" w:cs="仿宋"/>
                <w:sz w:val="21"/>
              </w:rPr>
            </w:pPr>
          </w:p>
        </w:tc>
        <w:tc>
          <w:tcPr>
            <w:tcW w:w="1069" w:type="dxa"/>
            <w:vMerge w:val="continue"/>
            <w:tcBorders>
              <w:top w:val="single" w:color="9CA1AC" w:sz="0" w:space="0"/>
              <w:left w:val="single" w:color="9CA1AC" w:sz="4" w:space="0"/>
              <w:bottom w:val="single" w:color="9CA1AC" w:sz="4" w:space="0"/>
              <w:right w:val="single" w:color="9CA1AC" w:sz="4" w:space="0"/>
            </w:tcBorders>
            <w:shd w:val="clear" w:color="auto" w:fill="F0F0F0"/>
            <w:noWrap w:val="0"/>
            <w:vAlign w:val="top"/>
          </w:tcPr>
          <w:p>
            <w:pPr>
              <w:rPr>
                <w:rFonts w:hint="eastAsia" w:ascii="仿宋" w:hAnsi="仿宋" w:eastAsia="仿宋" w:cs="仿宋"/>
                <w:sz w:val="21"/>
                <w:szCs w:val="21"/>
              </w:rPr>
            </w:pPr>
          </w:p>
        </w:tc>
        <w:tc>
          <w:tcPr>
            <w:tcW w:w="1009" w:type="dxa"/>
            <w:vMerge w:val="continue"/>
            <w:tcBorders>
              <w:top w:val="single" w:color="9CA1AC" w:sz="0" w:space="0"/>
              <w:left w:val="single" w:color="9CA1AC" w:sz="4" w:space="0"/>
              <w:bottom w:val="single" w:color="9CA1AC" w:sz="4" w:space="0"/>
              <w:right w:val="single" w:color="9CA1AC" w:sz="4" w:space="0"/>
            </w:tcBorders>
            <w:shd w:val="clear" w:color="auto" w:fill="FEFEFE"/>
            <w:noWrap w:val="0"/>
            <w:vAlign w:val="top"/>
          </w:tcPr>
          <w:p>
            <w:pPr>
              <w:rPr>
                <w:rFonts w:hint="eastAsia" w:ascii="仿宋" w:hAnsi="仿宋" w:eastAsia="仿宋" w:cs="仿宋"/>
                <w:sz w:val="21"/>
                <w:szCs w:val="21"/>
              </w:rPr>
            </w:pPr>
          </w:p>
        </w:tc>
        <w:tc>
          <w:tcPr>
            <w:tcW w:w="1258"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jc w:val="center"/>
              <w:rPr>
                <w:rFonts w:hint="eastAsia" w:ascii="仿宋" w:hAnsi="仿宋" w:eastAsia="仿宋" w:cs="仿宋"/>
                <w:sz w:val="21"/>
                <w:szCs w:val="21"/>
              </w:rPr>
            </w:pPr>
          </w:p>
        </w:tc>
        <w:tc>
          <w:tcPr>
            <w:tcW w:w="1319"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jc w:val="center"/>
              <w:rPr>
                <w:rFonts w:hint="eastAsia" w:ascii="仿宋" w:hAnsi="仿宋" w:eastAsia="仿宋" w:cs="仿宋"/>
                <w:sz w:val="21"/>
                <w:szCs w:val="21"/>
              </w:rPr>
            </w:pPr>
          </w:p>
        </w:tc>
        <w:tc>
          <w:tcPr>
            <w:tcW w:w="125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jc w:val="center"/>
              <w:rPr>
                <w:rFonts w:hint="eastAsia" w:ascii="仿宋" w:hAnsi="仿宋" w:eastAsia="仿宋" w:cs="仿宋"/>
                <w:sz w:val="21"/>
                <w:szCs w:val="21"/>
              </w:rPr>
            </w:pPr>
          </w:p>
        </w:tc>
        <w:tc>
          <w:tcPr>
            <w:tcW w:w="70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jc w:val="center"/>
              <w:rPr>
                <w:rFonts w:hint="eastAsia" w:ascii="仿宋" w:hAnsi="仿宋" w:eastAsia="仿宋" w:cs="仿宋"/>
                <w:sz w:val="21"/>
                <w:szCs w:val="21"/>
              </w:rPr>
            </w:pPr>
          </w:p>
        </w:tc>
        <w:tc>
          <w:tcPr>
            <w:tcW w:w="86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jc w:val="center"/>
              <w:rPr>
                <w:rFonts w:hint="eastAsia" w:ascii="仿宋" w:hAnsi="仿宋" w:eastAsia="仿宋" w:cs="仿宋"/>
                <w:sz w:val="21"/>
                <w:szCs w:val="21"/>
              </w:rPr>
            </w:pPr>
          </w:p>
        </w:tc>
        <w:tc>
          <w:tcPr>
            <w:tcW w:w="1433" w:type="dxa"/>
            <w:tcBorders>
              <w:top w:val="single" w:color="9CA1AC" w:sz="4" w:space="0"/>
              <w:left w:val="single" w:color="9CA1AC" w:sz="4" w:space="0"/>
              <w:bottom w:val="single" w:color="9CA1AC" w:sz="4" w:space="0"/>
              <w:right w:val="single" w:color="9CA1AC" w:sz="4" w:space="0"/>
            </w:tcBorders>
            <w:shd w:val="clear" w:color="auto" w:fill="FEFEFE"/>
            <w:noWrap w:val="0"/>
            <w:vAlign w:val="top"/>
          </w:tcPr>
          <w:p>
            <w:pPr>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5" w:hRule="atLeast"/>
        </w:trPr>
        <w:tc>
          <w:tcPr>
            <w:tcW w:w="6988" w:type="dxa"/>
            <w:gridSpan w:val="6"/>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spacing w:before="38" w:line="218" w:lineRule="auto"/>
              <w:ind w:left="3284"/>
              <w:jc w:val="center"/>
              <w:rPr>
                <w:rFonts w:hint="eastAsia" w:ascii="仿宋" w:hAnsi="仿宋" w:eastAsia="仿宋" w:cs="仿宋"/>
                <w:sz w:val="21"/>
                <w:szCs w:val="21"/>
              </w:rPr>
            </w:pPr>
            <w:r>
              <w:rPr>
                <w:rFonts w:hint="eastAsia" w:ascii="仿宋" w:hAnsi="仿宋" w:eastAsia="仿宋" w:cs="仿宋"/>
                <w:spacing w:val="4"/>
                <w:sz w:val="21"/>
                <w:szCs w:val="21"/>
              </w:rPr>
              <w:t>总分</w:t>
            </w:r>
          </w:p>
        </w:tc>
        <w:tc>
          <w:tcPr>
            <w:tcW w:w="709" w:type="dxa"/>
            <w:tcBorders>
              <w:top w:val="single" w:color="9CA1AC" w:sz="4" w:space="0"/>
              <w:left w:val="single" w:color="9CA1AC" w:sz="4" w:space="0"/>
              <w:bottom w:val="single" w:color="9CA1AC" w:sz="4" w:space="0"/>
              <w:right w:val="single" w:color="9CA1AC" w:sz="4" w:space="0"/>
            </w:tcBorders>
            <w:shd w:val="clear" w:color="auto" w:fill="F0F0F0"/>
            <w:noWrap w:val="0"/>
            <w:vAlign w:val="center"/>
          </w:tcPr>
          <w:p>
            <w:pPr>
              <w:spacing w:before="109" w:line="166" w:lineRule="exact"/>
              <w:ind w:left="196"/>
              <w:jc w:val="center"/>
              <w:rPr>
                <w:rFonts w:hint="eastAsia" w:ascii="仿宋" w:hAnsi="仿宋" w:eastAsia="仿宋" w:cs="仿宋"/>
                <w:sz w:val="21"/>
                <w:szCs w:val="21"/>
              </w:rPr>
            </w:pPr>
            <w:r>
              <w:rPr>
                <w:rFonts w:hint="eastAsia" w:ascii="仿宋" w:hAnsi="仿宋" w:eastAsia="仿宋" w:cs="仿宋"/>
                <w:spacing w:val="-6"/>
                <w:position w:val="-2"/>
                <w:sz w:val="21"/>
                <w:szCs w:val="21"/>
              </w:rPr>
              <w:t>100</w:t>
            </w:r>
          </w:p>
        </w:tc>
        <w:tc>
          <w:tcPr>
            <w:tcW w:w="869" w:type="dxa"/>
            <w:tcBorders>
              <w:top w:val="single" w:color="9CA1AC" w:sz="4" w:space="0"/>
              <w:left w:val="single" w:color="9CA1AC" w:sz="4" w:space="0"/>
              <w:bottom w:val="single" w:color="9CA1AC" w:sz="4" w:space="0"/>
              <w:right w:val="single" w:color="9CA1AC" w:sz="4" w:space="0"/>
            </w:tcBorders>
            <w:shd w:val="clear" w:color="auto" w:fill="FEFEFE"/>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98</w:t>
            </w:r>
          </w:p>
        </w:tc>
        <w:tc>
          <w:tcPr>
            <w:tcW w:w="1433" w:type="dxa"/>
            <w:tcBorders>
              <w:top w:val="single" w:color="9CA1AC" w:sz="4" w:space="0"/>
              <w:left w:val="single" w:color="9CA1AC" w:sz="4" w:space="0"/>
              <w:bottom w:val="single" w:color="9CA1AC" w:sz="4" w:space="0"/>
              <w:right w:val="single" w:color="9CA1AC" w:sz="4" w:space="0"/>
            </w:tcBorders>
            <w:shd w:val="clear" w:color="auto" w:fill="F0F0F0"/>
            <w:noWrap w:val="0"/>
            <w:vAlign w:val="top"/>
          </w:tcPr>
          <w:p>
            <w:pPr>
              <w:rPr>
                <w:rFonts w:hint="eastAsia" w:ascii="仿宋" w:hAnsi="仿宋" w:eastAsia="仿宋" w:cs="仿宋"/>
                <w:sz w:val="21"/>
                <w:szCs w:val="21"/>
              </w:rPr>
            </w:pPr>
          </w:p>
        </w:tc>
      </w:tr>
    </w:tbl>
    <w:p>
      <w:pPr>
        <w:spacing w:before="300" w:line="231" w:lineRule="auto"/>
        <w:rPr>
          <w:rFonts w:hint="eastAsia" w:ascii="仿宋" w:hAnsi="仿宋" w:eastAsia="仿宋" w:cs="仿宋"/>
          <w:sz w:val="22"/>
          <w:szCs w:val="22"/>
          <w:lang w:val="en-US" w:eastAsia="zh-CN"/>
        </w:rPr>
      </w:pPr>
      <w:r>
        <w:rPr>
          <w:rFonts w:hint="eastAsia" w:ascii="仿宋" w:hAnsi="仿宋" w:eastAsia="仿宋" w:cs="仿宋"/>
          <w:spacing w:val="-22"/>
          <w:sz w:val="22"/>
          <w:szCs w:val="22"/>
        </w:rPr>
        <w:t>填表人：</w:t>
      </w:r>
      <w:r>
        <w:rPr>
          <w:rFonts w:hint="eastAsia" w:ascii="仿宋" w:hAnsi="仿宋" w:eastAsia="仿宋" w:cs="仿宋"/>
          <w:spacing w:val="-22"/>
          <w:sz w:val="22"/>
          <w:szCs w:val="22"/>
          <w:lang w:eastAsia="zh-CN"/>
        </w:rPr>
        <w:t>周利华</w:t>
      </w:r>
      <w:r>
        <w:rPr>
          <w:rFonts w:hint="eastAsia" w:ascii="仿宋" w:hAnsi="仿宋" w:eastAsia="仿宋" w:cs="仿宋"/>
          <w:spacing w:val="2"/>
          <w:sz w:val="22"/>
          <w:szCs w:val="22"/>
        </w:rPr>
        <w:t xml:space="preserve">    </w:t>
      </w:r>
      <w:r>
        <w:rPr>
          <w:rFonts w:hint="eastAsia" w:ascii="仿宋" w:hAnsi="仿宋" w:eastAsia="仿宋" w:cs="仿宋"/>
          <w:spacing w:val="-22"/>
          <w:sz w:val="22"/>
          <w:szCs w:val="22"/>
        </w:rPr>
        <w:t>填报日期：</w:t>
      </w:r>
      <w:r>
        <w:rPr>
          <w:rFonts w:hint="eastAsia" w:ascii="仿宋" w:hAnsi="仿宋" w:eastAsia="仿宋" w:cs="仿宋"/>
          <w:spacing w:val="3"/>
          <w:sz w:val="22"/>
          <w:szCs w:val="22"/>
        </w:rPr>
        <w:t xml:space="preserve"> </w:t>
      </w:r>
      <w:r>
        <w:rPr>
          <w:rFonts w:hint="eastAsia" w:ascii="仿宋" w:hAnsi="仿宋" w:eastAsia="仿宋" w:cs="仿宋"/>
          <w:spacing w:val="3"/>
          <w:sz w:val="22"/>
          <w:szCs w:val="22"/>
          <w:lang w:val="en-US" w:eastAsia="zh-CN"/>
        </w:rPr>
        <w:t>2023年7月10日</w:t>
      </w:r>
      <w:r>
        <w:rPr>
          <w:rFonts w:hint="eastAsia" w:ascii="仿宋" w:hAnsi="仿宋" w:eastAsia="仿宋" w:cs="仿宋"/>
          <w:spacing w:val="3"/>
          <w:sz w:val="22"/>
          <w:szCs w:val="22"/>
        </w:rPr>
        <w:t xml:space="preserve"> </w:t>
      </w:r>
      <w:r>
        <w:rPr>
          <w:rFonts w:hint="eastAsia" w:ascii="仿宋" w:hAnsi="仿宋" w:eastAsia="仿宋" w:cs="仿宋"/>
          <w:spacing w:val="-22"/>
          <w:sz w:val="22"/>
          <w:szCs w:val="22"/>
        </w:rPr>
        <w:t>联系电话：</w:t>
      </w:r>
      <w:r>
        <w:rPr>
          <w:rFonts w:hint="eastAsia" w:ascii="仿宋" w:hAnsi="仿宋" w:eastAsia="仿宋" w:cs="仿宋"/>
          <w:spacing w:val="1"/>
          <w:sz w:val="22"/>
          <w:szCs w:val="22"/>
        </w:rPr>
        <w:t xml:space="preserve"> </w:t>
      </w:r>
      <w:r>
        <w:rPr>
          <w:rFonts w:hint="eastAsia" w:ascii="仿宋" w:hAnsi="仿宋" w:eastAsia="仿宋" w:cs="仿宋"/>
          <w:spacing w:val="1"/>
          <w:sz w:val="22"/>
          <w:szCs w:val="22"/>
          <w:lang w:val="en-US" w:eastAsia="zh-CN"/>
        </w:rPr>
        <w:t>8295366</w:t>
      </w:r>
      <w:r>
        <w:rPr>
          <w:rFonts w:hint="eastAsia" w:ascii="仿宋" w:hAnsi="仿宋" w:eastAsia="仿宋" w:cs="仿宋"/>
          <w:spacing w:val="1"/>
          <w:sz w:val="22"/>
          <w:szCs w:val="22"/>
        </w:rPr>
        <w:t xml:space="preserve">   </w:t>
      </w:r>
      <w:r>
        <w:rPr>
          <w:rFonts w:hint="eastAsia" w:ascii="仿宋" w:hAnsi="仿宋" w:eastAsia="仿宋" w:cs="仿宋"/>
          <w:spacing w:val="-22"/>
          <w:sz w:val="22"/>
          <w:szCs w:val="22"/>
        </w:rPr>
        <w:t>单位负责人签字：</w:t>
      </w:r>
      <w:r>
        <w:rPr>
          <w:rFonts w:hint="eastAsia" w:ascii="仿宋" w:hAnsi="仿宋" w:eastAsia="仿宋" w:cs="仿宋"/>
          <w:spacing w:val="-21"/>
          <w:sz w:val="22"/>
          <w:szCs w:val="22"/>
          <w:lang w:eastAsia="zh-CN"/>
        </w:rPr>
        <w:t>廖亚辉</w:t>
      </w:r>
    </w:p>
    <w:p>
      <w:pPr>
        <w:rPr>
          <w:rFonts w:hint="eastAsia" w:ascii="仿宋" w:hAnsi="仿宋" w:eastAsia="仿宋" w:cs="仿宋"/>
        </w:rPr>
        <w:sectPr>
          <w:footerReference r:id="rId6" w:type="default"/>
          <w:pgSz w:w="11920" w:h="16850"/>
          <w:pgMar w:top="1432" w:right="945" w:bottom="1142" w:left="965" w:header="0" w:footer="884" w:gutter="0"/>
          <w:cols w:space="720" w:num="1"/>
        </w:sectPr>
      </w:pPr>
    </w:p>
    <w:p>
      <w:pPr>
        <w:spacing w:line="336" w:lineRule="auto"/>
        <w:rPr>
          <w:rFonts w:hint="eastAsia" w:ascii="仿宋" w:hAnsi="仿宋" w:eastAsia="仿宋" w:cs="仿宋"/>
          <w:sz w:val="21"/>
        </w:rPr>
      </w:pPr>
    </w:p>
    <w:p>
      <w:pPr>
        <w:spacing w:before="110" w:line="224" w:lineRule="auto"/>
        <w:ind w:left="599"/>
        <w:rPr>
          <w:rFonts w:hint="eastAsia" w:ascii="仿宋" w:hAnsi="仿宋" w:eastAsia="仿宋" w:cs="仿宋"/>
          <w:sz w:val="34"/>
          <w:szCs w:val="34"/>
        </w:rPr>
      </w:pPr>
      <w:r>
        <w:rPr>
          <w:rFonts w:hint="eastAsia" w:ascii="仿宋" w:hAnsi="仿宋" w:eastAsia="仿宋" w:cs="仿宋"/>
          <w:b/>
          <w:bCs/>
          <w:spacing w:val="2"/>
          <w:sz w:val="34"/>
          <w:szCs w:val="34"/>
        </w:rPr>
        <w:t>附件3</w:t>
      </w:r>
    </w:p>
    <w:p>
      <w:pPr>
        <w:spacing w:before="173" w:line="212" w:lineRule="auto"/>
        <w:ind w:left="2550"/>
        <w:rPr>
          <w:rFonts w:hint="eastAsia" w:ascii="仿宋" w:hAnsi="仿宋" w:eastAsia="仿宋" w:cs="仿宋"/>
          <w:sz w:val="37"/>
          <w:szCs w:val="37"/>
        </w:rPr>
      </w:pPr>
      <w:r>
        <w:rPr>
          <w:rFonts w:hint="eastAsia" w:ascii="仿宋" w:hAnsi="仿宋" w:eastAsia="仿宋" w:cs="仿宋"/>
          <w:b/>
          <w:bCs/>
          <w:spacing w:val="-4"/>
          <w:sz w:val="37"/>
          <w:szCs w:val="37"/>
        </w:rPr>
        <w:t>2022年度项目支出绩效自评表</w:t>
      </w:r>
    </w:p>
    <w:tbl>
      <w:tblPr>
        <w:tblStyle w:val="6"/>
        <w:tblW w:w="9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79"/>
        <w:gridCol w:w="1219"/>
        <w:gridCol w:w="1139"/>
        <w:gridCol w:w="1129"/>
        <w:gridCol w:w="829"/>
        <w:gridCol w:w="869"/>
        <w:gridCol w:w="1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4" w:hRule="atLeast"/>
        </w:trPr>
        <w:tc>
          <w:tcPr>
            <w:tcW w:w="1074" w:type="dxa"/>
            <w:noWrap w:val="0"/>
            <w:vAlign w:val="top"/>
          </w:tcPr>
          <w:p>
            <w:pPr>
              <w:spacing w:before="63" w:line="223" w:lineRule="auto"/>
              <w:ind w:left="225"/>
              <w:rPr>
                <w:rFonts w:hint="eastAsia" w:ascii="仿宋" w:hAnsi="仿宋" w:eastAsia="仿宋" w:cs="仿宋"/>
                <w:sz w:val="21"/>
                <w:szCs w:val="21"/>
              </w:rPr>
            </w:pPr>
            <w:r>
              <w:rPr>
                <w:rFonts w:hint="eastAsia" w:ascii="仿宋" w:hAnsi="仿宋" w:eastAsia="仿宋" w:cs="仿宋"/>
                <w:spacing w:val="3"/>
                <w:sz w:val="21"/>
                <w:szCs w:val="21"/>
              </w:rPr>
              <w:t>项目支</w:t>
            </w:r>
          </w:p>
          <w:p>
            <w:pPr>
              <w:spacing w:line="201" w:lineRule="auto"/>
              <w:ind w:left="225"/>
              <w:rPr>
                <w:rFonts w:hint="eastAsia" w:ascii="仿宋" w:hAnsi="仿宋" w:eastAsia="仿宋" w:cs="仿宋"/>
                <w:sz w:val="21"/>
                <w:szCs w:val="21"/>
              </w:rPr>
            </w:pPr>
            <w:r>
              <w:rPr>
                <w:rFonts w:hint="eastAsia" w:ascii="仿宋" w:hAnsi="仿宋" w:eastAsia="仿宋" w:cs="仿宋"/>
                <w:spacing w:val="3"/>
                <w:sz w:val="21"/>
                <w:szCs w:val="21"/>
              </w:rPr>
              <w:t>出名称</w:t>
            </w:r>
          </w:p>
        </w:tc>
        <w:tc>
          <w:tcPr>
            <w:tcW w:w="8746" w:type="dxa"/>
            <w:gridSpan w:val="8"/>
            <w:noWrap w:val="0"/>
            <w:vAlign w:val="top"/>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kern w:val="0"/>
                <w:sz w:val="21"/>
                <w:szCs w:val="21"/>
              </w:rPr>
              <w:t>建设质量安全监督事务管理经费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noWrap w:val="0"/>
            <w:vAlign w:val="top"/>
          </w:tcPr>
          <w:p>
            <w:pPr>
              <w:spacing w:before="39" w:line="213" w:lineRule="auto"/>
              <w:ind w:left="125"/>
              <w:rPr>
                <w:rFonts w:hint="eastAsia" w:ascii="仿宋" w:hAnsi="仿宋" w:eastAsia="仿宋" w:cs="仿宋"/>
                <w:sz w:val="21"/>
                <w:szCs w:val="21"/>
              </w:rPr>
            </w:pPr>
            <w:r>
              <w:rPr>
                <w:rFonts w:hint="eastAsia" w:ascii="仿宋" w:hAnsi="仿宋" w:eastAsia="仿宋" w:cs="仿宋"/>
                <w:spacing w:val="5"/>
                <w:sz w:val="21"/>
                <w:szCs w:val="21"/>
              </w:rPr>
              <w:t>主管部门</w:t>
            </w:r>
          </w:p>
        </w:tc>
        <w:tc>
          <w:tcPr>
            <w:tcW w:w="4506" w:type="dxa"/>
            <w:gridSpan w:val="4"/>
            <w:noWrap w:val="0"/>
            <w:vAlign w:val="top"/>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岳阳市住房城乡建设局</w:t>
            </w:r>
          </w:p>
        </w:tc>
        <w:tc>
          <w:tcPr>
            <w:tcW w:w="1129" w:type="dxa"/>
            <w:noWrap w:val="0"/>
            <w:vAlign w:val="top"/>
          </w:tcPr>
          <w:p>
            <w:pPr>
              <w:spacing w:before="40" w:line="212" w:lineRule="auto"/>
              <w:ind w:left="155"/>
              <w:rPr>
                <w:rFonts w:hint="eastAsia" w:ascii="仿宋" w:hAnsi="仿宋" w:eastAsia="仿宋" w:cs="仿宋"/>
                <w:sz w:val="21"/>
                <w:szCs w:val="21"/>
              </w:rPr>
            </w:pPr>
            <w:r>
              <w:rPr>
                <w:rFonts w:hint="eastAsia" w:ascii="仿宋" w:hAnsi="仿宋" w:eastAsia="仿宋" w:cs="仿宋"/>
                <w:spacing w:val="1"/>
                <w:sz w:val="21"/>
                <w:szCs w:val="21"/>
              </w:rPr>
              <w:t>实施单位</w:t>
            </w:r>
          </w:p>
        </w:tc>
        <w:tc>
          <w:tcPr>
            <w:tcW w:w="3111" w:type="dxa"/>
            <w:gridSpan w:val="3"/>
            <w:noWrap w:val="0"/>
            <w:vAlign w:val="top"/>
          </w:tcPr>
          <w:p>
            <w:pP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74" w:type="dxa"/>
            <w:vMerge w:val="restart"/>
            <w:tcBorders>
              <w:bottom w:val="nil"/>
            </w:tcBorders>
            <w:noWrap w:val="0"/>
            <w:vAlign w:val="top"/>
          </w:tcPr>
          <w:p>
            <w:pPr>
              <w:spacing w:line="250" w:lineRule="auto"/>
              <w:rPr>
                <w:rFonts w:hint="eastAsia" w:ascii="仿宋" w:hAnsi="仿宋" w:eastAsia="仿宋" w:cs="仿宋"/>
                <w:sz w:val="21"/>
                <w:szCs w:val="21"/>
              </w:rPr>
            </w:pPr>
          </w:p>
          <w:p>
            <w:pPr>
              <w:spacing w:line="251" w:lineRule="auto"/>
              <w:rPr>
                <w:rFonts w:hint="eastAsia" w:ascii="仿宋" w:hAnsi="仿宋" w:eastAsia="仿宋" w:cs="仿宋"/>
                <w:sz w:val="21"/>
                <w:szCs w:val="21"/>
              </w:rPr>
            </w:pPr>
          </w:p>
          <w:p>
            <w:pPr>
              <w:spacing w:before="65" w:line="220" w:lineRule="auto"/>
              <w:ind w:left="125"/>
              <w:rPr>
                <w:rFonts w:hint="eastAsia" w:ascii="仿宋" w:hAnsi="仿宋" w:eastAsia="仿宋" w:cs="仿宋"/>
                <w:sz w:val="21"/>
                <w:szCs w:val="21"/>
              </w:rPr>
            </w:pPr>
            <w:r>
              <w:rPr>
                <w:rFonts w:hint="eastAsia" w:ascii="仿宋" w:hAnsi="仿宋" w:eastAsia="仿宋" w:cs="仿宋"/>
                <w:spacing w:val="-3"/>
                <w:sz w:val="21"/>
                <w:szCs w:val="21"/>
              </w:rPr>
              <w:t>项目资金</w:t>
            </w:r>
          </w:p>
          <w:p>
            <w:pPr>
              <w:spacing w:before="31" w:line="220" w:lineRule="auto"/>
              <w:ind w:left="225"/>
              <w:rPr>
                <w:rFonts w:hint="eastAsia" w:ascii="仿宋" w:hAnsi="仿宋" w:eastAsia="仿宋" w:cs="仿宋"/>
                <w:sz w:val="21"/>
                <w:szCs w:val="21"/>
              </w:rPr>
            </w:pPr>
            <w:r>
              <w:rPr>
                <w:rFonts w:hint="eastAsia" w:ascii="仿宋" w:hAnsi="仿宋" w:eastAsia="仿宋" w:cs="仿宋"/>
                <w:spacing w:val="10"/>
                <w:sz w:val="21"/>
                <w:szCs w:val="21"/>
              </w:rPr>
              <w:t>(万元)</w:t>
            </w:r>
          </w:p>
        </w:tc>
        <w:tc>
          <w:tcPr>
            <w:tcW w:w="2148" w:type="dxa"/>
            <w:gridSpan w:val="2"/>
            <w:noWrap w:val="0"/>
            <w:vAlign w:val="top"/>
          </w:tcPr>
          <w:p>
            <w:pPr>
              <w:rPr>
                <w:rFonts w:hint="eastAsia" w:ascii="仿宋" w:hAnsi="仿宋" w:eastAsia="仿宋" w:cs="仿宋"/>
                <w:sz w:val="21"/>
                <w:szCs w:val="21"/>
              </w:rPr>
            </w:pPr>
          </w:p>
        </w:tc>
        <w:tc>
          <w:tcPr>
            <w:tcW w:w="1219" w:type="dxa"/>
            <w:noWrap w:val="0"/>
            <w:vAlign w:val="top"/>
          </w:tcPr>
          <w:p>
            <w:pPr>
              <w:spacing w:before="29"/>
              <w:ind w:left="403"/>
              <w:rPr>
                <w:rFonts w:hint="eastAsia" w:ascii="仿宋" w:hAnsi="仿宋" w:eastAsia="仿宋" w:cs="仿宋"/>
                <w:sz w:val="21"/>
                <w:szCs w:val="21"/>
              </w:rPr>
            </w:pPr>
            <w:r>
              <w:rPr>
                <w:rFonts w:hint="eastAsia" w:ascii="仿宋" w:hAnsi="仿宋" w:eastAsia="仿宋" w:cs="仿宋"/>
                <w:spacing w:val="-3"/>
                <w:sz w:val="21"/>
                <w:szCs w:val="21"/>
              </w:rPr>
              <w:t>年初</w:t>
            </w:r>
          </w:p>
          <w:p>
            <w:pPr>
              <w:spacing w:line="212" w:lineRule="auto"/>
              <w:ind w:left="303"/>
              <w:rPr>
                <w:rFonts w:hint="eastAsia" w:ascii="仿宋" w:hAnsi="仿宋" w:eastAsia="仿宋" w:cs="仿宋"/>
                <w:sz w:val="21"/>
                <w:szCs w:val="21"/>
              </w:rPr>
            </w:pPr>
            <w:r>
              <w:rPr>
                <w:rFonts w:hint="eastAsia" w:ascii="仿宋" w:hAnsi="仿宋" w:eastAsia="仿宋" w:cs="仿宋"/>
                <w:spacing w:val="-3"/>
                <w:sz w:val="21"/>
                <w:szCs w:val="21"/>
              </w:rPr>
              <w:t>预算数</w:t>
            </w:r>
          </w:p>
        </w:tc>
        <w:tc>
          <w:tcPr>
            <w:tcW w:w="1139" w:type="dxa"/>
            <w:noWrap w:val="0"/>
            <w:vAlign w:val="top"/>
          </w:tcPr>
          <w:p>
            <w:pPr>
              <w:spacing w:before="38" w:line="231" w:lineRule="auto"/>
              <w:ind w:left="364"/>
              <w:rPr>
                <w:rFonts w:hint="eastAsia" w:ascii="仿宋" w:hAnsi="仿宋" w:eastAsia="仿宋" w:cs="仿宋"/>
                <w:sz w:val="21"/>
                <w:szCs w:val="21"/>
              </w:rPr>
            </w:pPr>
            <w:r>
              <w:rPr>
                <w:rFonts w:hint="eastAsia" w:ascii="仿宋" w:hAnsi="仿宋" w:eastAsia="仿宋" w:cs="仿宋"/>
                <w:spacing w:val="-2"/>
                <w:sz w:val="21"/>
                <w:szCs w:val="21"/>
              </w:rPr>
              <w:t>全年</w:t>
            </w:r>
          </w:p>
          <w:p>
            <w:pPr>
              <w:spacing w:line="212" w:lineRule="auto"/>
              <w:ind w:left="264"/>
              <w:rPr>
                <w:rFonts w:hint="eastAsia" w:ascii="仿宋" w:hAnsi="仿宋" w:eastAsia="仿宋" w:cs="仿宋"/>
                <w:sz w:val="21"/>
                <w:szCs w:val="21"/>
              </w:rPr>
            </w:pPr>
            <w:r>
              <w:rPr>
                <w:rFonts w:hint="eastAsia" w:ascii="仿宋" w:hAnsi="仿宋" w:eastAsia="仿宋" w:cs="仿宋"/>
                <w:spacing w:val="-3"/>
                <w:sz w:val="21"/>
                <w:szCs w:val="21"/>
              </w:rPr>
              <w:t>预算数</w:t>
            </w:r>
          </w:p>
        </w:tc>
        <w:tc>
          <w:tcPr>
            <w:tcW w:w="1129" w:type="dxa"/>
            <w:noWrap w:val="0"/>
            <w:vAlign w:val="top"/>
          </w:tcPr>
          <w:p>
            <w:pPr>
              <w:spacing w:before="49"/>
              <w:ind w:left="354"/>
              <w:rPr>
                <w:rFonts w:hint="eastAsia" w:ascii="仿宋" w:hAnsi="仿宋" w:eastAsia="仿宋" w:cs="仿宋"/>
                <w:sz w:val="21"/>
                <w:szCs w:val="21"/>
              </w:rPr>
            </w:pPr>
            <w:r>
              <w:rPr>
                <w:rFonts w:hint="eastAsia" w:ascii="仿宋" w:hAnsi="仿宋" w:eastAsia="仿宋" w:cs="仿宋"/>
                <w:spacing w:val="-2"/>
                <w:sz w:val="21"/>
                <w:szCs w:val="21"/>
              </w:rPr>
              <w:t>全年</w:t>
            </w:r>
          </w:p>
          <w:p>
            <w:pPr>
              <w:spacing w:line="193" w:lineRule="auto"/>
              <w:ind w:left="255"/>
              <w:rPr>
                <w:rFonts w:hint="eastAsia" w:ascii="仿宋" w:hAnsi="仿宋" w:eastAsia="仿宋" w:cs="仿宋"/>
                <w:sz w:val="21"/>
                <w:szCs w:val="21"/>
              </w:rPr>
            </w:pPr>
            <w:r>
              <w:rPr>
                <w:rFonts w:hint="eastAsia" w:ascii="仿宋" w:hAnsi="仿宋" w:eastAsia="仿宋" w:cs="仿宋"/>
                <w:spacing w:val="-2"/>
                <w:sz w:val="21"/>
                <w:szCs w:val="21"/>
              </w:rPr>
              <w:t>执行数</w:t>
            </w:r>
          </w:p>
        </w:tc>
        <w:tc>
          <w:tcPr>
            <w:tcW w:w="829" w:type="dxa"/>
            <w:noWrap w:val="0"/>
            <w:vAlign w:val="top"/>
          </w:tcPr>
          <w:p>
            <w:pPr>
              <w:spacing w:before="159" w:line="219" w:lineRule="auto"/>
              <w:ind w:left="206"/>
              <w:rPr>
                <w:rFonts w:hint="eastAsia" w:ascii="仿宋" w:hAnsi="仿宋" w:eastAsia="仿宋" w:cs="仿宋"/>
                <w:sz w:val="21"/>
                <w:szCs w:val="21"/>
              </w:rPr>
            </w:pPr>
            <w:r>
              <w:rPr>
                <w:rFonts w:hint="eastAsia" w:ascii="仿宋" w:hAnsi="仿宋" w:eastAsia="仿宋" w:cs="仿宋"/>
                <w:spacing w:val="-3"/>
                <w:sz w:val="21"/>
                <w:szCs w:val="21"/>
              </w:rPr>
              <w:t>分值</w:t>
            </w:r>
          </w:p>
        </w:tc>
        <w:tc>
          <w:tcPr>
            <w:tcW w:w="869" w:type="dxa"/>
            <w:noWrap w:val="0"/>
            <w:vAlign w:val="top"/>
          </w:tcPr>
          <w:p>
            <w:pPr>
              <w:spacing w:before="159" w:line="219" w:lineRule="auto"/>
              <w:ind w:left="127"/>
              <w:rPr>
                <w:rFonts w:hint="eastAsia" w:ascii="仿宋" w:hAnsi="仿宋" w:eastAsia="仿宋" w:cs="仿宋"/>
                <w:sz w:val="21"/>
                <w:szCs w:val="21"/>
              </w:rPr>
            </w:pPr>
            <w:r>
              <w:rPr>
                <w:rFonts w:hint="eastAsia" w:ascii="仿宋" w:hAnsi="仿宋" w:eastAsia="仿宋" w:cs="仿宋"/>
                <w:spacing w:val="-2"/>
                <w:sz w:val="21"/>
                <w:szCs w:val="21"/>
              </w:rPr>
              <w:t>执行率</w:t>
            </w:r>
          </w:p>
        </w:tc>
        <w:tc>
          <w:tcPr>
            <w:tcW w:w="1413" w:type="dxa"/>
            <w:noWrap w:val="0"/>
            <w:vAlign w:val="top"/>
          </w:tcPr>
          <w:p>
            <w:pPr>
              <w:spacing w:before="159" w:line="219" w:lineRule="auto"/>
              <w:ind w:left="498"/>
              <w:rPr>
                <w:rFonts w:hint="eastAsia" w:ascii="仿宋" w:hAnsi="仿宋" w:eastAsia="仿宋" w:cs="仿宋"/>
                <w:sz w:val="21"/>
                <w:szCs w:val="21"/>
              </w:rPr>
            </w:pPr>
            <w:r>
              <w:rPr>
                <w:rFonts w:hint="eastAsia" w:ascii="仿宋" w:hAnsi="仿宋" w:eastAsia="仿宋" w:cs="仿宋"/>
                <w:spacing w:val="-3"/>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top w:val="nil"/>
              <w:bottom w:val="nil"/>
            </w:tcBorders>
            <w:noWrap w:val="0"/>
            <w:vAlign w:val="top"/>
          </w:tcPr>
          <w:p>
            <w:pPr>
              <w:rPr>
                <w:rFonts w:hint="eastAsia" w:ascii="仿宋" w:hAnsi="仿宋" w:eastAsia="仿宋" w:cs="仿宋"/>
                <w:sz w:val="21"/>
                <w:szCs w:val="21"/>
              </w:rPr>
            </w:pPr>
          </w:p>
        </w:tc>
        <w:tc>
          <w:tcPr>
            <w:tcW w:w="2148" w:type="dxa"/>
            <w:gridSpan w:val="2"/>
            <w:noWrap w:val="0"/>
            <w:vAlign w:val="top"/>
          </w:tcPr>
          <w:p>
            <w:pPr>
              <w:spacing w:before="40" w:line="212" w:lineRule="auto"/>
              <w:ind w:left="100"/>
              <w:rPr>
                <w:rFonts w:hint="eastAsia" w:ascii="仿宋" w:hAnsi="仿宋" w:eastAsia="仿宋" w:cs="仿宋"/>
                <w:sz w:val="21"/>
                <w:szCs w:val="21"/>
              </w:rPr>
            </w:pPr>
            <w:r>
              <w:rPr>
                <w:rFonts w:hint="eastAsia" w:ascii="仿宋" w:hAnsi="仿宋" w:eastAsia="仿宋" w:cs="仿宋"/>
                <w:spacing w:val="-2"/>
                <w:sz w:val="21"/>
                <w:szCs w:val="21"/>
              </w:rPr>
              <w:t>年度资金总额</w:t>
            </w:r>
          </w:p>
        </w:tc>
        <w:tc>
          <w:tcPr>
            <w:tcW w:w="1219" w:type="dxa"/>
            <w:noWrap w:val="0"/>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40万</w:t>
            </w:r>
          </w:p>
        </w:tc>
        <w:tc>
          <w:tcPr>
            <w:tcW w:w="1139" w:type="dxa"/>
            <w:noWrap w:val="0"/>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40万</w:t>
            </w:r>
          </w:p>
        </w:tc>
        <w:tc>
          <w:tcPr>
            <w:tcW w:w="1129" w:type="dxa"/>
            <w:noWrap w:val="0"/>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40万</w:t>
            </w:r>
          </w:p>
        </w:tc>
        <w:tc>
          <w:tcPr>
            <w:tcW w:w="829" w:type="dxa"/>
            <w:noWrap w:val="0"/>
            <w:vAlign w:val="top"/>
          </w:tcPr>
          <w:p>
            <w:pPr>
              <w:spacing w:before="81" w:line="174" w:lineRule="auto"/>
              <w:ind w:left="306"/>
              <w:jc w:val="center"/>
              <w:rPr>
                <w:rFonts w:hint="eastAsia" w:ascii="仿宋" w:hAnsi="仿宋" w:eastAsia="仿宋" w:cs="仿宋"/>
                <w:sz w:val="21"/>
                <w:szCs w:val="21"/>
              </w:rPr>
            </w:pPr>
            <w:r>
              <w:rPr>
                <w:rFonts w:hint="eastAsia" w:ascii="仿宋" w:hAnsi="仿宋" w:eastAsia="仿宋" w:cs="仿宋"/>
                <w:spacing w:val="-6"/>
                <w:sz w:val="21"/>
                <w:szCs w:val="21"/>
              </w:rPr>
              <w:t>10</w:t>
            </w:r>
          </w:p>
        </w:tc>
        <w:tc>
          <w:tcPr>
            <w:tcW w:w="869" w:type="dxa"/>
            <w:noWrap w:val="0"/>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1413" w:type="dxa"/>
            <w:noWrap w:val="0"/>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noWrap w:val="0"/>
            <w:vAlign w:val="top"/>
          </w:tcPr>
          <w:p>
            <w:pPr>
              <w:rPr>
                <w:rFonts w:hint="eastAsia" w:ascii="仿宋" w:hAnsi="仿宋" w:eastAsia="仿宋" w:cs="仿宋"/>
                <w:sz w:val="21"/>
                <w:szCs w:val="21"/>
              </w:rPr>
            </w:pPr>
          </w:p>
        </w:tc>
        <w:tc>
          <w:tcPr>
            <w:tcW w:w="2148" w:type="dxa"/>
            <w:gridSpan w:val="2"/>
            <w:noWrap w:val="0"/>
            <w:vAlign w:val="top"/>
          </w:tcPr>
          <w:p>
            <w:pPr>
              <w:spacing w:before="30" w:line="203" w:lineRule="auto"/>
              <w:ind w:left="100"/>
              <w:rPr>
                <w:rFonts w:hint="eastAsia" w:ascii="仿宋" w:hAnsi="仿宋" w:eastAsia="仿宋" w:cs="仿宋"/>
                <w:sz w:val="21"/>
                <w:szCs w:val="21"/>
              </w:rPr>
            </w:pPr>
            <w:r>
              <w:rPr>
                <w:rFonts w:hint="eastAsia" w:ascii="仿宋" w:hAnsi="仿宋" w:eastAsia="仿宋" w:cs="仿宋"/>
                <w:spacing w:val="-1"/>
                <w:sz w:val="21"/>
                <w:szCs w:val="21"/>
              </w:rPr>
              <w:t>其中：当年财政拨款</w:t>
            </w:r>
          </w:p>
        </w:tc>
        <w:tc>
          <w:tcPr>
            <w:tcW w:w="1219" w:type="dxa"/>
            <w:noWrap w:val="0"/>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40万</w:t>
            </w:r>
          </w:p>
        </w:tc>
        <w:tc>
          <w:tcPr>
            <w:tcW w:w="1139" w:type="dxa"/>
            <w:noWrap w:val="0"/>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40万</w:t>
            </w:r>
          </w:p>
        </w:tc>
        <w:tc>
          <w:tcPr>
            <w:tcW w:w="1129" w:type="dxa"/>
            <w:noWrap w:val="0"/>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40万</w:t>
            </w:r>
          </w:p>
        </w:tc>
        <w:tc>
          <w:tcPr>
            <w:tcW w:w="829" w:type="dxa"/>
            <w:noWrap w:val="0"/>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69" w:type="dxa"/>
            <w:noWrap w:val="0"/>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1413" w:type="dxa"/>
            <w:noWrap w:val="0"/>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trPr>
        <w:tc>
          <w:tcPr>
            <w:tcW w:w="1074" w:type="dxa"/>
            <w:vMerge w:val="continue"/>
            <w:tcBorders>
              <w:top w:val="nil"/>
              <w:bottom w:val="nil"/>
            </w:tcBorders>
            <w:noWrap w:val="0"/>
            <w:vAlign w:val="top"/>
          </w:tcPr>
          <w:p>
            <w:pPr>
              <w:rPr>
                <w:rFonts w:hint="eastAsia" w:ascii="仿宋" w:hAnsi="仿宋" w:eastAsia="仿宋" w:cs="仿宋"/>
                <w:sz w:val="21"/>
                <w:szCs w:val="21"/>
              </w:rPr>
            </w:pPr>
          </w:p>
        </w:tc>
        <w:tc>
          <w:tcPr>
            <w:tcW w:w="2148" w:type="dxa"/>
            <w:gridSpan w:val="2"/>
            <w:noWrap w:val="0"/>
            <w:vAlign w:val="top"/>
          </w:tcPr>
          <w:p>
            <w:pPr>
              <w:spacing w:before="30" w:line="212" w:lineRule="auto"/>
              <w:ind w:left="701"/>
              <w:rPr>
                <w:rFonts w:hint="eastAsia" w:ascii="仿宋" w:hAnsi="仿宋" w:eastAsia="仿宋" w:cs="仿宋"/>
                <w:sz w:val="21"/>
                <w:szCs w:val="21"/>
              </w:rPr>
            </w:pPr>
            <w:r>
              <w:rPr>
                <w:rFonts w:hint="eastAsia" w:ascii="仿宋" w:hAnsi="仿宋" w:eastAsia="仿宋" w:cs="仿宋"/>
                <w:spacing w:val="-2"/>
                <w:sz w:val="21"/>
                <w:szCs w:val="21"/>
              </w:rPr>
              <w:t>上年结转资金</w:t>
            </w:r>
          </w:p>
        </w:tc>
        <w:tc>
          <w:tcPr>
            <w:tcW w:w="1219" w:type="dxa"/>
            <w:noWrap w:val="0"/>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1139" w:type="dxa"/>
            <w:noWrap w:val="0"/>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1129" w:type="dxa"/>
            <w:noWrap w:val="0"/>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829" w:type="dxa"/>
            <w:noWrap w:val="0"/>
            <w:vAlign w:val="top"/>
          </w:tcPr>
          <w:p>
            <w:pPr>
              <w:jc w:val="center"/>
              <w:rPr>
                <w:rFonts w:hint="eastAsia" w:ascii="仿宋" w:hAnsi="仿宋" w:eastAsia="仿宋" w:cs="仿宋"/>
                <w:sz w:val="21"/>
                <w:szCs w:val="21"/>
              </w:rPr>
            </w:pPr>
          </w:p>
        </w:tc>
        <w:tc>
          <w:tcPr>
            <w:tcW w:w="869" w:type="dxa"/>
            <w:noWrap w:val="0"/>
            <w:vAlign w:val="top"/>
          </w:tcPr>
          <w:p>
            <w:pPr>
              <w:jc w:val="center"/>
              <w:rPr>
                <w:rFonts w:hint="eastAsia" w:ascii="仿宋" w:hAnsi="仿宋" w:eastAsia="仿宋" w:cs="仿宋"/>
                <w:sz w:val="21"/>
                <w:szCs w:val="21"/>
              </w:rPr>
            </w:pPr>
          </w:p>
        </w:tc>
        <w:tc>
          <w:tcPr>
            <w:tcW w:w="1413" w:type="dxa"/>
            <w:noWrap w:val="0"/>
            <w:vAlign w:val="top"/>
          </w:tcPr>
          <w:p>
            <w:pPr>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trPr>
        <w:tc>
          <w:tcPr>
            <w:tcW w:w="1074" w:type="dxa"/>
            <w:vMerge w:val="continue"/>
            <w:tcBorders>
              <w:top w:val="nil"/>
            </w:tcBorders>
            <w:noWrap w:val="0"/>
            <w:vAlign w:val="top"/>
          </w:tcPr>
          <w:p>
            <w:pPr>
              <w:rPr>
                <w:rFonts w:hint="eastAsia" w:ascii="仿宋" w:hAnsi="仿宋" w:eastAsia="仿宋" w:cs="仿宋"/>
                <w:sz w:val="21"/>
                <w:szCs w:val="21"/>
              </w:rPr>
            </w:pPr>
          </w:p>
        </w:tc>
        <w:tc>
          <w:tcPr>
            <w:tcW w:w="2148" w:type="dxa"/>
            <w:gridSpan w:val="2"/>
            <w:noWrap w:val="0"/>
            <w:vAlign w:val="top"/>
          </w:tcPr>
          <w:p>
            <w:pPr>
              <w:spacing w:before="50" w:line="193" w:lineRule="auto"/>
              <w:ind w:left="701"/>
              <w:rPr>
                <w:rFonts w:hint="eastAsia" w:ascii="仿宋" w:hAnsi="仿宋" w:eastAsia="仿宋" w:cs="仿宋"/>
                <w:sz w:val="21"/>
                <w:szCs w:val="21"/>
              </w:rPr>
            </w:pPr>
            <w:r>
              <w:rPr>
                <w:rFonts w:hint="eastAsia" w:ascii="仿宋" w:hAnsi="仿宋" w:eastAsia="仿宋" w:cs="仿宋"/>
                <w:spacing w:val="-2"/>
                <w:sz w:val="21"/>
                <w:szCs w:val="21"/>
              </w:rPr>
              <w:t>其他资金</w:t>
            </w:r>
          </w:p>
        </w:tc>
        <w:tc>
          <w:tcPr>
            <w:tcW w:w="1219" w:type="dxa"/>
            <w:noWrap w:val="0"/>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1139" w:type="dxa"/>
            <w:noWrap w:val="0"/>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1129" w:type="dxa"/>
            <w:noWrap w:val="0"/>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829" w:type="dxa"/>
            <w:noWrap w:val="0"/>
            <w:vAlign w:val="top"/>
          </w:tcPr>
          <w:p>
            <w:pPr>
              <w:jc w:val="center"/>
              <w:rPr>
                <w:rFonts w:hint="eastAsia" w:ascii="仿宋" w:hAnsi="仿宋" w:eastAsia="仿宋" w:cs="仿宋"/>
                <w:sz w:val="21"/>
                <w:szCs w:val="21"/>
              </w:rPr>
            </w:pPr>
          </w:p>
        </w:tc>
        <w:tc>
          <w:tcPr>
            <w:tcW w:w="869" w:type="dxa"/>
            <w:noWrap w:val="0"/>
            <w:vAlign w:val="top"/>
          </w:tcPr>
          <w:p>
            <w:pPr>
              <w:jc w:val="center"/>
              <w:rPr>
                <w:rFonts w:hint="eastAsia" w:ascii="仿宋" w:hAnsi="仿宋" w:eastAsia="仿宋" w:cs="仿宋"/>
                <w:sz w:val="21"/>
                <w:szCs w:val="21"/>
              </w:rPr>
            </w:pPr>
          </w:p>
        </w:tc>
        <w:tc>
          <w:tcPr>
            <w:tcW w:w="1413" w:type="dxa"/>
            <w:noWrap w:val="0"/>
            <w:vAlign w:val="top"/>
          </w:tcPr>
          <w:p>
            <w:pPr>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trPr>
        <w:tc>
          <w:tcPr>
            <w:tcW w:w="1074" w:type="dxa"/>
            <w:vMerge w:val="restart"/>
            <w:tcBorders>
              <w:bottom w:val="nil"/>
            </w:tcBorders>
            <w:noWrap w:val="0"/>
            <w:vAlign w:val="top"/>
          </w:tcPr>
          <w:p>
            <w:pPr>
              <w:spacing w:before="61" w:line="216" w:lineRule="auto"/>
              <w:ind w:left="324" w:right="147" w:hanging="199"/>
              <w:rPr>
                <w:rFonts w:hint="eastAsia" w:ascii="仿宋" w:hAnsi="仿宋" w:eastAsia="仿宋" w:cs="仿宋"/>
                <w:sz w:val="21"/>
                <w:szCs w:val="21"/>
              </w:rPr>
            </w:pPr>
            <w:r>
              <w:rPr>
                <w:rFonts w:hint="eastAsia" w:ascii="仿宋" w:hAnsi="仿宋" w:eastAsia="仿宋" w:cs="仿宋"/>
                <w:spacing w:val="-3"/>
                <w:sz w:val="21"/>
                <w:szCs w:val="21"/>
              </w:rPr>
              <w:t>年度总体</w:t>
            </w:r>
            <w:r>
              <w:rPr>
                <w:rFonts w:hint="eastAsia" w:ascii="仿宋" w:hAnsi="仿宋" w:eastAsia="仿宋" w:cs="仿宋"/>
                <w:spacing w:val="2"/>
                <w:sz w:val="21"/>
                <w:szCs w:val="21"/>
              </w:rPr>
              <w:t xml:space="preserve"> </w:t>
            </w:r>
            <w:r>
              <w:rPr>
                <w:rFonts w:hint="eastAsia" w:ascii="仿宋" w:hAnsi="仿宋" w:eastAsia="仿宋" w:cs="仿宋"/>
                <w:spacing w:val="8"/>
                <w:sz w:val="21"/>
                <w:szCs w:val="21"/>
              </w:rPr>
              <w:t>目标</w:t>
            </w:r>
          </w:p>
        </w:tc>
        <w:tc>
          <w:tcPr>
            <w:tcW w:w="4506" w:type="dxa"/>
            <w:gridSpan w:val="4"/>
            <w:noWrap w:val="0"/>
            <w:vAlign w:val="top"/>
          </w:tcPr>
          <w:p>
            <w:pPr>
              <w:spacing w:before="30" w:line="211" w:lineRule="auto"/>
              <w:ind w:left="1841"/>
              <w:rPr>
                <w:rFonts w:hint="eastAsia" w:ascii="仿宋" w:hAnsi="仿宋" w:eastAsia="仿宋" w:cs="仿宋"/>
                <w:sz w:val="21"/>
                <w:szCs w:val="21"/>
              </w:rPr>
            </w:pPr>
            <w:r>
              <w:rPr>
                <w:rFonts w:hint="eastAsia" w:ascii="仿宋" w:hAnsi="仿宋" w:eastAsia="仿宋" w:cs="仿宋"/>
                <w:spacing w:val="-2"/>
                <w:sz w:val="21"/>
                <w:szCs w:val="21"/>
              </w:rPr>
              <w:t>预期目标</w:t>
            </w:r>
          </w:p>
        </w:tc>
        <w:tc>
          <w:tcPr>
            <w:tcW w:w="4240" w:type="dxa"/>
            <w:gridSpan w:val="4"/>
            <w:noWrap w:val="0"/>
            <w:vAlign w:val="top"/>
          </w:tcPr>
          <w:p>
            <w:pPr>
              <w:spacing w:before="30" w:line="211" w:lineRule="auto"/>
              <w:ind w:left="1515"/>
              <w:rPr>
                <w:rFonts w:hint="eastAsia" w:ascii="仿宋" w:hAnsi="仿宋" w:eastAsia="仿宋" w:cs="仿宋"/>
                <w:sz w:val="21"/>
                <w:szCs w:val="21"/>
              </w:rPr>
            </w:pPr>
            <w:r>
              <w:rPr>
                <w:rFonts w:hint="eastAsia" w:ascii="仿宋" w:hAnsi="仿宋" w:eastAsia="仿宋" w:cs="仿宋"/>
                <w:spacing w:val="1"/>
                <w:sz w:val="21"/>
                <w:szCs w:val="21"/>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trPr>
        <w:tc>
          <w:tcPr>
            <w:tcW w:w="1074" w:type="dxa"/>
            <w:vMerge w:val="continue"/>
            <w:tcBorders>
              <w:top w:val="nil"/>
            </w:tcBorders>
            <w:noWrap w:val="0"/>
            <w:vAlign w:val="top"/>
          </w:tcPr>
          <w:p>
            <w:pPr>
              <w:rPr>
                <w:rFonts w:hint="eastAsia" w:ascii="仿宋" w:hAnsi="仿宋" w:eastAsia="仿宋" w:cs="仿宋"/>
                <w:sz w:val="21"/>
                <w:szCs w:val="21"/>
              </w:rPr>
            </w:pPr>
          </w:p>
        </w:tc>
        <w:tc>
          <w:tcPr>
            <w:tcW w:w="4506" w:type="dxa"/>
            <w:gridSpan w:val="4"/>
            <w:noWrap w:val="0"/>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40万</w:t>
            </w:r>
          </w:p>
        </w:tc>
        <w:tc>
          <w:tcPr>
            <w:tcW w:w="4240" w:type="dxa"/>
            <w:gridSpan w:val="4"/>
            <w:noWrap w:val="0"/>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74" w:type="dxa"/>
            <w:vMerge w:val="restart"/>
            <w:tcBorders>
              <w:bottom w:val="nil"/>
            </w:tcBorders>
            <w:noWrap w:val="0"/>
            <w:textDirection w:val="tbRlV"/>
            <w:vAlign w:val="top"/>
          </w:tcPr>
          <w:p>
            <w:pPr>
              <w:spacing w:line="360" w:lineRule="auto"/>
              <w:rPr>
                <w:rFonts w:hint="eastAsia" w:ascii="仿宋" w:hAnsi="仿宋" w:eastAsia="仿宋" w:cs="仿宋"/>
                <w:sz w:val="21"/>
                <w:szCs w:val="21"/>
              </w:rPr>
            </w:pPr>
          </w:p>
          <w:p>
            <w:pPr>
              <w:spacing w:before="67" w:line="217" w:lineRule="auto"/>
              <w:ind w:left="3503"/>
              <w:rPr>
                <w:rFonts w:hint="eastAsia" w:ascii="仿宋" w:hAnsi="仿宋" w:eastAsia="仿宋" w:cs="仿宋"/>
                <w:sz w:val="21"/>
                <w:szCs w:val="21"/>
              </w:rPr>
            </w:pPr>
            <w:r>
              <w:rPr>
                <w:rFonts w:hint="eastAsia" w:ascii="仿宋" w:hAnsi="仿宋" w:eastAsia="仿宋" w:cs="仿宋"/>
                <w:spacing w:val="-1"/>
                <w:sz w:val="21"/>
                <w:szCs w:val="21"/>
              </w:rPr>
              <w:t>绩效指标</w:t>
            </w:r>
          </w:p>
        </w:tc>
        <w:tc>
          <w:tcPr>
            <w:tcW w:w="1069" w:type="dxa"/>
            <w:noWrap w:val="0"/>
            <w:vAlign w:val="top"/>
          </w:tcPr>
          <w:p>
            <w:pPr>
              <w:spacing w:before="161" w:line="220" w:lineRule="auto"/>
              <w:ind w:left="121"/>
              <w:jc w:val="center"/>
              <w:rPr>
                <w:rFonts w:hint="eastAsia" w:ascii="仿宋" w:hAnsi="仿宋" w:eastAsia="仿宋" w:cs="仿宋"/>
                <w:sz w:val="21"/>
                <w:szCs w:val="21"/>
              </w:rPr>
            </w:pPr>
            <w:r>
              <w:rPr>
                <w:rFonts w:hint="eastAsia" w:ascii="仿宋" w:hAnsi="仿宋" w:eastAsia="仿宋" w:cs="仿宋"/>
                <w:spacing w:val="-2"/>
                <w:sz w:val="21"/>
                <w:szCs w:val="21"/>
              </w:rPr>
              <w:t>一级指标</w:t>
            </w:r>
          </w:p>
        </w:tc>
        <w:tc>
          <w:tcPr>
            <w:tcW w:w="1079" w:type="dxa"/>
            <w:noWrap w:val="0"/>
            <w:vAlign w:val="top"/>
          </w:tcPr>
          <w:p>
            <w:pPr>
              <w:spacing w:before="161" w:line="220" w:lineRule="auto"/>
              <w:ind w:left="131"/>
              <w:jc w:val="center"/>
              <w:rPr>
                <w:rFonts w:hint="eastAsia" w:ascii="仿宋" w:hAnsi="仿宋" w:eastAsia="仿宋" w:cs="仿宋"/>
                <w:sz w:val="21"/>
                <w:szCs w:val="21"/>
              </w:rPr>
            </w:pPr>
            <w:r>
              <w:rPr>
                <w:rFonts w:hint="eastAsia" w:ascii="仿宋" w:hAnsi="仿宋" w:eastAsia="仿宋" w:cs="仿宋"/>
                <w:spacing w:val="-3"/>
                <w:sz w:val="21"/>
                <w:szCs w:val="21"/>
              </w:rPr>
              <w:t>二级指标</w:t>
            </w:r>
          </w:p>
        </w:tc>
        <w:tc>
          <w:tcPr>
            <w:tcW w:w="1219" w:type="dxa"/>
            <w:noWrap w:val="0"/>
            <w:vAlign w:val="top"/>
          </w:tcPr>
          <w:p>
            <w:pPr>
              <w:spacing w:before="161" w:line="220" w:lineRule="auto"/>
              <w:ind w:left="203"/>
              <w:jc w:val="center"/>
              <w:rPr>
                <w:rFonts w:hint="eastAsia" w:ascii="仿宋" w:hAnsi="仿宋" w:eastAsia="仿宋" w:cs="仿宋"/>
                <w:sz w:val="21"/>
                <w:szCs w:val="21"/>
              </w:rPr>
            </w:pPr>
            <w:r>
              <w:rPr>
                <w:rFonts w:hint="eastAsia" w:ascii="仿宋" w:hAnsi="仿宋" w:eastAsia="仿宋" w:cs="仿宋"/>
                <w:spacing w:val="-2"/>
                <w:sz w:val="21"/>
                <w:szCs w:val="21"/>
              </w:rPr>
              <w:t>三级指标</w:t>
            </w:r>
          </w:p>
        </w:tc>
        <w:tc>
          <w:tcPr>
            <w:tcW w:w="1139" w:type="dxa"/>
            <w:noWrap w:val="0"/>
            <w:vAlign w:val="top"/>
          </w:tcPr>
          <w:p>
            <w:pPr>
              <w:spacing w:before="41"/>
              <w:ind w:left="364"/>
              <w:jc w:val="center"/>
              <w:rPr>
                <w:rFonts w:hint="eastAsia" w:ascii="仿宋" w:hAnsi="仿宋" w:eastAsia="仿宋" w:cs="仿宋"/>
                <w:sz w:val="21"/>
                <w:szCs w:val="21"/>
              </w:rPr>
            </w:pPr>
            <w:r>
              <w:rPr>
                <w:rFonts w:hint="eastAsia" w:ascii="仿宋" w:hAnsi="仿宋" w:eastAsia="仿宋" w:cs="仿宋"/>
                <w:spacing w:val="5"/>
                <w:sz w:val="21"/>
                <w:szCs w:val="21"/>
              </w:rPr>
              <w:t>年度</w:t>
            </w:r>
          </w:p>
          <w:p>
            <w:pPr>
              <w:spacing w:line="201" w:lineRule="auto"/>
              <w:ind w:left="264"/>
              <w:jc w:val="center"/>
              <w:rPr>
                <w:rFonts w:hint="eastAsia" w:ascii="仿宋" w:hAnsi="仿宋" w:eastAsia="仿宋" w:cs="仿宋"/>
                <w:sz w:val="21"/>
                <w:szCs w:val="21"/>
              </w:rPr>
            </w:pPr>
            <w:r>
              <w:rPr>
                <w:rFonts w:hint="eastAsia" w:ascii="仿宋" w:hAnsi="仿宋" w:eastAsia="仿宋" w:cs="仿宋"/>
                <w:spacing w:val="-3"/>
                <w:sz w:val="21"/>
                <w:szCs w:val="21"/>
              </w:rPr>
              <w:t>指标值</w:t>
            </w:r>
          </w:p>
        </w:tc>
        <w:tc>
          <w:tcPr>
            <w:tcW w:w="1129" w:type="dxa"/>
            <w:noWrap w:val="0"/>
            <w:vAlign w:val="top"/>
          </w:tcPr>
          <w:p>
            <w:pPr>
              <w:spacing w:before="31" w:line="280" w:lineRule="exact"/>
              <w:ind w:left="354"/>
              <w:jc w:val="center"/>
              <w:rPr>
                <w:rFonts w:hint="eastAsia" w:ascii="仿宋" w:hAnsi="仿宋" w:eastAsia="仿宋" w:cs="仿宋"/>
                <w:sz w:val="21"/>
                <w:szCs w:val="21"/>
              </w:rPr>
            </w:pPr>
            <w:r>
              <w:rPr>
                <w:rFonts w:hint="eastAsia" w:ascii="仿宋" w:hAnsi="仿宋" w:eastAsia="仿宋" w:cs="仿宋"/>
                <w:spacing w:val="4"/>
                <w:position w:val="5"/>
                <w:sz w:val="21"/>
                <w:szCs w:val="21"/>
              </w:rPr>
              <w:t>实际</w:t>
            </w:r>
          </w:p>
          <w:p>
            <w:pPr>
              <w:spacing w:before="1" w:line="191" w:lineRule="auto"/>
              <w:ind w:left="255"/>
              <w:jc w:val="center"/>
              <w:rPr>
                <w:rFonts w:hint="eastAsia" w:ascii="仿宋" w:hAnsi="仿宋" w:eastAsia="仿宋" w:cs="仿宋"/>
                <w:sz w:val="21"/>
                <w:szCs w:val="21"/>
              </w:rPr>
            </w:pPr>
            <w:r>
              <w:rPr>
                <w:rFonts w:hint="eastAsia" w:ascii="仿宋" w:hAnsi="仿宋" w:eastAsia="仿宋" w:cs="仿宋"/>
                <w:spacing w:val="-3"/>
                <w:sz w:val="21"/>
                <w:szCs w:val="21"/>
              </w:rPr>
              <w:t>完成值</w:t>
            </w:r>
          </w:p>
        </w:tc>
        <w:tc>
          <w:tcPr>
            <w:tcW w:w="829" w:type="dxa"/>
            <w:noWrap w:val="0"/>
            <w:vAlign w:val="top"/>
          </w:tcPr>
          <w:p>
            <w:pPr>
              <w:spacing w:before="161" w:line="219" w:lineRule="auto"/>
              <w:ind w:left="206"/>
              <w:jc w:val="center"/>
              <w:rPr>
                <w:rFonts w:hint="eastAsia" w:ascii="仿宋" w:hAnsi="仿宋" w:eastAsia="仿宋" w:cs="仿宋"/>
                <w:sz w:val="21"/>
                <w:szCs w:val="21"/>
              </w:rPr>
            </w:pPr>
            <w:r>
              <w:rPr>
                <w:rFonts w:hint="eastAsia" w:ascii="仿宋" w:hAnsi="仿宋" w:eastAsia="仿宋" w:cs="仿宋"/>
                <w:spacing w:val="-3"/>
                <w:sz w:val="21"/>
                <w:szCs w:val="21"/>
              </w:rPr>
              <w:t>分值</w:t>
            </w:r>
          </w:p>
        </w:tc>
        <w:tc>
          <w:tcPr>
            <w:tcW w:w="869" w:type="dxa"/>
            <w:noWrap w:val="0"/>
            <w:vAlign w:val="top"/>
          </w:tcPr>
          <w:p>
            <w:pPr>
              <w:spacing w:before="161" w:line="219" w:lineRule="auto"/>
              <w:ind w:left="226"/>
              <w:jc w:val="center"/>
              <w:rPr>
                <w:rFonts w:hint="eastAsia" w:ascii="仿宋" w:hAnsi="仿宋" w:eastAsia="仿宋" w:cs="仿宋"/>
                <w:sz w:val="21"/>
                <w:szCs w:val="21"/>
              </w:rPr>
            </w:pPr>
            <w:r>
              <w:rPr>
                <w:rFonts w:hint="eastAsia" w:ascii="仿宋" w:hAnsi="仿宋" w:eastAsia="仿宋" w:cs="仿宋"/>
                <w:spacing w:val="-3"/>
                <w:sz w:val="21"/>
                <w:szCs w:val="21"/>
              </w:rPr>
              <w:t>得分</w:t>
            </w:r>
          </w:p>
        </w:tc>
        <w:tc>
          <w:tcPr>
            <w:tcW w:w="1413" w:type="dxa"/>
            <w:noWrap w:val="0"/>
            <w:vAlign w:val="top"/>
          </w:tcPr>
          <w:p>
            <w:pPr>
              <w:spacing w:before="31" w:line="219" w:lineRule="auto"/>
              <w:ind w:left="98"/>
              <w:jc w:val="center"/>
              <w:rPr>
                <w:rFonts w:hint="eastAsia" w:ascii="仿宋" w:hAnsi="仿宋" w:eastAsia="仿宋" w:cs="仿宋"/>
                <w:sz w:val="21"/>
                <w:szCs w:val="21"/>
              </w:rPr>
            </w:pPr>
            <w:r>
              <w:rPr>
                <w:rFonts w:hint="eastAsia" w:ascii="仿宋" w:hAnsi="仿宋" w:eastAsia="仿宋" w:cs="仿宋"/>
                <w:spacing w:val="-2"/>
                <w:sz w:val="21"/>
                <w:szCs w:val="21"/>
              </w:rPr>
              <w:t>偏差原因分析</w:t>
            </w:r>
          </w:p>
          <w:p>
            <w:pPr>
              <w:spacing w:before="12" w:line="219" w:lineRule="auto"/>
              <w:ind w:left="198"/>
              <w:jc w:val="center"/>
              <w:rPr>
                <w:rFonts w:hint="eastAsia" w:ascii="仿宋" w:hAnsi="仿宋" w:eastAsia="仿宋" w:cs="仿宋"/>
                <w:sz w:val="21"/>
                <w:szCs w:val="21"/>
              </w:rPr>
            </w:pPr>
            <w:r>
              <w:rPr>
                <w:rFonts w:hint="eastAsia" w:ascii="仿宋" w:hAnsi="仿宋" w:eastAsia="仿宋" w:cs="仿宋"/>
                <w:spacing w:val="-2"/>
                <w:sz w:val="21"/>
                <w:szCs w:val="21"/>
              </w:rPr>
              <w:t>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restart"/>
            <w:tcBorders>
              <w:bottom w:val="nil"/>
            </w:tcBorders>
            <w:noWrap w:val="0"/>
            <w:vAlign w:val="top"/>
          </w:tcPr>
          <w:p>
            <w:pPr>
              <w:spacing w:line="297" w:lineRule="auto"/>
              <w:rPr>
                <w:rFonts w:hint="eastAsia" w:ascii="仿宋" w:hAnsi="仿宋" w:eastAsia="仿宋" w:cs="仿宋"/>
                <w:sz w:val="21"/>
                <w:szCs w:val="21"/>
              </w:rPr>
            </w:pPr>
          </w:p>
          <w:p>
            <w:pPr>
              <w:spacing w:line="297" w:lineRule="auto"/>
              <w:rPr>
                <w:rFonts w:hint="eastAsia" w:ascii="仿宋" w:hAnsi="仿宋" w:eastAsia="仿宋" w:cs="仿宋"/>
                <w:sz w:val="21"/>
                <w:szCs w:val="21"/>
              </w:rPr>
            </w:pPr>
          </w:p>
          <w:p>
            <w:pPr>
              <w:spacing w:line="298" w:lineRule="auto"/>
              <w:rPr>
                <w:rFonts w:hint="eastAsia" w:ascii="仿宋" w:hAnsi="仿宋" w:eastAsia="仿宋" w:cs="仿宋"/>
                <w:sz w:val="21"/>
                <w:szCs w:val="21"/>
              </w:rPr>
            </w:pPr>
          </w:p>
          <w:p>
            <w:pPr>
              <w:spacing w:line="298" w:lineRule="auto"/>
              <w:rPr>
                <w:rFonts w:hint="eastAsia" w:ascii="仿宋" w:hAnsi="仿宋" w:eastAsia="仿宋" w:cs="仿宋"/>
                <w:sz w:val="21"/>
                <w:szCs w:val="21"/>
              </w:rPr>
            </w:pPr>
          </w:p>
          <w:p>
            <w:pPr>
              <w:spacing w:before="65" w:line="219" w:lineRule="auto"/>
              <w:ind w:left="121"/>
              <w:rPr>
                <w:rFonts w:hint="eastAsia" w:ascii="仿宋" w:hAnsi="仿宋" w:eastAsia="仿宋" w:cs="仿宋"/>
                <w:sz w:val="21"/>
                <w:szCs w:val="21"/>
              </w:rPr>
            </w:pPr>
            <w:r>
              <w:rPr>
                <w:rFonts w:hint="eastAsia" w:ascii="仿宋" w:hAnsi="仿宋" w:eastAsia="仿宋" w:cs="仿宋"/>
                <w:spacing w:val="-2"/>
                <w:sz w:val="21"/>
                <w:szCs w:val="21"/>
              </w:rPr>
              <w:t>产出指标</w:t>
            </w:r>
          </w:p>
          <w:p>
            <w:pPr>
              <w:spacing w:before="273" w:line="220" w:lineRule="auto"/>
              <w:ind w:left="221"/>
              <w:rPr>
                <w:rFonts w:hint="eastAsia" w:ascii="仿宋" w:hAnsi="仿宋" w:eastAsia="仿宋" w:cs="仿宋"/>
                <w:sz w:val="21"/>
                <w:szCs w:val="21"/>
              </w:rPr>
            </w:pPr>
            <w:r>
              <w:rPr>
                <w:rFonts w:hint="eastAsia" w:ascii="仿宋" w:hAnsi="仿宋" w:eastAsia="仿宋" w:cs="仿宋"/>
                <w:spacing w:val="8"/>
                <w:sz w:val="21"/>
                <w:szCs w:val="21"/>
              </w:rPr>
              <w:t>(50分)</w:t>
            </w:r>
          </w:p>
        </w:tc>
        <w:tc>
          <w:tcPr>
            <w:tcW w:w="1079" w:type="dxa"/>
            <w:vMerge w:val="restart"/>
            <w:noWrap w:val="0"/>
            <w:vAlign w:val="top"/>
          </w:tcPr>
          <w:p>
            <w:pPr>
              <w:spacing w:line="245" w:lineRule="auto"/>
              <w:rPr>
                <w:rFonts w:hint="eastAsia" w:ascii="仿宋" w:hAnsi="仿宋" w:eastAsia="仿宋" w:cs="仿宋"/>
                <w:sz w:val="21"/>
                <w:szCs w:val="21"/>
              </w:rPr>
            </w:pPr>
          </w:p>
          <w:p>
            <w:pPr>
              <w:spacing w:before="65" w:line="219" w:lineRule="auto"/>
              <w:ind w:left="131"/>
              <w:rPr>
                <w:rFonts w:hint="eastAsia" w:ascii="仿宋" w:hAnsi="仿宋" w:eastAsia="仿宋" w:cs="仿宋"/>
                <w:sz w:val="21"/>
                <w:szCs w:val="21"/>
              </w:rPr>
            </w:pPr>
            <w:r>
              <w:rPr>
                <w:rFonts w:hint="eastAsia" w:ascii="仿宋" w:hAnsi="仿宋" w:eastAsia="仿宋" w:cs="仿宋"/>
                <w:spacing w:val="-2"/>
                <w:sz w:val="21"/>
                <w:szCs w:val="21"/>
              </w:rPr>
              <w:t>数量指标</w:t>
            </w:r>
          </w:p>
        </w:tc>
        <w:tc>
          <w:tcPr>
            <w:tcW w:w="1219" w:type="dxa"/>
            <w:noWrap w:val="0"/>
            <w:vAlign w:val="top"/>
          </w:tcPr>
          <w:p>
            <w:pPr>
              <w:jc w:val="center"/>
              <w:rPr>
                <w:rFonts w:hint="eastAsia" w:ascii="仿宋" w:hAnsi="仿宋" w:eastAsia="仿宋" w:cs="仿宋"/>
                <w:sz w:val="21"/>
                <w:szCs w:val="21"/>
              </w:rPr>
            </w:pPr>
            <w:r>
              <w:rPr>
                <w:rFonts w:hint="eastAsia" w:ascii="仿宋" w:hAnsi="仿宋" w:eastAsia="仿宋" w:cs="仿宋"/>
                <w:kern w:val="0"/>
                <w:sz w:val="21"/>
                <w:szCs w:val="21"/>
              </w:rPr>
              <w:t>1.工程质量一次性验收合格率</w:t>
            </w:r>
          </w:p>
        </w:tc>
        <w:tc>
          <w:tcPr>
            <w:tcW w:w="113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98%</w:t>
            </w:r>
          </w:p>
        </w:tc>
        <w:tc>
          <w:tcPr>
            <w:tcW w:w="112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p>
        </w:tc>
        <w:tc>
          <w:tcPr>
            <w:tcW w:w="82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86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413" w:type="dxa"/>
            <w:noWrap w:val="0"/>
            <w:vAlign w:val="top"/>
          </w:tcPr>
          <w:p>
            <w:pPr>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continue"/>
            <w:tcBorders>
              <w:top w:val="nil"/>
              <w:bottom w:val="nil"/>
            </w:tcBorders>
            <w:noWrap w:val="0"/>
            <w:vAlign w:val="top"/>
          </w:tcPr>
          <w:p>
            <w:pPr>
              <w:rPr>
                <w:rFonts w:hint="eastAsia" w:ascii="仿宋" w:hAnsi="仿宋" w:eastAsia="仿宋" w:cs="仿宋"/>
                <w:sz w:val="21"/>
                <w:szCs w:val="21"/>
              </w:rPr>
            </w:pPr>
          </w:p>
        </w:tc>
        <w:tc>
          <w:tcPr>
            <w:tcW w:w="1079" w:type="dxa"/>
            <w:vMerge w:val="continue"/>
            <w:noWrap w:val="0"/>
            <w:vAlign w:val="top"/>
          </w:tcPr>
          <w:p>
            <w:pPr>
              <w:rPr>
                <w:rFonts w:hint="eastAsia" w:ascii="仿宋" w:hAnsi="仿宋" w:eastAsia="仿宋" w:cs="仿宋"/>
                <w:sz w:val="21"/>
                <w:szCs w:val="21"/>
              </w:rPr>
            </w:pPr>
          </w:p>
        </w:tc>
        <w:tc>
          <w:tcPr>
            <w:tcW w:w="1219" w:type="dxa"/>
            <w:noWrap w:val="0"/>
            <w:vAlign w:val="top"/>
          </w:tcPr>
          <w:p>
            <w:pPr>
              <w:jc w:val="center"/>
              <w:rPr>
                <w:rFonts w:hint="eastAsia" w:ascii="仿宋" w:hAnsi="仿宋" w:eastAsia="仿宋" w:cs="仿宋"/>
                <w:sz w:val="21"/>
                <w:szCs w:val="21"/>
              </w:rPr>
            </w:pPr>
            <w:r>
              <w:rPr>
                <w:rFonts w:hint="eastAsia" w:ascii="仿宋" w:hAnsi="仿宋" w:eastAsia="仿宋" w:cs="仿宋"/>
                <w:kern w:val="0"/>
                <w:sz w:val="21"/>
                <w:szCs w:val="21"/>
              </w:rPr>
              <w:t>2.质量安全投诉处理率</w:t>
            </w:r>
          </w:p>
        </w:tc>
        <w:tc>
          <w:tcPr>
            <w:tcW w:w="113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112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82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86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413" w:type="dxa"/>
            <w:noWrap w:val="0"/>
            <w:vAlign w:val="top"/>
          </w:tcPr>
          <w:p>
            <w:pPr>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continue"/>
            <w:tcBorders>
              <w:top w:val="nil"/>
              <w:bottom w:val="nil"/>
            </w:tcBorders>
            <w:noWrap w:val="0"/>
            <w:vAlign w:val="top"/>
          </w:tcPr>
          <w:p>
            <w:pPr>
              <w:rPr>
                <w:rFonts w:hint="eastAsia" w:ascii="仿宋" w:hAnsi="仿宋" w:eastAsia="仿宋" w:cs="仿宋"/>
                <w:sz w:val="21"/>
                <w:szCs w:val="21"/>
              </w:rPr>
            </w:pPr>
          </w:p>
        </w:tc>
        <w:tc>
          <w:tcPr>
            <w:tcW w:w="1079" w:type="dxa"/>
            <w:vMerge w:val="continue"/>
            <w:noWrap w:val="0"/>
            <w:vAlign w:val="top"/>
          </w:tcPr>
          <w:p>
            <w:pPr>
              <w:rPr>
                <w:rFonts w:hint="eastAsia" w:ascii="仿宋" w:hAnsi="仿宋" w:eastAsia="仿宋" w:cs="仿宋"/>
                <w:sz w:val="21"/>
                <w:szCs w:val="21"/>
              </w:rPr>
            </w:pPr>
          </w:p>
        </w:tc>
        <w:tc>
          <w:tcPr>
            <w:tcW w:w="1219" w:type="dxa"/>
            <w:noWrap w:val="0"/>
            <w:vAlign w:val="top"/>
          </w:tcPr>
          <w:p>
            <w:pPr>
              <w:jc w:val="center"/>
              <w:rPr>
                <w:rFonts w:hint="eastAsia" w:ascii="仿宋" w:hAnsi="仿宋" w:eastAsia="仿宋" w:cs="仿宋"/>
                <w:sz w:val="21"/>
                <w:szCs w:val="21"/>
              </w:rPr>
            </w:pPr>
            <w:r>
              <w:rPr>
                <w:rFonts w:hint="eastAsia" w:ascii="仿宋" w:hAnsi="仿宋" w:eastAsia="仿宋" w:cs="仿宋"/>
                <w:kern w:val="0"/>
                <w:sz w:val="21"/>
                <w:szCs w:val="21"/>
              </w:rPr>
              <w:t>3.质量安全投诉回复率</w:t>
            </w:r>
          </w:p>
        </w:tc>
        <w:tc>
          <w:tcPr>
            <w:tcW w:w="113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112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82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86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413" w:type="dxa"/>
            <w:noWrap w:val="0"/>
            <w:vAlign w:val="top"/>
          </w:tcPr>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continue"/>
            <w:tcBorders>
              <w:top w:val="nil"/>
              <w:bottom w:val="nil"/>
            </w:tcBorders>
            <w:noWrap w:val="0"/>
            <w:vAlign w:val="top"/>
          </w:tcPr>
          <w:p>
            <w:pPr>
              <w:rPr>
                <w:rFonts w:hint="eastAsia" w:ascii="仿宋" w:hAnsi="仿宋" w:eastAsia="仿宋" w:cs="仿宋"/>
                <w:sz w:val="21"/>
                <w:szCs w:val="21"/>
              </w:rPr>
            </w:pPr>
          </w:p>
        </w:tc>
        <w:tc>
          <w:tcPr>
            <w:tcW w:w="1079" w:type="dxa"/>
            <w:vMerge w:val="continue"/>
            <w:noWrap w:val="0"/>
            <w:vAlign w:val="top"/>
          </w:tcPr>
          <w:p>
            <w:pPr>
              <w:rPr>
                <w:rFonts w:hint="eastAsia" w:ascii="仿宋" w:hAnsi="仿宋" w:eastAsia="仿宋" w:cs="仿宋"/>
                <w:sz w:val="21"/>
                <w:szCs w:val="21"/>
              </w:rPr>
            </w:pPr>
          </w:p>
        </w:tc>
        <w:tc>
          <w:tcPr>
            <w:tcW w:w="1219" w:type="dxa"/>
            <w:noWrap w:val="0"/>
            <w:vAlign w:val="top"/>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rPr>
              <w:t>安全排查</w:t>
            </w:r>
          </w:p>
        </w:tc>
        <w:tc>
          <w:tcPr>
            <w:tcW w:w="113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112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82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86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413" w:type="dxa"/>
            <w:noWrap w:val="0"/>
            <w:vAlign w:val="top"/>
          </w:tcPr>
          <w:p>
            <w:pPr>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continue"/>
            <w:tcBorders>
              <w:top w:val="nil"/>
              <w:bottom w:val="nil"/>
            </w:tcBorders>
            <w:noWrap w:val="0"/>
            <w:vAlign w:val="top"/>
          </w:tcPr>
          <w:p>
            <w:pPr>
              <w:rPr>
                <w:rFonts w:hint="eastAsia" w:ascii="仿宋" w:hAnsi="仿宋" w:eastAsia="仿宋" w:cs="仿宋"/>
                <w:sz w:val="21"/>
                <w:szCs w:val="21"/>
              </w:rPr>
            </w:pPr>
          </w:p>
        </w:tc>
        <w:tc>
          <w:tcPr>
            <w:tcW w:w="1079" w:type="dxa"/>
            <w:vMerge w:val="continue"/>
            <w:noWrap w:val="0"/>
            <w:vAlign w:val="top"/>
          </w:tcPr>
          <w:p>
            <w:pPr>
              <w:rPr>
                <w:rFonts w:hint="eastAsia" w:ascii="仿宋" w:hAnsi="仿宋" w:eastAsia="仿宋" w:cs="仿宋"/>
                <w:sz w:val="21"/>
                <w:szCs w:val="21"/>
              </w:rPr>
            </w:pPr>
          </w:p>
        </w:tc>
        <w:tc>
          <w:tcPr>
            <w:tcW w:w="1219" w:type="dxa"/>
            <w:noWrap w:val="0"/>
            <w:vAlign w:val="top"/>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r>
              <w:rPr>
                <w:rFonts w:hint="eastAsia" w:ascii="仿宋" w:hAnsi="仿宋" w:eastAsia="仿宋" w:cs="仿宋"/>
                <w:kern w:val="0"/>
                <w:sz w:val="21"/>
                <w:szCs w:val="21"/>
              </w:rPr>
              <w:t>定期督查</w:t>
            </w:r>
          </w:p>
        </w:tc>
        <w:tc>
          <w:tcPr>
            <w:tcW w:w="113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112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82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86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413" w:type="dxa"/>
            <w:noWrap w:val="0"/>
            <w:vAlign w:val="top"/>
          </w:tcPr>
          <w:p>
            <w:pPr>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continue"/>
            <w:tcBorders>
              <w:top w:val="nil"/>
              <w:bottom w:val="nil"/>
            </w:tcBorders>
            <w:noWrap w:val="0"/>
            <w:vAlign w:val="top"/>
          </w:tcPr>
          <w:p>
            <w:pPr>
              <w:rPr>
                <w:rFonts w:hint="eastAsia" w:ascii="仿宋" w:hAnsi="仿宋" w:eastAsia="仿宋" w:cs="仿宋"/>
                <w:sz w:val="21"/>
                <w:szCs w:val="21"/>
              </w:rPr>
            </w:pPr>
          </w:p>
        </w:tc>
        <w:tc>
          <w:tcPr>
            <w:tcW w:w="1079" w:type="dxa"/>
            <w:vMerge w:val="restart"/>
            <w:tcBorders>
              <w:bottom w:val="nil"/>
            </w:tcBorders>
            <w:noWrap w:val="0"/>
            <w:vAlign w:val="top"/>
          </w:tcPr>
          <w:p>
            <w:pPr>
              <w:spacing w:before="303" w:line="220" w:lineRule="auto"/>
              <w:ind w:left="131"/>
              <w:rPr>
                <w:rFonts w:hint="eastAsia" w:ascii="仿宋" w:hAnsi="仿宋" w:eastAsia="仿宋" w:cs="仿宋"/>
                <w:sz w:val="21"/>
                <w:szCs w:val="21"/>
              </w:rPr>
            </w:pPr>
            <w:r>
              <w:rPr>
                <w:rFonts w:hint="eastAsia" w:ascii="仿宋" w:hAnsi="仿宋" w:eastAsia="仿宋" w:cs="仿宋"/>
                <w:spacing w:val="-2"/>
                <w:sz w:val="21"/>
                <w:szCs w:val="21"/>
              </w:rPr>
              <w:t>质量指标</w:t>
            </w:r>
          </w:p>
        </w:tc>
        <w:tc>
          <w:tcPr>
            <w:tcW w:w="1219" w:type="dxa"/>
            <w:noWrap w:val="0"/>
            <w:vAlign w:val="top"/>
          </w:tcPr>
          <w:p>
            <w:pPr>
              <w:rPr>
                <w:rFonts w:hint="eastAsia" w:ascii="仿宋" w:hAnsi="仿宋" w:eastAsia="仿宋" w:cs="仿宋"/>
                <w:sz w:val="21"/>
                <w:szCs w:val="21"/>
              </w:rPr>
            </w:pPr>
            <w:r>
              <w:rPr>
                <w:rFonts w:hint="eastAsia" w:ascii="仿宋" w:hAnsi="仿宋" w:eastAsia="仿宋" w:cs="仿宋"/>
                <w:kern w:val="0"/>
                <w:sz w:val="21"/>
                <w:szCs w:val="21"/>
              </w:rPr>
              <w:t>1.施工安全</w:t>
            </w:r>
          </w:p>
        </w:tc>
        <w:tc>
          <w:tcPr>
            <w:tcW w:w="1139" w:type="dxa"/>
            <w:noWrap w:val="0"/>
            <w:vAlign w:val="center"/>
          </w:tcPr>
          <w:p>
            <w:pPr>
              <w:jc w:val="center"/>
              <w:rPr>
                <w:rFonts w:hint="eastAsia" w:ascii="仿宋" w:hAnsi="仿宋" w:eastAsia="仿宋" w:cs="仿宋"/>
                <w:sz w:val="21"/>
                <w:szCs w:val="21"/>
              </w:rPr>
            </w:pPr>
            <w:r>
              <w:rPr>
                <w:rFonts w:hint="eastAsia" w:ascii="仿宋" w:hAnsi="仿宋" w:eastAsia="仿宋" w:cs="仿宋"/>
                <w:kern w:val="0"/>
                <w:sz w:val="21"/>
                <w:szCs w:val="21"/>
              </w:rPr>
              <w:t>不发生较大安全生产事故</w:t>
            </w:r>
          </w:p>
        </w:tc>
        <w:tc>
          <w:tcPr>
            <w:tcW w:w="112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82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86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413" w:type="dxa"/>
            <w:noWrap w:val="0"/>
            <w:vAlign w:val="top"/>
          </w:tcPr>
          <w:p>
            <w:pP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continue"/>
            <w:tcBorders>
              <w:top w:val="nil"/>
              <w:bottom w:val="nil"/>
            </w:tcBorders>
            <w:noWrap w:val="0"/>
            <w:vAlign w:val="top"/>
          </w:tcPr>
          <w:p>
            <w:pPr>
              <w:rPr>
                <w:rFonts w:hint="eastAsia" w:ascii="仿宋" w:hAnsi="仿宋" w:eastAsia="仿宋" w:cs="仿宋"/>
                <w:sz w:val="21"/>
                <w:szCs w:val="21"/>
              </w:rPr>
            </w:pPr>
          </w:p>
        </w:tc>
        <w:tc>
          <w:tcPr>
            <w:tcW w:w="1079" w:type="dxa"/>
            <w:vMerge w:val="continue"/>
            <w:tcBorders>
              <w:top w:val="nil"/>
              <w:bottom w:val="nil"/>
            </w:tcBorders>
            <w:noWrap w:val="0"/>
            <w:vAlign w:val="top"/>
          </w:tcPr>
          <w:p>
            <w:pPr>
              <w:rPr>
                <w:rFonts w:hint="eastAsia" w:ascii="仿宋" w:hAnsi="仿宋" w:eastAsia="仿宋" w:cs="仿宋"/>
                <w:sz w:val="21"/>
                <w:szCs w:val="21"/>
              </w:rPr>
            </w:pPr>
          </w:p>
        </w:tc>
        <w:tc>
          <w:tcPr>
            <w:tcW w:w="1219" w:type="dxa"/>
            <w:noWrap w:val="0"/>
            <w:vAlign w:val="top"/>
          </w:tcPr>
          <w:p>
            <w:pPr>
              <w:rPr>
                <w:rFonts w:hint="eastAsia" w:ascii="仿宋" w:hAnsi="仿宋" w:eastAsia="仿宋" w:cs="仿宋"/>
                <w:sz w:val="21"/>
                <w:szCs w:val="21"/>
              </w:rPr>
            </w:pPr>
            <w:r>
              <w:rPr>
                <w:rFonts w:hint="eastAsia" w:ascii="仿宋" w:hAnsi="仿宋" w:eastAsia="仿宋" w:cs="仿宋"/>
                <w:kern w:val="0"/>
                <w:sz w:val="21"/>
                <w:szCs w:val="21"/>
              </w:rPr>
              <w:t>2.生产安全</w:t>
            </w:r>
          </w:p>
        </w:tc>
        <w:tc>
          <w:tcPr>
            <w:tcW w:w="1139" w:type="dxa"/>
            <w:noWrap w:val="0"/>
            <w:vAlign w:val="center"/>
          </w:tcPr>
          <w:p>
            <w:pPr>
              <w:jc w:val="center"/>
              <w:rPr>
                <w:rFonts w:hint="eastAsia" w:ascii="仿宋" w:hAnsi="仿宋" w:eastAsia="仿宋" w:cs="仿宋"/>
                <w:sz w:val="21"/>
                <w:szCs w:val="21"/>
              </w:rPr>
            </w:pPr>
            <w:r>
              <w:rPr>
                <w:rFonts w:hint="eastAsia" w:ascii="仿宋" w:hAnsi="仿宋" w:eastAsia="仿宋" w:cs="仿宋"/>
                <w:kern w:val="0"/>
                <w:sz w:val="21"/>
                <w:szCs w:val="21"/>
              </w:rPr>
              <w:t>无死亡事故</w:t>
            </w:r>
          </w:p>
        </w:tc>
        <w:tc>
          <w:tcPr>
            <w:tcW w:w="112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82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86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413" w:type="dxa"/>
            <w:noWrap w:val="0"/>
            <w:vAlign w:val="top"/>
          </w:tcPr>
          <w:p>
            <w:pP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continue"/>
            <w:tcBorders>
              <w:top w:val="nil"/>
              <w:bottom w:val="nil"/>
            </w:tcBorders>
            <w:noWrap w:val="0"/>
            <w:vAlign w:val="top"/>
          </w:tcPr>
          <w:p>
            <w:pPr>
              <w:rPr>
                <w:rFonts w:hint="eastAsia" w:ascii="仿宋" w:hAnsi="仿宋" w:eastAsia="仿宋" w:cs="仿宋"/>
                <w:sz w:val="21"/>
                <w:szCs w:val="21"/>
              </w:rPr>
            </w:pPr>
          </w:p>
        </w:tc>
        <w:tc>
          <w:tcPr>
            <w:tcW w:w="1079" w:type="dxa"/>
            <w:vMerge w:val="continue"/>
            <w:tcBorders>
              <w:top w:val="nil"/>
            </w:tcBorders>
            <w:noWrap w:val="0"/>
            <w:vAlign w:val="top"/>
          </w:tcPr>
          <w:p>
            <w:pPr>
              <w:rPr>
                <w:rFonts w:hint="eastAsia" w:ascii="仿宋" w:hAnsi="仿宋" w:eastAsia="仿宋" w:cs="仿宋"/>
                <w:sz w:val="21"/>
                <w:szCs w:val="21"/>
              </w:rPr>
            </w:pPr>
          </w:p>
        </w:tc>
        <w:tc>
          <w:tcPr>
            <w:tcW w:w="1219" w:type="dxa"/>
            <w:noWrap w:val="0"/>
            <w:vAlign w:val="top"/>
          </w:tcPr>
          <w:p>
            <w:pPr>
              <w:spacing w:before="141" w:line="199" w:lineRule="auto"/>
              <w:ind w:left="103"/>
              <w:rPr>
                <w:rFonts w:hint="eastAsia" w:ascii="仿宋" w:hAnsi="仿宋" w:eastAsia="仿宋" w:cs="仿宋"/>
                <w:sz w:val="21"/>
                <w:szCs w:val="21"/>
              </w:rPr>
            </w:pPr>
            <w:r>
              <w:rPr>
                <w:rFonts w:hint="eastAsia" w:ascii="仿宋" w:hAnsi="仿宋" w:eastAsia="仿宋" w:cs="仿宋"/>
                <w:spacing w:val="-22"/>
                <w:sz w:val="21"/>
                <w:szCs w:val="21"/>
              </w:rPr>
              <w:t>·…</w:t>
            </w:r>
          </w:p>
        </w:tc>
        <w:tc>
          <w:tcPr>
            <w:tcW w:w="1139" w:type="dxa"/>
            <w:noWrap w:val="0"/>
            <w:vAlign w:val="center"/>
          </w:tcPr>
          <w:p>
            <w:pPr>
              <w:jc w:val="center"/>
              <w:rPr>
                <w:rFonts w:hint="eastAsia" w:ascii="仿宋" w:hAnsi="仿宋" w:eastAsia="仿宋" w:cs="仿宋"/>
                <w:sz w:val="21"/>
                <w:szCs w:val="21"/>
              </w:rPr>
            </w:pPr>
          </w:p>
        </w:tc>
        <w:tc>
          <w:tcPr>
            <w:tcW w:w="1129" w:type="dxa"/>
            <w:noWrap w:val="0"/>
            <w:vAlign w:val="center"/>
          </w:tcPr>
          <w:p>
            <w:pPr>
              <w:jc w:val="center"/>
              <w:rPr>
                <w:rFonts w:hint="eastAsia" w:ascii="仿宋" w:hAnsi="仿宋" w:eastAsia="仿宋" w:cs="仿宋"/>
                <w:sz w:val="21"/>
                <w:szCs w:val="21"/>
              </w:rPr>
            </w:pPr>
          </w:p>
        </w:tc>
        <w:tc>
          <w:tcPr>
            <w:tcW w:w="829" w:type="dxa"/>
            <w:noWrap w:val="0"/>
            <w:vAlign w:val="center"/>
          </w:tcPr>
          <w:p>
            <w:pPr>
              <w:jc w:val="center"/>
              <w:rPr>
                <w:rFonts w:hint="eastAsia" w:ascii="仿宋" w:hAnsi="仿宋" w:eastAsia="仿宋" w:cs="仿宋"/>
                <w:sz w:val="21"/>
                <w:szCs w:val="21"/>
              </w:rPr>
            </w:pPr>
          </w:p>
        </w:tc>
        <w:tc>
          <w:tcPr>
            <w:tcW w:w="869" w:type="dxa"/>
            <w:noWrap w:val="0"/>
            <w:vAlign w:val="center"/>
          </w:tcPr>
          <w:p>
            <w:pPr>
              <w:jc w:val="center"/>
              <w:rPr>
                <w:rFonts w:hint="eastAsia" w:ascii="仿宋" w:hAnsi="仿宋" w:eastAsia="仿宋" w:cs="仿宋"/>
                <w:sz w:val="21"/>
                <w:szCs w:val="21"/>
              </w:rPr>
            </w:pPr>
          </w:p>
        </w:tc>
        <w:tc>
          <w:tcPr>
            <w:tcW w:w="1413" w:type="dxa"/>
            <w:noWrap w:val="0"/>
            <w:vAlign w:val="top"/>
          </w:tcPr>
          <w:p>
            <w:pP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continue"/>
            <w:tcBorders>
              <w:top w:val="nil"/>
              <w:bottom w:val="nil"/>
            </w:tcBorders>
            <w:noWrap w:val="0"/>
            <w:vAlign w:val="top"/>
          </w:tcPr>
          <w:p>
            <w:pPr>
              <w:rPr>
                <w:rFonts w:hint="eastAsia" w:ascii="仿宋" w:hAnsi="仿宋" w:eastAsia="仿宋" w:cs="仿宋"/>
                <w:sz w:val="21"/>
                <w:szCs w:val="21"/>
              </w:rPr>
            </w:pPr>
          </w:p>
        </w:tc>
        <w:tc>
          <w:tcPr>
            <w:tcW w:w="1079" w:type="dxa"/>
            <w:vMerge w:val="restart"/>
            <w:tcBorders>
              <w:bottom w:val="nil"/>
            </w:tcBorders>
            <w:noWrap w:val="0"/>
            <w:vAlign w:val="top"/>
          </w:tcPr>
          <w:p>
            <w:pPr>
              <w:spacing w:line="248" w:lineRule="auto"/>
              <w:rPr>
                <w:rFonts w:hint="eastAsia" w:ascii="仿宋" w:hAnsi="仿宋" w:eastAsia="仿宋" w:cs="仿宋"/>
                <w:sz w:val="21"/>
                <w:szCs w:val="21"/>
              </w:rPr>
            </w:pPr>
          </w:p>
          <w:p>
            <w:pPr>
              <w:spacing w:before="65" w:line="220" w:lineRule="auto"/>
              <w:ind w:left="131"/>
              <w:rPr>
                <w:rFonts w:hint="eastAsia" w:ascii="仿宋" w:hAnsi="仿宋" w:eastAsia="仿宋" w:cs="仿宋"/>
                <w:sz w:val="21"/>
                <w:szCs w:val="21"/>
              </w:rPr>
            </w:pPr>
            <w:r>
              <w:rPr>
                <w:rFonts w:hint="eastAsia" w:ascii="仿宋" w:hAnsi="仿宋" w:eastAsia="仿宋" w:cs="仿宋"/>
                <w:spacing w:val="1"/>
                <w:sz w:val="21"/>
                <w:szCs w:val="21"/>
              </w:rPr>
              <w:t>时效指标</w:t>
            </w:r>
          </w:p>
        </w:tc>
        <w:tc>
          <w:tcPr>
            <w:tcW w:w="1219" w:type="dxa"/>
            <w:noWrap w:val="0"/>
            <w:vAlign w:val="top"/>
          </w:tcPr>
          <w:p>
            <w:pPr>
              <w:rPr>
                <w:rFonts w:hint="eastAsia" w:ascii="仿宋" w:hAnsi="仿宋" w:eastAsia="仿宋" w:cs="仿宋"/>
                <w:sz w:val="21"/>
                <w:szCs w:val="21"/>
              </w:rPr>
            </w:pPr>
            <w:r>
              <w:rPr>
                <w:rFonts w:hint="eastAsia" w:ascii="仿宋" w:hAnsi="仿宋" w:eastAsia="仿宋" w:cs="仿宋"/>
                <w:kern w:val="0"/>
                <w:sz w:val="21"/>
                <w:szCs w:val="21"/>
              </w:rPr>
              <w:t>按规定时间完成</w:t>
            </w:r>
          </w:p>
        </w:tc>
        <w:tc>
          <w:tcPr>
            <w:tcW w:w="1139" w:type="dxa"/>
            <w:noWrap w:val="0"/>
            <w:vAlign w:val="center"/>
          </w:tcPr>
          <w:p>
            <w:pPr>
              <w:jc w:val="center"/>
              <w:rPr>
                <w:rFonts w:hint="eastAsia" w:ascii="仿宋" w:hAnsi="仿宋" w:eastAsia="仿宋" w:cs="仿宋"/>
                <w:sz w:val="21"/>
                <w:szCs w:val="21"/>
              </w:rPr>
            </w:pPr>
            <w:r>
              <w:rPr>
                <w:rFonts w:hint="eastAsia" w:ascii="仿宋" w:hAnsi="仿宋" w:eastAsia="仿宋" w:cs="仿宋"/>
                <w:kern w:val="0"/>
                <w:sz w:val="21"/>
                <w:szCs w:val="21"/>
              </w:rPr>
              <w:t>2022年1月至12月</w:t>
            </w:r>
          </w:p>
        </w:tc>
        <w:tc>
          <w:tcPr>
            <w:tcW w:w="112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82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86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413" w:type="dxa"/>
            <w:noWrap w:val="0"/>
            <w:vAlign w:val="top"/>
          </w:tcPr>
          <w:p>
            <w:pP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continue"/>
            <w:tcBorders>
              <w:top w:val="nil"/>
              <w:bottom w:val="nil"/>
            </w:tcBorders>
            <w:noWrap w:val="0"/>
            <w:vAlign w:val="top"/>
          </w:tcPr>
          <w:p>
            <w:pPr>
              <w:rPr>
                <w:rFonts w:hint="eastAsia" w:ascii="仿宋" w:hAnsi="仿宋" w:eastAsia="仿宋" w:cs="仿宋"/>
                <w:sz w:val="21"/>
                <w:szCs w:val="21"/>
              </w:rPr>
            </w:pPr>
          </w:p>
        </w:tc>
        <w:tc>
          <w:tcPr>
            <w:tcW w:w="1079" w:type="dxa"/>
            <w:vMerge w:val="continue"/>
            <w:tcBorders>
              <w:top w:val="nil"/>
              <w:bottom w:val="nil"/>
            </w:tcBorders>
            <w:noWrap w:val="0"/>
            <w:vAlign w:val="top"/>
          </w:tcPr>
          <w:p>
            <w:pPr>
              <w:rPr>
                <w:rFonts w:hint="eastAsia" w:ascii="仿宋" w:hAnsi="仿宋" w:eastAsia="仿宋" w:cs="仿宋"/>
                <w:sz w:val="21"/>
                <w:szCs w:val="21"/>
              </w:rPr>
            </w:pPr>
          </w:p>
        </w:tc>
        <w:tc>
          <w:tcPr>
            <w:tcW w:w="1219" w:type="dxa"/>
            <w:noWrap w:val="0"/>
            <w:vAlign w:val="top"/>
          </w:tcPr>
          <w:p>
            <w:pPr>
              <w:rPr>
                <w:rFonts w:hint="eastAsia" w:ascii="仿宋" w:hAnsi="仿宋" w:eastAsia="仿宋" w:cs="仿宋"/>
                <w:sz w:val="21"/>
                <w:szCs w:val="21"/>
              </w:rPr>
            </w:pPr>
          </w:p>
        </w:tc>
        <w:tc>
          <w:tcPr>
            <w:tcW w:w="1139" w:type="dxa"/>
            <w:noWrap w:val="0"/>
            <w:vAlign w:val="center"/>
          </w:tcPr>
          <w:p>
            <w:pPr>
              <w:jc w:val="center"/>
              <w:rPr>
                <w:rFonts w:hint="eastAsia" w:ascii="仿宋" w:hAnsi="仿宋" w:eastAsia="仿宋" w:cs="仿宋"/>
                <w:sz w:val="21"/>
                <w:szCs w:val="21"/>
              </w:rPr>
            </w:pPr>
          </w:p>
        </w:tc>
        <w:tc>
          <w:tcPr>
            <w:tcW w:w="1129" w:type="dxa"/>
            <w:noWrap w:val="0"/>
            <w:vAlign w:val="center"/>
          </w:tcPr>
          <w:p>
            <w:pPr>
              <w:jc w:val="center"/>
              <w:rPr>
                <w:rFonts w:hint="eastAsia" w:ascii="仿宋" w:hAnsi="仿宋" w:eastAsia="仿宋" w:cs="仿宋"/>
                <w:sz w:val="21"/>
                <w:szCs w:val="21"/>
              </w:rPr>
            </w:pPr>
          </w:p>
        </w:tc>
        <w:tc>
          <w:tcPr>
            <w:tcW w:w="829" w:type="dxa"/>
            <w:noWrap w:val="0"/>
            <w:vAlign w:val="center"/>
          </w:tcPr>
          <w:p>
            <w:pPr>
              <w:jc w:val="center"/>
              <w:rPr>
                <w:rFonts w:hint="eastAsia" w:ascii="仿宋" w:hAnsi="仿宋" w:eastAsia="仿宋" w:cs="仿宋"/>
                <w:sz w:val="21"/>
                <w:szCs w:val="21"/>
              </w:rPr>
            </w:pPr>
          </w:p>
        </w:tc>
        <w:tc>
          <w:tcPr>
            <w:tcW w:w="869" w:type="dxa"/>
            <w:noWrap w:val="0"/>
            <w:vAlign w:val="center"/>
          </w:tcPr>
          <w:p>
            <w:pPr>
              <w:jc w:val="center"/>
              <w:rPr>
                <w:rFonts w:hint="eastAsia" w:ascii="仿宋" w:hAnsi="仿宋" w:eastAsia="仿宋" w:cs="仿宋"/>
                <w:sz w:val="21"/>
                <w:szCs w:val="21"/>
              </w:rPr>
            </w:pPr>
          </w:p>
        </w:tc>
        <w:tc>
          <w:tcPr>
            <w:tcW w:w="1413" w:type="dxa"/>
            <w:noWrap w:val="0"/>
            <w:vAlign w:val="top"/>
          </w:tcPr>
          <w:p>
            <w:pP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continue"/>
            <w:tcBorders>
              <w:top w:val="nil"/>
              <w:bottom w:val="nil"/>
            </w:tcBorders>
            <w:noWrap w:val="0"/>
            <w:vAlign w:val="top"/>
          </w:tcPr>
          <w:p>
            <w:pPr>
              <w:rPr>
                <w:rFonts w:hint="eastAsia" w:ascii="仿宋" w:hAnsi="仿宋" w:eastAsia="仿宋" w:cs="仿宋"/>
                <w:sz w:val="21"/>
                <w:szCs w:val="21"/>
              </w:rPr>
            </w:pPr>
          </w:p>
        </w:tc>
        <w:tc>
          <w:tcPr>
            <w:tcW w:w="1079" w:type="dxa"/>
            <w:vMerge w:val="continue"/>
            <w:tcBorders>
              <w:top w:val="nil"/>
            </w:tcBorders>
            <w:noWrap w:val="0"/>
            <w:vAlign w:val="top"/>
          </w:tcPr>
          <w:p>
            <w:pPr>
              <w:rPr>
                <w:rFonts w:hint="eastAsia" w:ascii="仿宋" w:hAnsi="仿宋" w:eastAsia="仿宋" w:cs="仿宋"/>
                <w:sz w:val="21"/>
                <w:szCs w:val="21"/>
              </w:rPr>
            </w:pPr>
          </w:p>
        </w:tc>
        <w:tc>
          <w:tcPr>
            <w:tcW w:w="1219" w:type="dxa"/>
            <w:noWrap w:val="0"/>
            <w:vAlign w:val="top"/>
          </w:tcPr>
          <w:p>
            <w:pPr>
              <w:rPr>
                <w:rFonts w:hint="eastAsia" w:ascii="仿宋" w:hAnsi="仿宋" w:eastAsia="仿宋" w:cs="仿宋"/>
                <w:sz w:val="21"/>
                <w:szCs w:val="21"/>
              </w:rPr>
            </w:pPr>
          </w:p>
        </w:tc>
        <w:tc>
          <w:tcPr>
            <w:tcW w:w="1139" w:type="dxa"/>
            <w:noWrap w:val="0"/>
            <w:vAlign w:val="center"/>
          </w:tcPr>
          <w:p>
            <w:pPr>
              <w:jc w:val="center"/>
              <w:rPr>
                <w:rFonts w:hint="eastAsia" w:ascii="仿宋" w:hAnsi="仿宋" w:eastAsia="仿宋" w:cs="仿宋"/>
                <w:sz w:val="21"/>
                <w:szCs w:val="21"/>
              </w:rPr>
            </w:pPr>
          </w:p>
        </w:tc>
        <w:tc>
          <w:tcPr>
            <w:tcW w:w="1129" w:type="dxa"/>
            <w:noWrap w:val="0"/>
            <w:vAlign w:val="center"/>
          </w:tcPr>
          <w:p>
            <w:pPr>
              <w:jc w:val="center"/>
              <w:rPr>
                <w:rFonts w:hint="eastAsia" w:ascii="仿宋" w:hAnsi="仿宋" w:eastAsia="仿宋" w:cs="仿宋"/>
                <w:sz w:val="21"/>
                <w:szCs w:val="21"/>
              </w:rPr>
            </w:pPr>
          </w:p>
        </w:tc>
        <w:tc>
          <w:tcPr>
            <w:tcW w:w="829" w:type="dxa"/>
            <w:noWrap w:val="0"/>
            <w:vAlign w:val="center"/>
          </w:tcPr>
          <w:p>
            <w:pPr>
              <w:jc w:val="center"/>
              <w:rPr>
                <w:rFonts w:hint="eastAsia" w:ascii="仿宋" w:hAnsi="仿宋" w:eastAsia="仿宋" w:cs="仿宋"/>
                <w:sz w:val="21"/>
                <w:szCs w:val="21"/>
              </w:rPr>
            </w:pPr>
          </w:p>
        </w:tc>
        <w:tc>
          <w:tcPr>
            <w:tcW w:w="869" w:type="dxa"/>
            <w:noWrap w:val="0"/>
            <w:vAlign w:val="center"/>
          </w:tcPr>
          <w:p>
            <w:pPr>
              <w:jc w:val="center"/>
              <w:rPr>
                <w:rFonts w:hint="eastAsia" w:ascii="仿宋" w:hAnsi="仿宋" w:eastAsia="仿宋" w:cs="仿宋"/>
                <w:sz w:val="21"/>
                <w:szCs w:val="21"/>
              </w:rPr>
            </w:pPr>
          </w:p>
        </w:tc>
        <w:tc>
          <w:tcPr>
            <w:tcW w:w="1413" w:type="dxa"/>
            <w:noWrap w:val="0"/>
            <w:vAlign w:val="top"/>
          </w:tcPr>
          <w:p>
            <w:pP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continue"/>
            <w:tcBorders>
              <w:top w:val="nil"/>
              <w:bottom w:val="nil"/>
            </w:tcBorders>
            <w:noWrap w:val="0"/>
            <w:vAlign w:val="top"/>
          </w:tcPr>
          <w:p>
            <w:pPr>
              <w:rPr>
                <w:rFonts w:hint="eastAsia" w:ascii="仿宋" w:hAnsi="仿宋" w:eastAsia="仿宋" w:cs="仿宋"/>
                <w:sz w:val="21"/>
                <w:szCs w:val="21"/>
              </w:rPr>
            </w:pPr>
          </w:p>
        </w:tc>
        <w:tc>
          <w:tcPr>
            <w:tcW w:w="1079" w:type="dxa"/>
            <w:vMerge w:val="restart"/>
            <w:tcBorders>
              <w:bottom w:val="nil"/>
            </w:tcBorders>
            <w:noWrap w:val="0"/>
            <w:vAlign w:val="top"/>
          </w:tcPr>
          <w:p>
            <w:pPr>
              <w:spacing w:before="303" w:line="219" w:lineRule="auto"/>
              <w:ind w:left="131"/>
              <w:rPr>
                <w:rFonts w:hint="eastAsia" w:ascii="仿宋" w:hAnsi="仿宋" w:eastAsia="仿宋" w:cs="仿宋"/>
                <w:sz w:val="21"/>
                <w:szCs w:val="21"/>
              </w:rPr>
            </w:pPr>
            <w:r>
              <w:rPr>
                <w:rFonts w:hint="eastAsia" w:ascii="仿宋" w:hAnsi="仿宋" w:eastAsia="仿宋" w:cs="仿宋"/>
                <w:spacing w:val="-2"/>
                <w:sz w:val="21"/>
                <w:szCs w:val="21"/>
              </w:rPr>
              <w:t>成本指标</w:t>
            </w:r>
          </w:p>
        </w:tc>
        <w:tc>
          <w:tcPr>
            <w:tcW w:w="1219" w:type="dxa"/>
            <w:noWrap w:val="0"/>
            <w:vAlign w:val="top"/>
          </w:tcPr>
          <w:p>
            <w:pPr>
              <w:rPr>
                <w:rFonts w:hint="eastAsia" w:ascii="仿宋" w:hAnsi="仿宋" w:eastAsia="仿宋" w:cs="仿宋"/>
                <w:sz w:val="21"/>
                <w:szCs w:val="21"/>
              </w:rPr>
            </w:pPr>
            <w:r>
              <w:rPr>
                <w:rFonts w:hint="eastAsia" w:ascii="仿宋" w:hAnsi="仿宋" w:eastAsia="仿宋" w:cs="仿宋"/>
                <w:kern w:val="0"/>
                <w:sz w:val="21"/>
                <w:szCs w:val="21"/>
              </w:rPr>
              <w:t>控制在预算成本内</w:t>
            </w:r>
          </w:p>
        </w:tc>
        <w:tc>
          <w:tcPr>
            <w:tcW w:w="113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40万</w:t>
            </w:r>
          </w:p>
        </w:tc>
        <w:tc>
          <w:tcPr>
            <w:tcW w:w="112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82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6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413" w:type="dxa"/>
            <w:noWrap w:val="0"/>
            <w:vAlign w:val="top"/>
          </w:tcPr>
          <w:p>
            <w:pP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continue"/>
            <w:tcBorders>
              <w:top w:val="nil"/>
              <w:bottom w:val="nil"/>
            </w:tcBorders>
            <w:noWrap w:val="0"/>
            <w:vAlign w:val="top"/>
          </w:tcPr>
          <w:p>
            <w:pPr>
              <w:rPr>
                <w:rFonts w:hint="eastAsia" w:ascii="仿宋" w:hAnsi="仿宋" w:eastAsia="仿宋" w:cs="仿宋"/>
                <w:sz w:val="21"/>
                <w:szCs w:val="21"/>
              </w:rPr>
            </w:pPr>
          </w:p>
        </w:tc>
        <w:tc>
          <w:tcPr>
            <w:tcW w:w="1079" w:type="dxa"/>
            <w:vMerge w:val="continue"/>
            <w:tcBorders>
              <w:top w:val="nil"/>
              <w:bottom w:val="nil"/>
            </w:tcBorders>
            <w:noWrap w:val="0"/>
            <w:vAlign w:val="top"/>
          </w:tcPr>
          <w:p>
            <w:pPr>
              <w:rPr>
                <w:rFonts w:hint="eastAsia" w:ascii="仿宋" w:hAnsi="仿宋" w:eastAsia="仿宋" w:cs="仿宋"/>
                <w:sz w:val="21"/>
                <w:szCs w:val="21"/>
              </w:rPr>
            </w:pPr>
          </w:p>
        </w:tc>
        <w:tc>
          <w:tcPr>
            <w:tcW w:w="1219" w:type="dxa"/>
            <w:noWrap w:val="0"/>
            <w:vAlign w:val="top"/>
          </w:tcPr>
          <w:p>
            <w:pPr>
              <w:rPr>
                <w:rFonts w:hint="eastAsia" w:ascii="仿宋" w:hAnsi="仿宋" w:eastAsia="仿宋" w:cs="仿宋"/>
                <w:sz w:val="21"/>
                <w:szCs w:val="21"/>
              </w:rPr>
            </w:pPr>
          </w:p>
        </w:tc>
        <w:tc>
          <w:tcPr>
            <w:tcW w:w="1139" w:type="dxa"/>
            <w:noWrap w:val="0"/>
            <w:vAlign w:val="center"/>
          </w:tcPr>
          <w:p>
            <w:pPr>
              <w:jc w:val="center"/>
              <w:rPr>
                <w:rFonts w:hint="eastAsia" w:ascii="仿宋" w:hAnsi="仿宋" w:eastAsia="仿宋" w:cs="仿宋"/>
                <w:sz w:val="21"/>
                <w:szCs w:val="21"/>
              </w:rPr>
            </w:pPr>
          </w:p>
        </w:tc>
        <w:tc>
          <w:tcPr>
            <w:tcW w:w="1129" w:type="dxa"/>
            <w:noWrap w:val="0"/>
            <w:vAlign w:val="center"/>
          </w:tcPr>
          <w:p>
            <w:pPr>
              <w:jc w:val="center"/>
              <w:rPr>
                <w:rFonts w:hint="eastAsia" w:ascii="仿宋" w:hAnsi="仿宋" w:eastAsia="仿宋" w:cs="仿宋"/>
                <w:sz w:val="21"/>
                <w:szCs w:val="21"/>
              </w:rPr>
            </w:pPr>
          </w:p>
        </w:tc>
        <w:tc>
          <w:tcPr>
            <w:tcW w:w="829" w:type="dxa"/>
            <w:noWrap w:val="0"/>
            <w:vAlign w:val="center"/>
          </w:tcPr>
          <w:p>
            <w:pPr>
              <w:jc w:val="center"/>
              <w:rPr>
                <w:rFonts w:hint="eastAsia" w:ascii="仿宋" w:hAnsi="仿宋" w:eastAsia="仿宋" w:cs="仿宋"/>
                <w:sz w:val="21"/>
                <w:szCs w:val="21"/>
              </w:rPr>
            </w:pPr>
          </w:p>
        </w:tc>
        <w:tc>
          <w:tcPr>
            <w:tcW w:w="869" w:type="dxa"/>
            <w:noWrap w:val="0"/>
            <w:vAlign w:val="center"/>
          </w:tcPr>
          <w:p>
            <w:pPr>
              <w:jc w:val="center"/>
              <w:rPr>
                <w:rFonts w:hint="eastAsia" w:ascii="仿宋" w:hAnsi="仿宋" w:eastAsia="仿宋" w:cs="仿宋"/>
                <w:sz w:val="21"/>
                <w:szCs w:val="21"/>
              </w:rPr>
            </w:pPr>
          </w:p>
        </w:tc>
        <w:tc>
          <w:tcPr>
            <w:tcW w:w="1413" w:type="dxa"/>
            <w:noWrap w:val="0"/>
            <w:vAlign w:val="top"/>
          </w:tcPr>
          <w:p>
            <w:pP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continue"/>
            <w:tcBorders>
              <w:top w:val="nil"/>
            </w:tcBorders>
            <w:noWrap w:val="0"/>
            <w:vAlign w:val="top"/>
          </w:tcPr>
          <w:p>
            <w:pPr>
              <w:rPr>
                <w:rFonts w:hint="eastAsia" w:ascii="仿宋" w:hAnsi="仿宋" w:eastAsia="仿宋" w:cs="仿宋"/>
                <w:sz w:val="21"/>
                <w:szCs w:val="21"/>
              </w:rPr>
            </w:pPr>
          </w:p>
        </w:tc>
        <w:tc>
          <w:tcPr>
            <w:tcW w:w="1079" w:type="dxa"/>
            <w:vMerge w:val="continue"/>
            <w:tcBorders>
              <w:top w:val="nil"/>
            </w:tcBorders>
            <w:noWrap w:val="0"/>
            <w:vAlign w:val="top"/>
          </w:tcPr>
          <w:p>
            <w:pPr>
              <w:rPr>
                <w:rFonts w:hint="eastAsia" w:ascii="仿宋" w:hAnsi="仿宋" w:eastAsia="仿宋" w:cs="仿宋"/>
                <w:sz w:val="21"/>
                <w:szCs w:val="21"/>
              </w:rPr>
            </w:pPr>
          </w:p>
        </w:tc>
        <w:tc>
          <w:tcPr>
            <w:tcW w:w="1219" w:type="dxa"/>
            <w:noWrap w:val="0"/>
            <w:vAlign w:val="top"/>
          </w:tcPr>
          <w:p>
            <w:pPr>
              <w:rPr>
                <w:rFonts w:hint="eastAsia" w:ascii="仿宋" w:hAnsi="仿宋" w:eastAsia="仿宋" w:cs="仿宋"/>
                <w:sz w:val="21"/>
                <w:szCs w:val="21"/>
              </w:rPr>
            </w:pPr>
          </w:p>
        </w:tc>
        <w:tc>
          <w:tcPr>
            <w:tcW w:w="1139" w:type="dxa"/>
            <w:noWrap w:val="0"/>
            <w:vAlign w:val="center"/>
          </w:tcPr>
          <w:p>
            <w:pPr>
              <w:jc w:val="center"/>
              <w:rPr>
                <w:rFonts w:hint="eastAsia" w:ascii="仿宋" w:hAnsi="仿宋" w:eastAsia="仿宋" w:cs="仿宋"/>
                <w:sz w:val="21"/>
                <w:szCs w:val="21"/>
              </w:rPr>
            </w:pPr>
          </w:p>
        </w:tc>
        <w:tc>
          <w:tcPr>
            <w:tcW w:w="1129" w:type="dxa"/>
            <w:noWrap w:val="0"/>
            <w:vAlign w:val="center"/>
          </w:tcPr>
          <w:p>
            <w:pPr>
              <w:jc w:val="center"/>
              <w:rPr>
                <w:rFonts w:hint="eastAsia" w:ascii="仿宋" w:hAnsi="仿宋" w:eastAsia="仿宋" w:cs="仿宋"/>
                <w:sz w:val="21"/>
                <w:szCs w:val="21"/>
              </w:rPr>
            </w:pPr>
          </w:p>
        </w:tc>
        <w:tc>
          <w:tcPr>
            <w:tcW w:w="829" w:type="dxa"/>
            <w:noWrap w:val="0"/>
            <w:vAlign w:val="center"/>
          </w:tcPr>
          <w:p>
            <w:pPr>
              <w:jc w:val="center"/>
              <w:rPr>
                <w:rFonts w:hint="eastAsia" w:ascii="仿宋" w:hAnsi="仿宋" w:eastAsia="仿宋" w:cs="仿宋"/>
                <w:sz w:val="21"/>
                <w:szCs w:val="21"/>
              </w:rPr>
            </w:pPr>
          </w:p>
        </w:tc>
        <w:tc>
          <w:tcPr>
            <w:tcW w:w="869" w:type="dxa"/>
            <w:noWrap w:val="0"/>
            <w:vAlign w:val="center"/>
          </w:tcPr>
          <w:p>
            <w:pPr>
              <w:jc w:val="center"/>
              <w:rPr>
                <w:rFonts w:hint="eastAsia" w:ascii="仿宋" w:hAnsi="仿宋" w:eastAsia="仿宋" w:cs="仿宋"/>
                <w:sz w:val="21"/>
                <w:szCs w:val="21"/>
              </w:rPr>
            </w:pPr>
          </w:p>
        </w:tc>
        <w:tc>
          <w:tcPr>
            <w:tcW w:w="1413" w:type="dxa"/>
            <w:noWrap w:val="0"/>
            <w:vAlign w:val="top"/>
          </w:tcPr>
          <w:p>
            <w:pP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restart"/>
            <w:tcBorders>
              <w:bottom w:val="nil"/>
            </w:tcBorders>
            <w:noWrap w:val="0"/>
            <w:vAlign w:val="top"/>
          </w:tcPr>
          <w:p>
            <w:pPr>
              <w:spacing w:line="263" w:lineRule="auto"/>
              <w:rPr>
                <w:rFonts w:hint="eastAsia" w:ascii="仿宋" w:hAnsi="仿宋" w:eastAsia="仿宋" w:cs="仿宋"/>
                <w:sz w:val="21"/>
                <w:szCs w:val="21"/>
              </w:rPr>
            </w:pPr>
          </w:p>
          <w:p>
            <w:pPr>
              <w:spacing w:line="263" w:lineRule="auto"/>
              <w:rPr>
                <w:rFonts w:hint="eastAsia" w:ascii="仿宋" w:hAnsi="仿宋" w:eastAsia="仿宋" w:cs="仿宋"/>
                <w:sz w:val="21"/>
                <w:szCs w:val="21"/>
              </w:rPr>
            </w:pPr>
          </w:p>
          <w:p>
            <w:pPr>
              <w:spacing w:line="264" w:lineRule="auto"/>
              <w:rPr>
                <w:rFonts w:hint="eastAsia" w:ascii="仿宋" w:hAnsi="仿宋" w:eastAsia="仿宋" w:cs="仿宋"/>
                <w:sz w:val="21"/>
                <w:szCs w:val="21"/>
              </w:rPr>
            </w:pPr>
          </w:p>
          <w:p>
            <w:pPr>
              <w:spacing w:line="264" w:lineRule="auto"/>
              <w:rPr>
                <w:rFonts w:hint="eastAsia" w:ascii="仿宋" w:hAnsi="仿宋" w:eastAsia="仿宋" w:cs="仿宋"/>
                <w:sz w:val="21"/>
                <w:szCs w:val="21"/>
              </w:rPr>
            </w:pPr>
          </w:p>
          <w:p>
            <w:pPr>
              <w:spacing w:before="65" w:line="220" w:lineRule="auto"/>
              <w:ind w:left="121"/>
              <w:rPr>
                <w:rFonts w:hint="eastAsia" w:ascii="仿宋" w:hAnsi="仿宋" w:eastAsia="仿宋" w:cs="仿宋"/>
                <w:sz w:val="21"/>
                <w:szCs w:val="21"/>
              </w:rPr>
            </w:pPr>
            <w:r>
              <w:rPr>
                <w:rFonts w:hint="eastAsia" w:ascii="仿宋" w:hAnsi="仿宋" w:eastAsia="仿宋" w:cs="仿宋"/>
                <w:spacing w:val="1"/>
                <w:sz w:val="21"/>
                <w:szCs w:val="21"/>
              </w:rPr>
              <w:t>效益指标</w:t>
            </w:r>
          </w:p>
          <w:p>
            <w:pPr>
              <w:spacing w:before="301" w:line="220" w:lineRule="auto"/>
              <w:ind w:left="221"/>
              <w:rPr>
                <w:rFonts w:hint="eastAsia" w:ascii="仿宋" w:hAnsi="仿宋" w:eastAsia="仿宋" w:cs="仿宋"/>
                <w:sz w:val="21"/>
                <w:szCs w:val="21"/>
              </w:rPr>
            </w:pPr>
            <w:r>
              <w:rPr>
                <w:rFonts w:hint="eastAsia" w:ascii="仿宋" w:hAnsi="仿宋" w:eastAsia="仿宋" w:cs="仿宋"/>
                <w:spacing w:val="8"/>
                <w:sz w:val="21"/>
                <w:szCs w:val="21"/>
              </w:rPr>
              <w:t>(30分)</w:t>
            </w:r>
          </w:p>
        </w:tc>
        <w:tc>
          <w:tcPr>
            <w:tcW w:w="1079" w:type="dxa"/>
            <w:tcBorders>
              <w:bottom w:val="nil"/>
            </w:tcBorders>
            <w:noWrap w:val="0"/>
            <w:vAlign w:val="top"/>
          </w:tcPr>
          <w:p>
            <w:pPr>
              <w:spacing w:before="175" w:line="270" w:lineRule="exact"/>
              <w:ind w:left="232"/>
              <w:rPr>
                <w:rFonts w:hint="eastAsia" w:ascii="仿宋" w:hAnsi="仿宋" w:eastAsia="仿宋" w:cs="仿宋"/>
                <w:sz w:val="21"/>
                <w:szCs w:val="21"/>
              </w:rPr>
            </w:pPr>
            <w:r>
              <w:rPr>
                <w:rFonts w:hint="eastAsia" w:ascii="仿宋" w:hAnsi="仿宋" w:eastAsia="仿宋" w:cs="仿宋"/>
                <w:spacing w:val="-3"/>
                <w:position w:val="4"/>
                <w:sz w:val="21"/>
                <w:szCs w:val="21"/>
              </w:rPr>
              <w:t>经济效</w:t>
            </w:r>
          </w:p>
          <w:p>
            <w:pPr>
              <w:spacing w:line="220" w:lineRule="auto"/>
              <w:ind w:left="232"/>
              <w:rPr>
                <w:rFonts w:hint="eastAsia" w:ascii="仿宋" w:hAnsi="仿宋" w:eastAsia="仿宋" w:cs="仿宋"/>
                <w:sz w:val="21"/>
                <w:szCs w:val="21"/>
              </w:rPr>
            </w:pPr>
            <w:r>
              <w:rPr>
                <w:rFonts w:hint="eastAsia" w:ascii="仿宋" w:hAnsi="仿宋" w:eastAsia="仿宋" w:cs="仿宋"/>
                <w:spacing w:val="-3"/>
                <w:sz w:val="21"/>
                <w:szCs w:val="21"/>
              </w:rPr>
              <w:t>益指标</w:t>
            </w:r>
          </w:p>
        </w:tc>
        <w:tc>
          <w:tcPr>
            <w:tcW w:w="1219" w:type="dxa"/>
            <w:noWrap w:val="0"/>
            <w:vAlign w:val="center"/>
          </w:tcPr>
          <w:p>
            <w:pPr>
              <w:widowControl/>
              <w:jc w:val="left"/>
              <w:rPr>
                <w:rFonts w:hint="eastAsia" w:eastAsia="仿宋_GB2312"/>
                <w:kern w:val="0"/>
                <w:sz w:val="24"/>
              </w:rPr>
            </w:pPr>
            <w:r>
              <w:rPr>
                <w:rFonts w:hint="eastAsia" w:eastAsia="仿宋_GB2312"/>
                <w:kern w:val="0"/>
                <w:sz w:val="24"/>
              </w:rPr>
              <w:t>提高人居生活质量</w:t>
            </w:r>
          </w:p>
          <w:p>
            <w:pPr>
              <w:jc w:val="center"/>
              <w:rPr>
                <w:rFonts w:hint="eastAsia" w:ascii="仿宋" w:hAnsi="仿宋" w:eastAsia="仿宋" w:cs="仿宋"/>
                <w:sz w:val="21"/>
                <w:szCs w:val="21"/>
                <w:lang w:eastAsia="zh-CN"/>
              </w:rPr>
            </w:pPr>
          </w:p>
        </w:tc>
        <w:tc>
          <w:tcPr>
            <w:tcW w:w="1139"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112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82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86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413" w:type="dxa"/>
            <w:noWrap w:val="0"/>
            <w:vAlign w:val="top"/>
          </w:tcPr>
          <w:p>
            <w:pP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continue"/>
            <w:tcBorders>
              <w:top w:val="nil"/>
              <w:bottom w:val="nil"/>
            </w:tcBorders>
            <w:noWrap w:val="0"/>
            <w:vAlign w:val="top"/>
          </w:tcPr>
          <w:p>
            <w:pPr>
              <w:rPr>
                <w:rFonts w:hint="eastAsia" w:ascii="仿宋" w:hAnsi="仿宋" w:eastAsia="仿宋" w:cs="仿宋"/>
                <w:sz w:val="21"/>
                <w:szCs w:val="21"/>
              </w:rPr>
            </w:pPr>
          </w:p>
        </w:tc>
        <w:tc>
          <w:tcPr>
            <w:tcW w:w="1079" w:type="dxa"/>
            <w:vMerge w:val="restart"/>
            <w:tcBorders>
              <w:bottom w:val="nil"/>
            </w:tcBorders>
            <w:noWrap w:val="0"/>
            <w:vAlign w:val="top"/>
          </w:tcPr>
          <w:p>
            <w:pPr>
              <w:spacing w:before="174" w:line="271" w:lineRule="exact"/>
              <w:ind w:left="232"/>
              <w:rPr>
                <w:rFonts w:hint="eastAsia" w:ascii="仿宋" w:hAnsi="仿宋" w:eastAsia="仿宋" w:cs="仿宋"/>
                <w:sz w:val="21"/>
                <w:szCs w:val="21"/>
              </w:rPr>
            </w:pPr>
            <w:r>
              <w:rPr>
                <w:rFonts w:hint="eastAsia" w:ascii="仿宋" w:hAnsi="仿宋" w:eastAsia="仿宋" w:cs="仿宋"/>
                <w:spacing w:val="-3"/>
                <w:position w:val="5"/>
                <w:sz w:val="21"/>
                <w:szCs w:val="21"/>
              </w:rPr>
              <w:t>社会效</w:t>
            </w:r>
          </w:p>
          <w:p>
            <w:pPr>
              <w:spacing w:line="220" w:lineRule="auto"/>
              <w:ind w:left="232"/>
              <w:rPr>
                <w:rFonts w:hint="eastAsia" w:ascii="仿宋" w:hAnsi="仿宋" w:eastAsia="仿宋" w:cs="仿宋"/>
                <w:sz w:val="21"/>
                <w:szCs w:val="21"/>
              </w:rPr>
            </w:pPr>
            <w:r>
              <w:rPr>
                <w:rFonts w:hint="eastAsia" w:ascii="仿宋" w:hAnsi="仿宋" w:eastAsia="仿宋" w:cs="仿宋"/>
                <w:spacing w:val="-3"/>
                <w:sz w:val="21"/>
                <w:szCs w:val="21"/>
              </w:rPr>
              <w:t>益指标</w:t>
            </w:r>
          </w:p>
        </w:tc>
        <w:tc>
          <w:tcPr>
            <w:tcW w:w="1219" w:type="dxa"/>
            <w:noWrap w:val="0"/>
            <w:vAlign w:val="top"/>
          </w:tcPr>
          <w:p>
            <w:pPr>
              <w:rPr>
                <w:rFonts w:hint="eastAsia" w:ascii="仿宋" w:hAnsi="仿宋" w:eastAsia="仿宋" w:cs="仿宋"/>
                <w:sz w:val="21"/>
                <w:szCs w:val="21"/>
              </w:rPr>
            </w:pPr>
            <w:r>
              <w:rPr>
                <w:rFonts w:hint="eastAsia" w:ascii="仿宋" w:hAnsi="仿宋" w:eastAsia="仿宋" w:cs="仿宋"/>
                <w:kern w:val="0"/>
                <w:sz w:val="21"/>
                <w:szCs w:val="21"/>
              </w:rPr>
              <w:t>通过开展安全生产季度督查、安全生产排查和安全大检查等形成的安全生产活动，消除在建社会效益好工程安全生产隐患地区建筑施工安全生产形势平稳，确保不发生较大以上建筑施工安全生产事故</w:t>
            </w:r>
          </w:p>
        </w:tc>
        <w:tc>
          <w:tcPr>
            <w:tcW w:w="1139" w:type="dxa"/>
            <w:noWrap w:val="0"/>
            <w:vAlign w:val="center"/>
          </w:tcPr>
          <w:p>
            <w:pPr>
              <w:jc w:val="center"/>
              <w:rPr>
                <w:rFonts w:hint="eastAsia" w:ascii="仿宋" w:hAnsi="仿宋" w:eastAsia="仿宋" w:cs="仿宋"/>
                <w:sz w:val="21"/>
                <w:szCs w:val="21"/>
              </w:rPr>
            </w:pPr>
            <w:r>
              <w:rPr>
                <w:rFonts w:hint="eastAsia" w:ascii="仿宋" w:hAnsi="仿宋" w:eastAsia="仿宋" w:cs="仿宋"/>
                <w:kern w:val="0"/>
                <w:sz w:val="21"/>
                <w:szCs w:val="21"/>
              </w:rPr>
              <w:t>社会效益好</w:t>
            </w:r>
          </w:p>
        </w:tc>
        <w:tc>
          <w:tcPr>
            <w:tcW w:w="112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p>
        </w:tc>
        <w:tc>
          <w:tcPr>
            <w:tcW w:w="82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6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413" w:type="dxa"/>
            <w:noWrap w:val="0"/>
            <w:vAlign w:val="top"/>
          </w:tcPr>
          <w:p>
            <w:pP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continue"/>
            <w:tcBorders>
              <w:top w:val="nil"/>
              <w:bottom w:val="nil"/>
            </w:tcBorders>
            <w:noWrap w:val="0"/>
            <w:vAlign w:val="top"/>
          </w:tcPr>
          <w:p>
            <w:pPr>
              <w:rPr>
                <w:rFonts w:hint="eastAsia" w:ascii="仿宋" w:hAnsi="仿宋" w:eastAsia="仿宋" w:cs="仿宋"/>
                <w:sz w:val="21"/>
                <w:szCs w:val="21"/>
              </w:rPr>
            </w:pPr>
          </w:p>
        </w:tc>
        <w:tc>
          <w:tcPr>
            <w:tcW w:w="1079" w:type="dxa"/>
            <w:vMerge w:val="continue"/>
            <w:tcBorders>
              <w:top w:val="nil"/>
              <w:bottom w:val="nil"/>
            </w:tcBorders>
            <w:noWrap w:val="0"/>
            <w:vAlign w:val="top"/>
          </w:tcPr>
          <w:p>
            <w:pPr>
              <w:rPr>
                <w:rFonts w:hint="eastAsia" w:ascii="仿宋" w:hAnsi="仿宋" w:eastAsia="仿宋" w:cs="仿宋"/>
                <w:sz w:val="21"/>
                <w:szCs w:val="21"/>
              </w:rPr>
            </w:pPr>
          </w:p>
        </w:tc>
        <w:tc>
          <w:tcPr>
            <w:tcW w:w="1219" w:type="dxa"/>
            <w:noWrap w:val="0"/>
            <w:vAlign w:val="top"/>
          </w:tcPr>
          <w:p>
            <w:pPr>
              <w:rPr>
                <w:rFonts w:hint="eastAsia" w:ascii="仿宋" w:hAnsi="仿宋" w:eastAsia="仿宋" w:cs="仿宋"/>
                <w:sz w:val="21"/>
                <w:szCs w:val="21"/>
              </w:rPr>
            </w:pPr>
          </w:p>
        </w:tc>
        <w:tc>
          <w:tcPr>
            <w:tcW w:w="1139" w:type="dxa"/>
            <w:noWrap w:val="0"/>
            <w:vAlign w:val="center"/>
          </w:tcPr>
          <w:p>
            <w:pPr>
              <w:jc w:val="center"/>
              <w:rPr>
                <w:rFonts w:hint="eastAsia" w:ascii="仿宋" w:hAnsi="仿宋" w:eastAsia="仿宋" w:cs="仿宋"/>
                <w:sz w:val="21"/>
                <w:szCs w:val="21"/>
              </w:rPr>
            </w:pPr>
          </w:p>
        </w:tc>
        <w:tc>
          <w:tcPr>
            <w:tcW w:w="1129" w:type="dxa"/>
            <w:noWrap w:val="0"/>
            <w:vAlign w:val="center"/>
          </w:tcPr>
          <w:p>
            <w:pPr>
              <w:jc w:val="center"/>
              <w:rPr>
                <w:rFonts w:hint="eastAsia" w:ascii="仿宋" w:hAnsi="仿宋" w:eastAsia="仿宋" w:cs="仿宋"/>
                <w:sz w:val="21"/>
                <w:szCs w:val="21"/>
              </w:rPr>
            </w:pPr>
          </w:p>
        </w:tc>
        <w:tc>
          <w:tcPr>
            <w:tcW w:w="829" w:type="dxa"/>
            <w:noWrap w:val="0"/>
            <w:vAlign w:val="center"/>
          </w:tcPr>
          <w:p>
            <w:pPr>
              <w:jc w:val="center"/>
              <w:rPr>
                <w:rFonts w:hint="eastAsia" w:ascii="仿宋" w:hAnsi="仿宋" w:eastAsia="仿宋" w:cs="仿宋"/>
                <w:sz w:val="21"/>
                <w:szCs w:val="21"/>
              </w:rPr>
            </w:pPr>
          </w:p>
        </w:tc>
        <w:tc>
          <w:tcPr>
            <w:tcW w:w="869" w:type="dxa"/>
            <w:noWrap w:val="0"/>
            <w:vAlign w:val="center"/>
          </w:tcPr>
          <w:p>
            <w:pPr>
              <w:jc w:val="center"/>
              <w:rPr>
                <w:rFonts w:hint="eastAsia" w:ascii="仿宋" w:hAnsi="仿宋" w:eastAsia="仿宋" w:cs="仿宋"/>
                <w:sz w:val="21"/>
                <w:szCs w:val="21"/>
              </w:rPr>
            </w:pPr>
          </w:p>
        </w:tc>
        <w:tc>
          <w:tcPr>
            <w:tcW w:w="1413" w:type="dxa"/>
            <w:noWrap w:val="0"/>
            <w:vAlign w:val="top"/>
          </w:tcPr>
          <w:p>
            <w:pP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continue"/>
            <w:tcBorders>
              <w:top w:val="nil"/>
              <w:bottom w:val="nil"/>
            </w:tcBorders>
            <w:noWrap w:val="0"/>
            <w:vAlign w:val="top"/>
          </w:tcPr>
          <w:p>
            <w:pPr>
              <w:rPr>
                <w:rFonts w:hint="eastAsia" w:ascii="仿宋" w:hAnsi="仿宋" w:eastAsia="仿宋" w:cs="仿宋"/>
                <w:sz w:val="21"/>
                <w:szCs w:val="21"/>
              </w:rPr>
            </w:pPr>
          </w:p>
        </w:tc>
        <w:tc>
          <w:tcPr>
            <w:tcW w:w="1079" w:type="dxa"/>
            <w:vMerge w:val="continue"/>
            <w:tcBorders>
              <w:top w:val="nil"/>
            </w:tcBorders>
            <w:noWrap w:val="0"/>
            <w:vAlign w:val="top"/>
          </w:tcPr>
          <w:p>
            <w:pPr>
              <w:rPr>
                <w:rFonts w:hint="eastAsia" w:ascii="仿宋" w:hAnsi="仿宋" w:eastAsia="仿宋" w:cs="仿宋"/>
                <w:sz w:val="21"/>
                <w:szCs w:val="21"/>
              </w:rPr>
            </w:pPr>
          </w:p>
        </w:tc>
        <w:tc>
          <w:tcPr>
            <w:tcW w:w="1219" w:type="dxa"/>
            <w:noWrap w:val="0"/>
            <w:vAlign w:val="top"/>
          </w:tcPr>
          <w:p>
            <w:pPr>
              <w:rPr>
                <w:rFonts w:hint="eastAsia" w:ascii="仿宋" w:hAnsi="仿宋" w:eastAsia="仿宋" w:cs="仿宋"/>
                <w:sz w:val="21"/>
                <w:szCs w:val="21"/>
              </w:rPr>
            </w:pPr>
          </w:p>
        </w:tc>
        <w:tc>
          <w:tcPr>
            <w:tcW w:w="1139" w:type="dxa"/>
            <w:noWrap w:val="0"/>
            <w:vAlign w:val="center"/>
          </w:tcPr>
          <w:p>
            <w:pPr>
              <w:jc w:val="center"/>
              <w:rPr>
                <w:rFonts w:hint="eastAsia" w:ascii="仿宋" w:hAnsi="仿宋" w:eastAsia="仿宋" w:cs="仿宋"/>
                <w:sz w:val="21"/>
                <w:szCs w:val="21"/>
              </w:rPr>
            </w:pPr>
          </w:p>
        </w:tc>
        <w:tc>
          <w:tcPr>
            <w:tcW w:w="1129" w:type="dxa"/>
            <w:noWrap w:val="0"/>
            <w:vAlign w:val="center"/>
          </w:tcPr>
          <w:p>
            <w:pPr>
              <w:jc w:val="center"/>
              <w:rPr>
                <w:rFonts w:hint="eastAsia" w:ascii="仿宋" w:hAnsi="仿宋" w:eastAsia="仿宋" w:cs="仿宋"/>
                <w:sz w:val="21"/>
                <w:szCs w:val="21"/>
              </w:rPr>
            </w:pPr>
          </w:p>
        </w:tc>
        <w:tc>
          <w:tcPr>
            <w:tcW w:w="829" w:type="dxa"/>
            <w:noWrap w:val="0"/>
            <w:vAlign w:val="center"/>
          </w:tcPr>
          <w:p>
            <w:pPr>
              <w:jc w:val="center"/>
              <w:rPr>
                <w:rFonts w:hint="eastAsia" w:ascii="仿宋" w:hAnsi="仿宋" w:eastAsia="仿宋" w:cs="仿宋"/>
                <w:sz w:val="21"/>
                <w:szCs w:val="21"/>
              </w:rPr>
            </w:pPr>
          </w:p>
        </w:tc>
        <w:tc>
          <w:tcPr>
            <w:tcW w:w="869" w:type="dxa"/>
            <w:noWrap w:val="0"/>
            <w:vAlign w:val="center"/>
          </w:tcPr>
          <w:p>
            <w:pPr>
              <w:jc w:val="center"/>
              <w:rPr>
                <w:rFonts w:hint="eastAsia" w:ascii="仿宋" w:hAnsi="仿宋" w:eastAsia="仿宋" w:cs="仿宋"/>
                <w:sz w:val="21"/>
                <w:szCs w:val="21"/>
              </w:rPr>
            </w:pPr>
          </w:p>
        </w:tc>
        <w:tc>
          <w:tcPr>
            <w:tcW w:w="1413" w:type="dxa"/>
            <w:noWrap w:val="0"/>
            <w:vAlign w:val="top"/>
          </w:tcPr>
          <w:p>
            <w:pP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continue"/>
            <w:tcBorders>
              <w:top w:val="nil"/>
              <w:bottom w:val="nil"/>
            </w:tcBorders>
            <w:noWrap w:val="0"/>
            <w:vAlign w:val="top"/>
          </w:tcPr>
          <w:p>
            <w:pPr>
              <w:rPr>
                <w:rFonts w:hint="eastAsia" w:ascii="仿宋" w:hAnsi="仿宋" w:eastAsia="仿宋" w:cs="仿宋"/>
                <w:sz w:val="21"/>
                <w:szCs w:val="21"/>
              </w:rPr>
            </w:pPr>
          </w:p>
        </w:tc>
        <w:tc>
          <w:tcPr>
            <w:tcW w:w="1079" w:type="dxa"/>
            <w:vMerge w:val="restart"/>
            <w:tcBorders>
              <w:bottom w:val="nil"/>
            </w:tcBorders>
            <w:noWrap w:val="0"/>
            <w:vAlign w:val="top"/>
          </w:tcPr>
          <w:p>
            <w:pPr>
              <w:spacing w:before="197" w:line="222" w:lineRule="auto"/>
              <w:ind w:left="232"/>
              <w:rPr>
                <w:rFonts w:hint="eastAsia" w:ascii="仿宋" w:hAnsi="仿宋" w:eastAsia="仿宋" w:cs="仿宋"/>
                <w:sz w:val="21"/>
                <w:szCs w:val="21"/>
              </w:rPr>
            </w:pPr>
            <w:r>
              <w:rPr>
                <w:rFonts w:hint="eastAsia" w:ascii="仿宋" w:hAnsi="仿宋" w:eastAsia="仿宋" w:cs="仿宋"/>
                <w:spacing w:val="-3"/>
                <w:sz w:val="21"/>
                <w:szCs w:val="21"/>
              </w:rPr>
              <w:t>生态效</w:t>
            </w:r>
          </w:p>
          <w:p>
            <w:pPr>
              <w:spacing w:line="220" w:lineRule="auto"/>
              <w:ind w:left="232"/>
              <w:rPr>
                <w:rFonts w:hint="eastAsia" w:ascii="仿宋" w:hAnsi="仿宋" w:eastAsia="仿宋" w:cs="仿宋"/>
                <w:sz w:val="21"/>
                <w:szCs w:val="21"/>
              </w:rPr>
            </w:pPr>
            <w:r>
              <w:rPr>
                <w:rFonts w:hint="eastAsia" w:ascii="仿宋" w:hAnsi="仿宋" w:eastAsia="仿宋" w:cs="仿宋"/>
                <w:spacing w:val="-3"/>
                <w:sz w:val="21"/>
                <w:szCs w:val="21"/>
              </w:rPr>
              <w:t>益指标</w:t>
            </w:r>
          </w:p>
        </w:tc>
        <w:tc>
          <w:tcPr>
            <w:tcW w:w="1219" w:type="dxa"/>
            <w:noWrap w:val="0"/>
            <w:vAlign w:val="top"/>
          </w:tcPr>
          <w:p>
            <w:pPr>
              <w:rPr>
                <w:rFonts w:hint="eastAsia" w:ascii="仿宋" w:hAnsi="仿宋" w:eastAsia="仿宋" w:cs="仿宋"/>
                <w:sz w:val="21"/>
                <w:szCs w:val="21"/>
              </w:rPr>
            </w:pPr>
            <w:r>
              <w:rPr>
                <w:rFonts w:hint="eastAsia" w:eastAsia="仿宋_GB2312"/>
                <w:kern w:val="0"/>
                <w:sz w:val="24"/>
              </w:rPr>
              <w:t>生态环境改善情况</w:t>
            </w:r>
          </w:p>
        </w:tc>
        <w:tc>
          <w:tcPr>
            <w:tcW w:w="1139" w:type="dxa"/>
            <w:noWrap w:val="0"/>
            <w:vAlign w:val="center"/>
          </w:tcPr>
          <w:p>
            <w:pPr>
              <w:jc w:val="center"/>
              <w:rPr>
                <w:rFonts w:hint="default" w:ascii="仿宋" w:hAnsi="仿宋" w:eastAsia="仿宋" w:cs="仿宋"/>
                <w:sz w:val="21"/>
                <w:szCs w:val="21"/>
                <w:lang w:val="en-US" w:eastAsia="zh-CN"/>
              </w:rPr>
            </w:pPr>
            <w:r>
              <w:rPr>
                <w:rFonts w:hint="eastAsia" w:eastAsia="仿宋_GB2312"/>
                <w:kern w:val="0"/>
                <w:sz w:val="24"/>
              </w:rPr>
              <w:t>实现可持续发展</w:t>
            </w:r>
          </w:p>
        </w:tc>
        <w:tc>
          <w:tcPr>
            <w:tcW w:w="112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p>
        </w:tc>
        <w:tc>
          <w:tcPr>
            <w:tcW w:w="82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86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413" w:type="dxa"/>
            <w:noWrap w:val="0"/>
            <w:vAlign w:val="top"/>
          </w:tcPr>
          <w:p>
            <w:pP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continue"/>
            <w:tcBorders>
              <w:top w:val="nil"/>
              <w:bottom w:val="nil"/>
            </w:tcBorders>
            <w:noWrap w:val="0"/>
            <w:vAlign w:val="top"/>
          </w:tcPr>
          <w:p>
            <w:pPr>
              <w:rPr>
                <w:rFonts w:hint="eastAsia" w:ascii="仿宋" w:hAnsi="仿宋" w:eastAsia="仿宋" w:cs="仿宋"/>
                <w:sz w:val="21"/>
                <w:szCs w:val="21"/>
              </w:rPr>
            </w:pPr>
          </w:p>
        </w:tc>
        <w:tc>
          <w:tcPr>
            <w:tcW w:w="1079" w:type="dxa"/>
            <w:vMerge w:val="continue"/>
            <w:tcBorders>
              <w:top w:val="nil"/>
              <w:bottom w:val="nil"/>
            </w:tcBorders>
            <w:noWrap w:val="0"/>
            <w:vAlign w:val="top"/>
          </w:tcPr>
          <w:p>
            <w:pPr>
              <w:rPr>
                <w:rFonts w:hint="eastAsia" w:ascii="仿宋" w:hAnsi="仿宋" w:eastAsia="仿宋" w:cs="仿宋"/>
                <w:sz w:val="21"/>
                <w:szCs w:val="21"/>
              </w:rPr>
            </w:pPr>
          </w:p>
        </w:tc>
        <w:tc>
          <w:tcPr>
            <w:tcW w:w="1219" w:type="dxa"/>
            <w:noWrap w:val="0"/>
            <w:vAlign w:val="top"/>
          </w:tcPr>
          <w:p>
            <w:pPr>
              <w:rPr>
                <w:rFonts w:hint="eastAsia" w:ascii="仿宋" w:hAnsi="仿宋" w:eastAsia="仿宋" w:cs="仿宋"/>
                <w:sz w:val="21"/>
                <w:szCs w:val="21"/>
              </w:rPr>
            </w:pPr>
          </w:p>
        </w:tc>
        <w:tc>
          <w:tcPr>
            <w:tcW w:w="1139" w:type="dxa"/>
            <w:noWrap w:val="0"/>
            <w:vAlign w:val="center"/>
          </w:tcPr>
          <w:p>
            <w:pPr>
              <w:jc w:val="center"/>
              <w:rPr>
                <w:rFonts w:hint="eastAsia" w:ascii="仿宋" w:hAnsi="仿宋" w:eastAsia="仿宋" w:cs="仿宋"/>
                <w:sz w:val="21"/>
                <w:szCs w:val="21"/>
              </w:rPr>
            </w:pPr>
          </w:p>
        </w:tc>
        <w:tc>
          <w:tcPr>
            <w:tcW w:w="1129" w:type="dxa"/>
            <w:noWrap w:val="0"/>
            <w:vAlign w:val="center"/>
          </w:tcPr>
          <w:p>
            <w:pPr>
              <w:jc w:val="center"/>
              <w:rPr>
                <w:rFonts w:hint="eastAsia" w:ascii="仿宋" w:hAnsi="仿宋" w:eastAsia="仿宋" w:cs="仿宋"/>
                <w:sz w:val="21"/>
                <w:szCs w:val="21"/>
              </w:rPr>
            </w:pPr>
          </w:p>
        </w:tc>
        <w:tc>
          <w:tcPr>
            <w:tcW w:w="829" w:type="dxa"/>
            <w:noWrap w:val="0"/>
            <w:vAlign w:val="center"/>
          </w:tcPr>
          <w:p>
            <w:pPr>
              <w:jc w:val="center"/>
              <w:rPr>
                <w:rFonts w:hint="eastAsia" w:ascii="仿宋" w:hAnsi="仿宋" w:eastAsia="仿宋" w:cs="仿宋"/>
                <w:sz w:val="21"/>
                <w:szCs w:val="21"/>
              </w:rPr>
            </w:pPr>
          </w:p>
        </w:tc>
        <w:tc>
          <w:tcPr>
            <w:tcW w:w="869" w:type="dxa"/>
            <w:noWrap w:val="0"/>
            <w:vAlign w:val="center"/>
          </w:tcPr>
          <w:p>
            <w:pPr>
              <w:jc w:val="center"/>
              <w:rPr>
                <w:rFonts w:hint="eastAsia" w:ascii="仿宋" w:hAnsi="仿宋" w:eastAsia="仿宋" w:cs="仿宋"/>
                <w:sz w:val="21"/>
                <w:szCs w:val="21"/>
              </w:rPr>
            </w:pPr>
          </w:p>
        </w:tc>
        <w:tc>
          <w:tcPr>
            <w:tcW w:w="1413" w:type="dxa"/>
            <w:noWrap w:val="0"/>
            <w:vAlign w:val="top"/>
          </w:tcPr>
          <w:p>
            <w:pP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continue"/>
            <w:tcBorders>
              <w:top w:val="nil"/>
              <w:bottom w:val="nil"/>
            </w:tcBorders>
            <w:noWrap w:val="0"/>
            <w:vAlign w:val="top"/>
          </w:tcPr>
          <w:p>
            <w:pPr>
              <w:rPr>
                <w:rFonts w:hint="eastAsia" w:ascii="仿宋" w:hAnsi="仿宋" w:eastAsia="仿宋" w:cs="仿宋"/>
                <w:sz w:val="21"/>
                <w:szCs w:val="21"/>
              </w:rPr>
            </w:pPr>
          </w:p>
        </w:tc>
        <w:tc>
          <w:tcPr>
            <w:tcW w:w="1079" w:type="dxa"/>
            <w:vMerge w:val="continue"/>
            <w:tcBorders>
              <w:top w:val="nil"/>
            </w:tcBorders>
            <w:noWrap w:val="0"/>
            <w:vAlign w:val="top"/>
          </w:tcPr>
          <w:p>
            <w:pPr>
              <w:rPr>
                <w:rFonts w:hint="eastAsia" w:ascii="仿宋" w:hAnsi="仿宋" w:eastAsia="仿宋" w:cs="仿宋"/>
                <w:sz w:val="21"/>
                <w:szCs w:val="21"/>
              </w:rPr>
            </w:pPr>
          </w:p>
        </w:tc>
        <w:tc>
          <w:tcPr>
            <w:tcW w:w="1219" w:type="dxa"/>
            <w:noWrap w:val="0"/>
            <w:vAlign w:val="top"/>
          </w:tcPr>
          <w:p>
            <w:pPr>
              <w:spacing w:line="240" w:lineRule="exact"/>
              <w:rPr>
                <w:rFonts w:hint="eastAsia" w:ascii="仿宋" w:hAnsi="仿宋" w:eastAsia="仿宋" w:cs="仿宋"/>
                <w:sz w:val="21"/>
                <w:szCs w:val="21"/>
              </w:rPr>
            </w:pPr>
          </w:p>
        </w:tc>
        <w:tc>
          <w:tcPr>
            <w:tcW w:w="1139" w:type="dxa"/>
            <w:noWrap w:val="0"/>
            <w:vAlign w:val="center"/>
          </w:tcPr>
          <w:p>
            <w:pPr>
              <w:spacing w:line="240" w:lineRule="exact"/>
              <w:jc w:val="center"/>
              <w:rPr>
                <w:rFonts w:hint="eastAsia" w:ascii="仿宋" w:hAnsi="仿宋" w:eastAsia="仿宋" w:cs="仿宋"/>
                <w:sz w:val="21"/>
                <w:szCs w:val="21"/>
              </w:rPr>
            </w:pPr>
          </w:p>
        </w:tc>
        <w:tc>
          <w:tcPr>
            <w:tcW w:w="1129" w:type="dxa"/>
            <w:noWrap w:val="0"/>
            <w:vAlign w:val="center"/>
          </w:tcPr>
          <w:p>
            <w:pPr>
              <w:spacing w:line="240" w:lineRule="exact"/>
              <w:jc w:val="center"/>
              <w:rPr>
                <w:rFonts w:hint="eastAsia" w:ascii="仿宋" w:hAnsi="仿宋" w:eastAsia="仿宋" w:cs="仿宋"/>
                <w:sz w:val="21"/>
                <w:szCs w:val="21"/>
              </w:rPr>
            </w:pPr>
          </w:p>
        </w:tc>
        <w:tc>
          <w:tcPr>
            <w:tcW w:w="829" w:type="dxa"/>
            <w:noWrap w:val="0"/>
            <w:vAlign w:val="center"/>
          </w:tcPr>
          <w:p>
            <w:pPr>
              <w:spacing w:line="240" w:lineRule="exact"/>
              <w:jc w:val="center"/>
              <w:rPr>
                <w:rFonts w:hint="eastAsia" w:ascii="仿宋" w:hAnsi="仿宋" w:eastAsia="仿宋" w:cs="仿宋"/>
                <w:sz w:val="21"/>
                <w:szCs w:val="21"/>
              </w:rPr>
            </w:pPr>
          </w:p>
        </w:tc>
        <w:tc>
          <w:tcPr>
            <w:tcW w:w="869" w:type="dxa"/>
            <w:noWrap w:val="0"/>
            <w:vAlign w:val="center"/>
          </w:tcPr>
          <w:p>
            <w:pPr>
              <w:spacing w:line="240" w:lineRule="exact"/>
              <w:jc w:val="center"/>
              <w:rPr>
                <w:rFonts w:hint="eastAsia" w:ascii="仿宋" w:hAnsi="仿宋" w:eastAsia="仿宋" w:cs="仿宋"/>
                <w:sz w:val="21"/>
                <w:szCs w:val="21"/>
              </w:rPr>
            </w:pPr>
          </w:p>
        </w:tc>
        <w:tc>
          <w:tcPr>
            <w:tcW w:w="1413" w:type="dxa"/>
            <w:noWrap w:val="0"/>
            <w:vAlign w:val="top"/>
          </w:tcPr>
          <w:p>
            <w:pPr>
              <w:spacing w:line="240" w:lineRule="exact"/>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continue"/>
            <w:tcBorders>
              <w:top w:val="nil"/>
              <w:bottom w:val="nil"/>
            </w:tcBorders>
            <w:noWrap w:val="0"/>
            <w:vAlign w:val="top"/>
          </w:tcPr>
          <w:p>
            <w:pPr>
              <w:rPr>
                <w:rFonts w:hint="eastAsia" w:ascii="仿宋" w:hAnsi="仿宋" w:eastAsia="仿宋" w:cs="仿宋"/>
                <w:sz w:val="21"/>
                <w:szCs w:val="21"/>
              </w:rPr>
            </w:pPr>
          </w:p>
        </w:tc>
        <w:tc>
          <w:tcPr>
            <w:tcW w:w="1079" w:type="dxa"/>
            <w:vMerge w:val="restart"/>
            <w:tcBorders>
              <w:bottom w:val="nil"/>
            </w:tcBorders>
            <w:noWrap w:val="0"/>
            <w:vAlign w:val="top"/>
          </w:tcPr>
          <w:p>
            <w:pPr>
              <w:spacing w:before="176"/>
              <w:ind w:left="231" w:right="146" w:hanging="100"/>
              <w:rPr>
                <w:rFonts w:hint="eastAsia" w:ascii="仿宋" w:hAnsi="仿宋" w:eastAsia="仿宋" w:cs="仿宋"/>
                <w:sz w:val="21"/>
                <w:szCs w:val="21"/>
              </w:rPr>
            </w:pPr>
            <w:r>
              <w:rPr>
                <w:rFonts w:hint="eastAsia" w:ascii="仿宋" w:hAnsi="仿宋" w:eastAsia="仿宋" w:cs="仿宋"/>
                <w:spacing w:val="-3"/>
                <w:sz w:val="21"/>
                <w:szCs w:val="21"/>
              </w:rPr>
              <w:t>可持续影</w:t>
            </w:r>
            <w:r>
              <w:rPr>
                <w:rFonts w:hint="eastAsia" w:ascii="仿宋" w:hAnsi="仿宋" w:eastAsia="仿宋" w:cs="仿宋"/>
                <w:spacing w:val="1"/>
                <w:sz w:val="21"/>
                <w:szCs w:val="21"/>
              </w:rPr>
              <w:t xml:space="preserve"> </w:t>
            </w:r>
            <w:r>
              <w:rPr>
                <w:rFonts w:hint="eastAsia" w:ascii="仿宋" w:hAnsi="仿宋" w:eastAsia="仿宋" w:cs="仿宋"/>
                <w:spacing w:val="2"/>
                <w:sz w:val="21"/>
                <w:szCs w:val="21"/>
              </w:rPr>
              <w:t>响指标</w:t>
            </w:r>
          </w:p>
        </w:tc>
        <w:tc>
          <w:tcPr>
            <w:tcW w:w="1219" w:type="dxa"/>
            <w:noWrap w:val="0"/>
            <w:vAlign w:val="top"/>
          </w:tcPr>
          <w:p>
            <w:pPr>
              <w:rPr>
                <w:rFonts w:hint="eastAsia" w:ascii="仿宋" w:hAnsi="仿宋" w:eastAsia="仿宋" w:cs="仿宋"/>
                <w:sz w:val="21"/>
                <w:szCs w:val="21"/>
              </w:rPr>
            </w:pPr>
            <w:r>
              <w:rPr>
                <w:rFonts w:hint="eastAsia" w:ascii="仿宋" w:hAnsi="仿宋" w:eastAsia="仿宋" w:cs="仿宋"/>
                <w:kern w:val="0"/>
                <w:sz w:val="21"/>
                <w:szCs w:val="21"/>
              </w:rPr>
              <w:t>形成持续良好的建筑环境</w:t>
            </w:r>
          </w:p>
        </w:tc>
        <w:tc>
          <w:tcPr>
            <w:tcW w:w="1139" w:type="dxa"/>
            <w:noWrap w:val="0"/>
            <w:vAlign w:val="center"/>
          </w:tcPr>
          <w:p>
            <w:pPr>
              <w:jc w:val="center"/>
              <w:rPr>
                <w:rFonts w:hint="eastAsia" w:ascii="仿宋" w:hAnsi="仿宋" w:eastAsia="仿宋" w:cs="仿宋"/>
                <w:sz w:val="21"/>
                <w:szCs w:val="21"/>
              </w:rPr>
            </w:pPr>
            <w:r>
              <w:rPr>
                <w:rFonts w:hint="eastAsia" w:ascii="仿宋" w:hAnsi="仿宋" w:eastAsia="仿宋" w:cs="仿宋"/>
                <w:kern w:val="0"/>
                <w:sz w:val="21"/>
                <w:szCs w:val="21"/>
              </w:rPr>
              <w:t>有可持续影响</w:t>
            </w:r>
          </w:p>
        </w:tc>
        <w:tc>
          <w:tcPr>
            <w:tcW w:w="112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82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6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413" w:type="dxa"/>
            <w:noWrap w:val="0"/>
            <w:vAlign w:val="top"/>
          </w:tcPr>
          <w:p>
            <w:pP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continue"/>
            <w:tcBorders>
              <w:top w:val="nil"/>
              <w:bottom w:val="nil"/>
            </w:tcBorders>
            <w:noWrap w:val="0"/>
            <w:vAlign w:val="top"/>
          </w:tcPr>
          <w:p>
            <w:pPr>
              <w:rPr>
                <w:rFonts w:hint="eastAsia" w:ascii="仿宋" w:hAnsi="仿宋" w:eastAsia="仿宋" w:cs="仿宋"/>
                <w:sz w:val="21"/>
                <w:szCs w:val="21"/>
              </w:rPr>
            </w:pPr>
          </w:p>
        </w:tc>
        <w:tc>
          <w:tcPr>
            <w:tcW w:w="1079" w:type="dxa"/>
            <w:vMerge w:val="continue"/>
            <w:tcBorders>
              <w:top w:val="nil"/>
              <w:bottom w:val="nil"/>
            </w:tcBorders>
            <w:noWrap w:val="0"/>
            <w:vAlign w:val="top"/>
          </w:tcPr>
          <w:p>
            <w:pPr>
              <w:rPr>
                <w:rFonts w:hint="eastAsia" w:ascii="仿宋" w:hAnsi="仿宋" w:eastAsia="仿宋" w:cs="仿宋"/>
                <w:sz w:val="21"/>
                <w:szCs w:val="21"/>
              </w:rPr>
            </w:pPr>
          </w:p>
        </w:tc>
        <w:tc>
          <w:tcPr>
            <w:tcW w:w="1219" w:type="dxa"/>
            <w:noWrap w:val="0"/>
            <w:vAlign w:val="top"/>
          </w:tcPr>
          <w:p>
            <w:pPr>
              <w:rPr>
                <w:rFonts w:hint="eastAsia" w:ascii="仿宋" w:hAnsi="仿宋" w:eastAsia="仿宋" w:cs="仿宋"/>
                <w:sz w:val="21"/>
                <w:szCs w:val="21"/>
              </w:rPr>
            </w:pPr>
          </w:p>
        </w:tc>
        <w:tc>
          <w:tcPr>
            <w:tcW w:w="1139" w:type="dxa"/>
            <w:noWrap w:val="0"/>
            <w:vAlign w:val="center"/>
          </w:tcPr>
          <w:p>
            <w:pPr>
              <w:jc w:val="center"/>
              <w:rPr>
                <w:rFonts w:hint="eastAsia" w:ascii="仿宋" w:hAnsi="仿宋" w:eastAsia="仿宋" w:cs="仿宋"/>
                <w:sz w:val="21"/>
                <w:szCs w:val="21"/>
              </w:rPr>
            </w:pPr>
          </w:p>
        </w:tc>
        <w:tc>
          <w:tcPr>
            <w:tcW w:w="1129" w:type="dxa"/>
            <w:noWrap w:val="0"/>
            <w:vAlign w:val="top"/>
          </w:tcPr>
          <w:p>
            <w:pPr>
              <w:rPr>
                <w:rFonts w:hint="eastAsia" w:ascii="仿宋" w:hAnsi="仿宋" w:eastAsia="仿宋" w:cs="仿宋"/>
                <w:sz w:val="21"/>
                <w:szCs w:val="21"/>
              </w:rPr>
            </w:pPr>
          </w:p>
        </w:tc>
        <w:tc>
          <w:tcPr>
            <w:tcW w:w="829" w:type="dxa"/>
            <w:noWrap w:val="0"/>
            <w:vAlign w:val="top"/>
          </w:tcPr>
          <w:p>
            <w:pPr>
              <w:rPr>
                <w:rFonts w:hint="eastAsia" w:ascii="仿宋" w:hAnsi="仿宋" w:eastAsia="仿宋" w:cs="仿宋"/>
                <w:sz w:val="21"/>
                <w:szCs w:val="21"/>
              </w:rPr>
            </w:pPr>
          </w:p>
        </w:tc>
        <w:tc>
          <w:tcPr>
            <w:tcW w:w="869" w:type="dxa"/>
            <w:noWrap w:val="0"/>
            <w:vAlign w:val="center"/>
          </w:tcPr>
          <w:p>
            <w:pPr>
              <w:jc w:val="center"/>
              <w:rPr>
                <w:rFonts w:hint="eastAsia" w:ascii="仿宋" w:hAnsi="仿宋" w:eastAsia="仿宋" w:cs="仿宋"/>
                <w:sz w:val="21"/>
                <w:szCs w:val="21"/>
              </w:rPr>
            </w:pPr>
          </w:p>
        </w:tc>
        <w:tc>
          <w:tcPr>
            <w:tcW w:w="1413" w:type="dxa"/>
            <w:noWrap w:val="0"/>
            <w:vAlign w:val="top"/>
          </w:tcPr>
          <w:p>
            <w:pP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continue"/>
            <w:tcBorders>
              <w:top w:val="nil"/>
            </w:tcBorders>
            <w:noWrap w:val="0"/>
            <w:vAlign w:val="top"/>
          </w:tcPr>
          <w:p>
            <w:pPr>
              <w:rPr>
                <w:rFonts w:hint="eastAsia" w:ascii="仿宋" w:hAnsi="仿宋" w:eastAsia="仿宋" w:cs="仿宋"/>
                <w:sz w:val="21"/>
                <w:szCs w:val="21"/>
              </w:rPr>
            </w:pPr>
          </w:p>
        </w:tc>
        <w:tc>
          <w:tcPr>
            <w:tcW w:w="1079" w:type="dxa"/>
            <w:vMerge w:val="continue"/>
            <w:tcBorders>
              <w:top w:val="nil"/>
            </w:tcBorders>
            <w:noWrap w:val="0"/>
            <w:vAlign w:val="top"/>
          </w:tcPr>
          <w:p>
            <w:pPr>
              <w:rPr>
                <w:rFonts w:hint="eastAsia" w:ascii="仿宋" w:hAnsi="仿宋" w:eastAsia="仿宋" w:cs="仿宋"/>
                <w:sz w:val="21"/>
                <w:szCs w:val="21"/>
              </w:rPr>
            </w:pPr>
          </w:p>
        </w:tc>
        <w:tc>
          <w:tcPr>
            <w:tcW w:w="1219" w:type="dxa"/>
            <w:noWrap w:val="0"/>
            <w:vAlign w:val="top"/>
          </w:tcPr>
          <w:p>
            <w:pPr>
              <w:rPr>
                <w:rFonts w:hint="eastAsia" w:ascii="仿宋" w:hAnsi="仿宋" w:eastAsia="仿宋" w:cs="仿宋"/>
                <w:sz w:val="21"/>
                <w:szCs w:val="21"/>
              </w:rPr>
            </w:pPr>
          </w:p>
        </w:tc>
        <w:tc>
          <w:tcPr>
            <w:tcW w:w="1139" w:type="dxa"/>
            <w:noWrap w:val="0"/>
            <w:vAlign w:val="center"/>
          </w:tcPr>
          <w:p>
            <w:pPr>
              <w:jc w:val="center"/>
              <w:rPr>
                <w:rFonts w:hint="eastAsia" w:ascii="仿宋" w:hAnsi="仿宋" w:eastAsia="仿宋" w:cs="仿宋"/>
                <w:sz w:val="21"/>
                <w:szCs w:val="21"/>
              </w:rPr>
            </w:pPr>
          </w:p>
        </w:tc>
        <w:tc>
          <w:tcPr>
            <w:tcW w:w="1129" w:type="dxa"/>
            <w:noWrap w:val="0"/>
            <w:vAlign w:val="top"/>
          </w:tcPr>
          <w:p>
            <w:pPr>
              <w:rPr>
                <w:rFonts w:hint="eastAsia" w:ascii="仿宋" w:hAnsi="仿宋" w:eastAsia="仿宋" w:cs="仿宋"/>
                <w:sz w:val="21"/>
                <w:szCs w:val="21"/>
              </w:rPr>
            </w:pPr>
          </w:p>
        </w:tc>
        <w:tc>
          <w:tcPr>
            <w:tcW w:w="829" w:type="dxa"/>
            <w:noWrap w:val="0"/>
            <w:vAlign w:val="top"/>
          </w:tcPr>
          <w:p>
            <w:pPr>
              <w:rPr>
                <w:rFonts w:hint="eastAsia" w:ascii="仿宋" w:hAnsi="仿宋" w:eastAsia="仿宋" w:cs="仿宋"/>
                <w:sz w:val="21"/>
                <w:szCs w:val="21"/>
              </w:rPr>
            </w:pPr>
          </w:p>
        </w:tc>
        <w:tc>
          <w:tcPr>
            <w:tcW w:w="869" w:type="dxa"/>
            <w:noWrap w:val="0"/>
            <w:vAlign w:val="center"/>
          </w:tcPr>
          <w:p>
            <w:pPr>
              <w:jc w:val="center"/>
              <w:rPr>
                <w:rFonts w:hint="eastAsia" w:ascii="仿宋" w:hAnsi="仿宋" w:eastAsia="仿宋" w:cs="仿宋"/>
                <w:sz w:val="21"/>
                <w:szCs w:val="21"/>
              </w:rPr>
            </w:pPr>
          </w:p>
        </w:tc>
        <w:tc>
          <w:tcPr>
            <w:tcW w:w="1413" w:type="dxa"/>
            <w:noWrap w:val="0"/>
            <w:vAlign w:val="top"/>
          </w:tcPr>
          <w:p>
            <w:pP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restart"/>
            <w:tcBorders>
              <w:bottom w:val="nil"/>
            </w:tcBorders>
            <w:noWrap w:val="0"/>
            <w:vAlign w:val="top"/>
          </w:tcPr>
          <w:p>
            <w:pPr>
              <w:spacing w:before="67" w:line="219" w:lineRule="auto"/>
              <w:ind w:left="221"/>
              <w:rPr>
                <w:rFonts w:hint="eastAsia" w:ascii="仿宋" w:hAnsi="仿宋" w:eastAsia="仿宋" w:cs="仿宋"/>
                <w:sz w:val="21"/>
                <w:szCs w:val="21"/>
              </w:rPr>
            </w:pPr>
            <w:r>
              <w:rPr>
                <w:rFonts w:hint="eastAsia" w:ascii="仿宋" w:hAnsi="仿宋" w:eastAsia="仿宋" w:cs="仿宋"/>
                <w:spacing w:val="-2"/>
                <w:sz w:val="21"/>
                <w:szCs w:val="21"/>
              </w:rPr>
              <w:t>满意度</w:t>
            </w:r>
          </w:p>
          <w:p>
            <w:pPr>
              <w:spacing w:before="13" w:line="220" w:lineRule="auto"/>
              <w:ind w:left="321"/>
              <w:rPr>
                <w:rFonts w:hint="eastAsia" w:ascii="仿宋" w:hAnsi="仿宋" w:eastAsia="仿宋" w:cs="仿宋"/>
                <w:sz w:val="21"/>
                <w:szCs w:val="21"/>
              </w:rPr>
            </w:pPr>
            <w:r>
              <w:rPr>
                <w:rFonts w:hint="eastAsia" w:ascii="仿宋" w:hAnsi="仿宋" w:eastAsia="仿宋" w:cs="仿宋"/>
                <w:spacing w:val="-3"/>
                <w:sz w:val="21"/>
                <w:szCs w:val="21"/>
              </w:rPr>
              <w:t>指标</w:t>
            </w:r>
          </w:p>
          <w:p>
            <w:pPr>
              <w:spacing w:before="31" w:line="186" w:lineRule="auto"/>
              <w:ind w:left="221"/>
              <w:rPr>
                <w:rFonts w:hint="eastAsia" w:ascii="仿宋" w:hAnsi="仿宋" w:eastAsia="仿宋" w:cs="仿宋"/>
                <w:sz w:val="21"/>
                <w:szCs w:val="21"/>
              </w:rPr>
            </w:pPr>
            <w:r>
              <w:rPr>
                <w:rFonts w:hint="eastAsia" w:ascii="仿宋" w:hAnsi="仿宋" w:eastAsia="仿宋" w:cs="仿宋"/>
                <w:spacing w:val="8"/>
                <w:sz w:val="21"/>
                <w:szCs w:val="21"/>
              </w:rPr>
              <w:t>(10分)</w:t>
            </w:r>
          </w:p>
        </w:tc>
        <w:tc>
          <w:tcPr>
            <w:tcW w:w="1079" w:type="dxa"/>
            <w:vMerge w:val="restart"/>
            <w:tcBorders>
              <w:bottom w:val="nil"/>
            </w:tcBorders>
            <w:noWrap w:val="0"/>
            <w:vAlign w:val="top"/>
          </w:tcPr>
          <w:p>
            <w:pPr>
              <w:spacing w:before="57" w:line="219" w:lineRule="auto"/>
              <w:ind w:left="131"/>
              <w:rPr>
                <w:rFonts w:hint="eastAsia" w:ascii="仿宋" w:hAnsi="仿宋" w:eastAsia="仿宋" w:cs="仿宋"/>
                <w:sz w:val="21"/>
                <w:szCs w:val="21"/>
              </w:rPr>
            </w:pPr>
            <w:r>
              <w:rPr>
                <w:rFonts w:hint="eastAsia" w:ascii="仿宋" w:hAnsi="仿宋" w:eastAsia="仿宋" w:cs="仿宋"/>
                <w:spacing w:val="-2"/>
                <w:sz w:val="21"/>
                <w:szCs w:val="21"/>
              </w:rPr>
              <w:t>服务对象</w:t>
            </w:r>
          </w:p>
          <w:p>
            <w:pPr>
              <w:spacing w:before="32" w:line="213" w:lineRule="auto"/>
              <w:ind w:left="131"/>
              <w:rPr>
                <w:rFonts w:hint="eastAsia" w:ascii="仿宋" w:hAnsi="仿宋" w:eastAsia="仿宋" w:cs="仿宋"/>
                <w:sz w:val="21"/>
                <w:szCs w:val="21"/>
              </w:rPr>
            </w:pPr>
            <w:r>
              <w:rPr>
                <w:rFonts w:hint="eastAsia" w:ascii="仿宋" w:hAnsi="仿宋" w:eastAsia="仿宋" w:cs="仿宋"/>
                <w:spacing w:val="3"/>
                <w:sz w:val="21"/>
                <w:szCs w:val="21"/>
              </w:rPr>
              <w:t>满意度指</w:t>
            </w:r>
          </w:p>
          <w:p>
            <w:pPr>
              <w:spacing w:line="213" w:lineRule="auto"/>
              <w:ind w:left="432"/>
              <w:rPr>
                <w:rFonts w:hint="eastAsia" w:ascii="仿宋" w:hAnsi="仿宋" w:eastAsia="仿宋" w:cs="仿宋"/>
                <w:sz w:val="21"/>
                <w:szCs w:val="21"/>
              </w:rPr>
            </w:pPr>
            <w:r>
              <w:rPr>
                <w:rFonts w:hint="eastAsia" w:ascii="仿宋" w:hAnsi="仿宋" w:eastAsia="仿宋" w:cs="仿宋"/>
                <w:sz w:val="21"/>
                <w:szCs w:val="21"/>
              </w:rPr>
              <w:t>标</w:t>
            </w:r>
          </w:p>
        </w:tc>
        <w:tc>
          <w:tcPr>
            <w:tcW w:w="1219" w:type="dxa"/>
            <w:noWrap w:val="0"/>
            <w:vAlign w:val="top"/>
          </w:tcPr>
          <w:p>
            <w:pPr>
              <w:rPr>
                <w:rFonts w:hint="eastAsia" w:ascii="仿宋" w:hAnsi="仿宋" w:eastAsia="仿宋" w:cs="仿宋"/>
                <w:sz w:val="21"/>
                <w:szCs w:val="21"/>
              </w:rPr>
            </w:pPr>
            <w:r>
              <w:rPr>
                <w:rFonts w:hint="eastAsia" w:ascii="仿宋" w:hAnsi="仿宋" w:eastAsia="仿宋" w:cs="仿宋"/>
                <w:kern w:val="0"/>
                <w:sz w:val="21"/>
                <w:szCs w:val="21"/>
              </w:rPr>
              <w:t>建筑施工项目各责任单位</w:t>
            </w:r>
          </w:p>
        </w:tc>
        <w:tc>
          <w:tcPr>
            <w:tcW w:w="1139"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98%</w:t>
            </w:r>
          </w:p>
        </w:tc>
        <w:tc>
          <w:tcPr>
            <w:tcW w:w="1129" w:type="dxa"/>
            <w:noWrap w:val="0"/>
            <w:vAlign w:val="center"/>
          </w:tcPr>
          <w:p>
            <w:pPr>
              <w:jc w:val="center"/>
              <w:rPr>
                <w:rFonts w:hint="eastAsia" w:ascii="仿宋" w:hAnsi="仿宋" w:eastAsia="仿宋" w:cs="仿宋"/>
                <w:sz w:val="21"/>
                <w:szCs w:val="21"/>
              </w:rPr>
            </w:pPr>
            <w:r>
              <w:rPr>
                <w:rFonts w:hint="eastAsia" w:ascii="仿宋" w:hAnsi="仿宋" w:eastAsia="仿宋" w:cs="仿宋"/>
                <w:kern w:val="0"/>
                <w:sz w:val="21"/>
                <w:szCs w:val="21"/>
              </w:rPr>
              <w:t>98%以上</w:t>
            </w:r>
          </w:p>
        </w:tc>
        <w:tc>
          <w:tcPr>
            <w:tcW w:w="829"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69"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413" w:type="dxa"/>
            <w:noWrap w:val="0"/>
            <w:vAlign w:val="top"/>
          </w:tcPr>
          <w:p>
            <w:pP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74"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069" w:type="dxa"/>
            <w:vMerge w:val="continue"/>
            <w:tcBorders>
              <w:top w:val="nil"/>
              <w:bottom w:val="nil"/>
            </w:tcBorders>
            <w:noWrap w:val="0"/>
            <w:vAlign w:val="top"/>
          </w:tcPr>
          <w:p>
            <w:pPr>
              <w:rPr>
                <w:rFonts w:hint="eastAsia" w:ascii="仿宋" w:hAnsi="仿宋" w:eastAsia="仿宋" w:cs="仿宋"/>
                <w:sz w:val="21"/>
                <w:szCs w:val="21"/>
              </w:rPr>
            </w:pPr>
          </w:p>
        </w:tc>
        <w:tc>
          <w:tcPr>
            <w:tcW w:w="1079" w:type="dxa"/>
            <w:vMerge w:val="continue"/>
            <w:tcBorders>
              <w:top w:val="nil"/>
              <w:bottom w:val="nil"/>
            </w:tcBorders>
            <w:noWrap w:val="0"/>
            <w:vAlign w:val="top"/>
          </w:tcPr>
          <w:p>
            <w:pPr>
              <w:rPr>
                <w:rFonts w:hint="eastAsia" w:ascii="仿宋" w:hAnsi="仿宋" w:eastAsia="仿宋" w:cs="仿宋"/>
                <w:sz w:val="21"/>
                <w:szCs w:val="21"/>
              </w:rPr>
            </w:pPr>
          </w:p>
        </w:tc>
        <w:tc>
          <w:tcPr>
            <w:tcW w:w="1219" w:type="dxa"/>
            <w:noWrap w:val="0"/>
            <w:vAlign w:val="top"/>
          </w:tcPr>
          <w:p>
            <w:pPr>
              <w:rPr>
                <w:rFonts w:hint="eastAsia" w:ascii="仿宋" w:hAnsi="仿宋" w:eastAsia="仿宋" w:cs="仿宋"/>
                <w:sz w:val="21"/>
                <w:szCs w:val="21"/>
              </w:rPr>
            </w:pPr>
          </w:p>
        </w:tc>
        <w:tc>
          <w:tcPr>
            <w:tcW w:w="1139" w:type="dxa"/>
            <w:noWrap w:val="0"/>
            <w:vAlign w:val="center"/>
          </w:tcPr>
          <w:p>
            <w:pPr>
              <w:jc w:val="center"/>
              <w:rPr>
                <w:rFonts w:hint="eastAsia" w:ascii="仿宋" w:hAnsi="仿宋" w:eastAsia="仿宋" w:cs="仿宋"/>
                <w:sz w:val="21"/>
                <w:szCs w:val="21"/>
              </w:rPr>
            </w:pPr>
          </w:p>
        </w:tc>
        <w:tc>
          <w:tcPr>
            <w:tcW w:w="1129" w:type="dxa"/>
            <w:noWrap w:val="0"/>
            <w:vAlign w:val="top"/>
          </w:tcPr>
          <w:p>
            <w:pPr>
              <w:rPr>
                <w:rFonts w:hint="eastAsia" w:ascii="仿宋" w:hAnsi="仿宋" w:eastAsia="仿宋" w:cs="仿宋"/>
                <w:sz w:val="21"/>
                <w:szCs w:val="21"/>
              </w:rPr>
            </w:pPr>
          </w:p>
        </w:tc>
        <w:tc>
          <w:tcPr>
            <w:tcW w:w="829" w:type="dxa"/>
            <w:noWrap w:val="0"/>
            <w:vAlign w:val="top"/>
          </w:tcPr>
          <w:p>
            <w:pPr>
              <w:rPr>
                <w:rFonts w:hint="eastAsia" w:ascii="仿宋" w:hAnsi="仿宋" w:eastAsia="仿宋" w:cs="仿宋"/>
                <w:sz w:val="21"/>
                <w:szCs w:val="21"/>
              </w:rPr>
            </w:pPr>
          </w:p>
        </w:tc>
        <w:tc>
          <w:tcPr>
            <w:tcW w:w="869" w:type="dxa"/>
            <w:noWrap w:val="0"/>
            <w:vAlign w:val="center"/>
          </w:tcPr>
          <w:p>
            <w:pPr>
              <w:jc w:val="center"/>
              <w:rPr>
                <w:rFonts w:hint="eastAsia" w:ascii="仿宋" w:hAnsi="仿宋" w:eastAsia="仿宋" w:cs="仿宋"/>
                <w:sz w:val="21"/>
                <w:szCs w:val="21"/>
              </w:rPr>
            </w:pPr>
          </w:p>
        </w:tc>
        <w:tc>
          <w:tcPr>
            <w:tcW w:w="1413" w:type="dxa"/>
            <w:noWrap w:val="0"/>
            <w:vAlign w:val="top"/>
          </w:tcPr>
          <w:p>
            <w:pP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074" w:type="dxa"/>
            <w:vMerge w:val="continue"/>
            <w:tcBorders>
              <w:top w:val="nil"/>
            </w:tcBorders>
            <w:noWrap w:val="0"/>
            <w:textDirection w:val="tbRlV"/>
            <w:vAlign w:val="top"/>
          </w:tcPr>
          <w:p>
            <w:pPr>
              <w:rPr>
                <w:rFonts w:hint="eastAsia" w:ascii="仿宋" w:hAnsi="仿宋" w:eastAsia="仿宋" w:cs="仿宋"/>
                <w:sz w:val="21"/>
                <w:szCs w:val="21"/>
              </w:rPr>
            </w:pPr>
          </w:p>
        </w:tc>
        <w:tc>
          <w:tcPr>
            <w:tcW w:w="1069" w:type="dxa"/>
            <w:vMerge w:val="continue"/>
            <w:tcBorders>
              <w:top w:val="nil"/>
            </w:tcBorders>
            <w:noWrap w:val="0"/>
            <w:vAlign w:val="top"/>
          </w:tcPr>
          <w:p>
            <w:pPr>
              <w:rPr>
                <w:rFonts w:hint="eastAsia" w:ascii="仿宋" w:hAnsi="仿宋" w:eastAsia="仿宋" w:cs="仿宋"/>
                <w:sz w:val="21"/>
                <w:szCs w:val="21"/>
              </w:rPr>
            </w:pPr>
          </w:p>
        </w:tc>
        <w:tc>
          <w:tcPr>
            <w:tcW w:w="1079" w:type="dxa"/>
            <w:vMerge w:val="continue"/>
            <w:tcBorders>
              <w:top w:val="nil"/>
            </w:tcBorders>
            <w:noWrap w:val="0"/>
            <w:vAlign w:val="top"/>
          </w:tcPr>
          <w:p>
            <w:pPr>
              <w:rPr>
                <w:rFonts w:hint="eastAsia" w:ascii="仿宋" w:hAnsi="仿宋" w:eastAsia="仿宋" w:cs="仿宋"/>
                <w:sz w:val="21"/>
                <w:szCs w:val="21"/>
              </w:rPr>
            </w:pPr>
          </w:p>
        </w:tc>
        <w:tc>
          <w:tcPr>
            <w:tcW w:w="1219" w:type="dxa"/>
            <w:noWrap w:val="0"/>
            <w:vAlign w:val="top"/>
          </w:tcPr>
          <w:p>
            <w:pPr>
              <w:spacing w:line="240" w:lineRule="exact"/>
              <w:rPr>
                <w:rFonts w:hint="eastAsia" w:ascii="仿宋" w:hAnsi="仿宋" w:eastAsia="仿宋" w:cs="仿宋"/>
                <w:sz w:val="21"/>
                <w:szCs w:val="21"/>
              </w:rPr>
            </w:pPr>
          </w:p>
        </w:tc>
        <w:tc>
          <w:tcPr>
            <w:tcW w:w="1139" w:type="dxa"/>
            <w:noWrap w:val="0"/>
            <w:vAlign w:val="center"/>
          </w:tcPr>
          <w:p>
            <w:pPr>
              <w:spacing w:line="240" w:lineRule="exact"/>
              <w:jc w:val="center"/>
              <w:rPr>
                <w:rFonts w:hint="eastAsia" w:ascii="仿宋" w:hAnsi="仿宋" w:eastAsia="仿宋" w:cs="仿宋"/>
                <w:sz w:val="21"/>
                <w:szCs w:val="21"/>
              </w:rPr>
            </w:pPr>
          </w:p>
        </w:tc>
        <w:tc>
          <w:tcPr>
            <w:tcW w:w="1129" w:type="dxa"/>
            <w:noWrap w:val="0"/>
            <w:vAlign w:val="top"/>
          </w:tcPr>
          <w:p>
            <w:pPr>
              <w:spacing w:line="240" w:lineRule="exact"/>
              <w:rPr>
                <w:rFonts w:hint="eastAsia" w:ascii="仿宋" w:hAnsi="仿宋" w:eastAsia="仿宋" w:cs="仿宋"/>
                <w:sz w:val="21"/>
                <w:szCs w:val="21"/>
              </w:rPr>
            </w:pPr>
          </w:p>
        </w:tc>
        <w:tc>
          <w:tcPr>
            <w:tcW w:w="829" w:type="dxa"/>
            <w:noWrap w:val="0"/>
            <w:vAlign w:val="top"/>
          </w:tcPr>
          <w:p>
            <w:pPr>
              <w:spacing w:line="240" w:lineRule="exact"/>
              <w:rPr>
                <w:rFonts w:hint="eastAsia" w:ascii="仿宋" w:hAnsi="仿宋" w:eastAsia="仿宋" w:cs="仿宋"/>
                <w:sz w:val="21"/>
                <w:szCs w:val="21"/>
              </w:rPr>
            </w:pPr>
          </w:p>
        </w:tc>
        <w:tc>
          <w:tcPr>
            <w:tcW w:w="869" w:type="dxa"/>
            <w:noWrap w:val="0"/>
            <w:vAlign w:val="center"/>
          </w:tcPr>
          <w:p>
            <w:pPr>
              <w:spacing w:line="240" w:lineRule="exact"/>
              <w:jc w:val="center"/>
              <w:rPr>
                <w:rFonts w:hint="eastAsia" w:ascii="仿宋" w:hAnsi="仿宋" w:eastAsia="仿宋" w:cs="仿宋"/>
                <w:sz w:val="21"/>
                <w:szCs w:val="21"/>
              </w:rPr>
            </w:pPr>
          </w:p>
        </w:tc>
        <w:tc>
          <w:tcPr>
            <w:tcW w:w="1413" w:type="dxa"/>
            <w:noWrap w:val="0"/>
            <w:vAlign w:val="top"/>
          </w:tcPr>
          <w:p>
            <w:pPr>
              <w:spacing w:line="240" w:lineRule="exact"/>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5" w:hRule="atLeast"/>
        </w:trPr>
        <w:tc>
          <w:tcPr>
            <w:tcW w:w="6709" w:type="dxa"/>
            <w:gridSpan w:val="6"/>
            <w:noWrap w:val="0"/>
            <w:vAlign w:val="top"/>
          </w:tcPr>
          <w:p>
            <w:pPr>
              <w:spacing w:before="48" w:line="200" w:lineRule="auto"/>
              <w:ind w:left="3145"/>
              <w:rPr>
                <w:rFonts w:hint="eastAsia" w:ascii="仿宋" w:hAnsi="仿宋" w:eastAsia="仿宋" w:cs="仿宋"/>
                <w:sz w:val="21"/>
                <w:szCs w:val="21"/>
              </w:rPr>
            </w:pPr>
            <w:r>
              <w:rPr>
                <w:rFonts w:hint="eastAsia" w:ascii="仿宋" w:hAnsi="仿宋" w:eastAsia="仿宋" w:cs="仿宋"/>
                <w:spacing w:val="4"/>
                <w:sz w:val="21"/>
                <w:szCs w:val="21"/>
              </w:rPr>
              <w:t>总分</w:t>
            </w:r>
          </w:p>
        </w:tc>
        <w:tc>
          <w:tcPr>
            <w:tcW w:w="829" w:type="dxa"/>
            <w:noWrap w:val="0"/>
            <w:vAlign w:val="top"/>
          </w:tcPr>
          <w:p>
            <w:pPr>
              <w:spacing w:before="118" w:line="146" w:lineRule="exact"/>
              <w:ind w:left="256"/>
              <w:rPr>
                <w:rFonts w:hint="eastAsia" w:ascii="仿宋" w:hAnsi="仿宋" w:eastAsia="仿宋" w:cs="仿宋"/>
                <w:sz w:val="21"/>
                <w:szCs w:val="21"/>
              </w:rPr>
            </w:pPr>
            <w:r>
              <w:rPr>
                <w:rFonts w:hint="eastAsia" w:ascii="仿宋" w:hAnsi="仿宋" w:eastAsia="仿宋" w:cs="仿宋"/>
                <w:spacing w:val="-6"/>
                <w:position w:val="-3"/>
                <w:sz w:val="21"/>
                <w:szCs w:val="21"/>
              </w:rPr>
              <w:t>100</w:t>
            </w:r>
          </w:p>
        </w:tc>
        <w:tc>
          <w:tcPr>
            <w:tcW w:w="869" w:type="dxa"/>
            <w:noWrap w:val="0"/>
            <w:vAlign w:val="top"/>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1413" w:type="dxa"/>
            <w:noWrap w:val="0"/>
            <w:vAlign w:val="top"/>
          </w:tcPr>
          <w:p>
            <w:pPr>
              <w:rPr>
                <w:rFonts w:hint="eastAsia" w:ascii="仿宋" w:hAnsi="仿宋" w:eastAsia="仿宋" w:cs="仿宋"/>
                <w:sz w:val="21"/>
                <w:szCs w:val="21"/>
              </w:rPr>
            </w:pPr>
          </w:p>
        </w:tc>
      </w:tr>
    </w:tbl>
    <w:p>
      <w:pPr>
        <w:spacing w:line="405" w:lineRule="auto"/>
        <w:rPr>
          <w:rFonts w:hint="eastAsia" w:ascii="仿宋" w:hAnsi="仿宋" w:eastAsia="仿宋" w:cs="仿宋"/>
          <w:sz w:val="21"/>
        </w:rPr>
      </w:pPr>
    </w:p>
    <w:p>
      <w:pPr>
        <w:spacing w:before="72" w:line="220" w:lineRule="auto"/>
        <w:ind w:left="534"/>
        <w:rPr>
          <w:rFonts w:hint="eastAsia" w:ascii="仿宋" w:hAnsi="仿宋" w:eastAsia="仿宋" w:cs="仿宋"/>
          <w:sz w:val="22"/>
          <w:szCs w:val="22"/>
        </w:rPr>
      </w:pPr>
      <w:r>
        <w:rPr>
          <w:rFonts w:hint="eastAsia" w:ascii="仿宋" w:hAnsi="仿宋" w:eastAsia="仿宋" w:cs="仿宋"/>
          <w:spacing w:val="-36"/>
          <w:w w:val="98"/>
          <w:sz w:val="22"/>
          <w:szCs w:val="22"/>
        </w:rPr>
        <w:t>备注：</w:t>
      </w:r>
      <w:r>
        <w:rPr>
          <w:rFonts w:hint="eastAsia" w:ascii="仿宋" w:hAnsi="仿宋" w:eastAsia="仿宋" w:cs="仿宋"/>
          <w:spacing w:val="-21"/>
          <w:sz w:val="22"/>
          <w:szCs w:val="22"/>
        </w:rPr>
        <w:t xml:space="preserve"> </w:t>
      </w:r>
      <w:r>
        <w:rPr>
          <w:rFonts w:hint="eastAsia" w:ascii="仿宋" w:hAnsi="仿宋" w:eastAsia="仿宋" w:cs="仿宋"/>
          <w:spacing w:val="-36"/>
          <w:w w:val="98"/>
          <w:sz w:val="22"/>
          <w:szCs w:val="22"/>
        </w:rPr>
        <w:t>一个一级项目支出一张表。如，业务工作经费，运行维护经费，其他事业发展类资金..各一张表。</w:t>
      </w:r>
    </w:p>
    <w:p>
      <w:pPr>
        <w:spacing w:before="148" w:line="221" w:lineRule="auto"/>
        <w:ind w:left="534"/>
        <w:rPr>
          <w:rFonts w:hint="eastAsia" w:ascii="仿宋" w:hAnsi="仿宋" w:eastAsia="仿宋" w:cs="仿宋"/>
          <w:sz w:val="22"/>
          <w:szCs w:val="22"/>
          <w:lang w:val="en-US" w:eastAsia="zh-CN"/>
        </w:rPr>
      </w:pPr>
      <w:r>
        <w:rPr>
          <w:rFonts w:hint="eastAsia" w:ascii="仿宋" w:hAnsi="仿宋" w:eastAsia="仿宋" w:cs="仿宋"/>
          <w:spacing w:val="-23"/>
          <w:sz w:val="22"/>
          <w:szCs w:val="22"/>
        </w:rPr>
        <w:t>填表人：</w:t>
      </w:r>
      <w:r>
        <w:rPr>
          <w:rFonts w:hint="eastAsia" w:ascii="仿宋" w:hAnsi="仿宋" w:eastAsia="仿宋" w:cs="仿宋"/>
          <w:spacing w:val="-23"/>
          <w:sz w:val="22"/>
          <w:szCs w:val="22"/>
          <w:lang w:eastAsia="zh-CN"/>
        </w:rPr>
        <w:t>周利华</w:t>
      </w:r>
      <w:r>
        <w:rPr>
          <w:rFonts w:hint="eastAsia" w:ascii="仿宋" w:hAnsi="仿宋" w:eastAsia="仿宋" w:cs="仿宋"/>
          <w:spacing w:val="3"/>
          <w:sz w:val="22"/>
          <w:szCs w:val="22"/>
        </w:rPr>
        <w:t xml:space="preserve">   </w:t>
      </w:r>
      <w:r>
        <w:rPr>
          <w:rFonts w:hint="eastAsia" w:ascii="仿宋" w:hAnsi="仿宋" w:eastAsia="仿宋" w:cs="仿宋"/>
          <w:spacing w:val="-23"/>
          <w:sz w:val="22"/>
          <w:szCs w:val="22"/>
        </w:rPr>
        <w:t>填报日期：</w:t>
      </w:r>
      <w:r>
        <w:rPr>
          <w:rFonts w:hint="eastAsia" w:ascii="仿宋" w:hAnsi="仿宋" w:eastAsia="仿宋" w:cs="仿宋"/>
          <w:spacing w:val="4"/>
          <w:sz w:val="22"/>
          <w:szCs w:val="22"/>
        </w:rPr>
        <w:t xml:space="preserve"> </w:t>
      </w:r>
      <w:r>
        <w:rPr>
          <w:rFonts w:hint="eastAsia" w:ascii="仿宋" w:hAnsi="仿宋" w:eastAsia="仿宋" w:cs="仿宋"/>
          <w:spacing w:val="4"/>
          <w:sz w:val="22"/>
          <w:szCs w:val="22"/>
          <w:lang w:val="en-US" w:eastAsia="zh-CN"/>
        </w:rPr>
        <w:t>2023年7月10日</w:t>
      </w:r>
      <w:r>
        <w:rPr>
          <w:rFonts w:hint="eastAsia" w:ascii="仿宋" w:hAnsi="仿宋" w:eastAsia="仿宋" w:cs="仿宋"/>
          <w:spacing w:val="4"/>
          <w:sz w:val="22"/>
          <w:szCs w:val="22"/>
        </w:rPr>
        <w:t xml:space="preserve">    </w:t>
      </w:r>
      <w:r>
        <w:rPr>
          <w:rFonts w:hint="eastAsia" w:ascii="仿宋" w:hAnsi="仿宋" w:eastAsia="仿宋" w:cs="仿宋"/>
          <w:spacing w:val="-23"/>
          <w:sz w:val="22"/>
          <w:szCs w:val="22"/>
        </w:rPr>
        <w:t>联系电话：</w:t>
      </w:r>
      <w:r>
        <w:rPr>
          <w:rFonts w:hint="eastAsia" w:ascii="仿宋" w:hAnsi="仿宋" w:eastAsia="仿宋" w:cs="仿宋"/>
          <w:spacing w:val="3"/>
          <w:sz w:val="22"/>
          <w:szCs w:val="22"/>
          <w:lang w:val="en-US" w:eastAsia="zh-CN"/>
        </w:rPr>
        <w:t>8295366</w:t>
      </w:r>
      <w:r>
        <w:rPr>
          <w:rFonts w:hint="eastAsia" w:ascii="仿宋" w:hAnsi="仿宋" w:eastAsia="仿宋" w:cs="仿宋"/>
          <w:spacing w:val="3"/>
          <w:sz w:val="22"/>
          <w:szCs w:val="22"/>
        </w:rPr>
        <w:t xml:space="preserve">  </w:t>
      </w:r>
      <w:r>
        <w:rPr>
          <w:rFonts w:hint="eastAsia" w:ascii="仿宋" w:hAnsi="仿宋" w:eastAsia="仿宋" w:cs="仿宋"/>
          <w:spacing w:val="-23"/>
          <w:sz w:val="22"/>
          <w:szCs w:val="22"/>
        </w:rPr>
        <w:t>单位负责人签字：</w:t>
      </w:r>
      <w:r>
        <w:rPr>
          <w:rFonts w:hint="eastAsia" w:ascii="仿宋" w:hAnsi="仿宋" w:eastAsia="仿宋" w:cs="仿宋"/>
          <w:spacing w:val="-21"/>
          <w:sz w:val="22"/>
          <w:szCs w:val="22"/>
          <w:lang w:eastAsia="zh-CN"/>
        </w:rPr>
        <w:t>廖亚辉</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jc w:val="both"/>
        <w:textAlignment w:val="baseline"/>
        <w:outlineLvl w:val="0"/>
        <w:rPr>
          <w:rFonts w:hint="default" w:ascii="Times New Roman" w:hAnsi="Times New Roman" w:eastAsia="仿宋_GB2312" w:cs="Times New Roman"/>
          <w:b w:val="0"/>
          <w:bCs w:val="0"/>
          <w:spacing w:val="0"/>
          <w:sz w:val="32"/>
          <w:szCs w:val="32"/>
          <w:lang w:eastAsia="zh-CN"/>
        </w:rPr>
      </w:pP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40" w:lineRule="exact"/>
        <w:ind w:left="0" w:leftChars="0" w:firstLine="640" w:firstLineChars="200"/>
        <w:jc w:val="both"/>
        <w:textAlignment w:val="baseline"/>
        <w:outlineLvl w:val="0"/>
        <w:rPr>
          <w:rFonts w:hint="eastAsia" w:ascii="Times New Roman" w:hAnsi="Times New Roman" w:eastAsia="仿宋_GB2312" w:cs="Times New Roman"/>
          <w:b w:val="0"/>
          <w:bCs w:val="0"/>
          <w:spacing w:val="0"/>
          <w:sz w:val="32"/>
          <w:szCs w:val="32"/>
          <w:lang w:val="en-US" w:eastAsia="zh-CN"/>
        </w:rPr>
      </w:pPr>
    </w:p>
    <w:sectPr>
      <w:footerReference r:id="rId7" w:type="default"/>
      <w:pgSz w:w="11906" w:h="16838"/>
      <w:pgMar w:top="1701" w:right="1417" w:bottom="1417" w:left="170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8414"/>
      <w:rPr>
        <w:rFonts w:ascii="宋体" w:hAnsi="宋体" w:eastAsia="宋体" w:cs="宋体"/>
        <w:sz w:val="27"/>
        <w:szCs w:val="27"/>
      </w:rPr>
    </w:pPr>
    <w:r>
      <w:rPr>
        <w:rFonts w:ascii="宋体" w:hAnsi="宋体" w:eastAsia="宋体" w:cs="宋体"/>
        <w:spacing w:val="-3"/>
        <w:sz w:val="27"/>
        <w:szCs w:val="27"/>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14"/>
      <w:rPr>
        <w:rFonts w:ascii="宋体" w:hAnsi="宋体" w:eastAsia="宋体" w:cs="宋体"/>
        <w:sz w:val="26"/>
        <w:szCs w:val="26"/>
      </w:rPr>
    </w:pPr>
    <w:r>
      <w:rPr>
        <w:rFonts w:ascii="宋体" w:hAnsi="宋体" w:eastAsia="宋体" w:cs="宋体"/>
        <w:spacing w:val="-3"/>
        <w:sz w:val="26"/>
        <w:szCs w:val="26"/>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YjRiZWVkNDY0YzcxOTUwY2ZkYjBmZGI0MzRjYTUifQ=="/>
  </w:docVars>
  <w:rsids>
    <w:rsidRoot w:val="2DC7701A"/>
    <w:rsid w:val="2DC7701A"/>
    <w:rsid w:val="37623C04"/>
    <w:rsid w:val="418005F9"/>
    <w:rsid w:val="4EA72345"/>
    <w:rsid w:val="58200B20"/>
    <w:rsid w:val="59BD5424"/>
    <w:rsid w:val="5F22609B"/>
    <w:rsid w:val="68B7467E"/>
    <w:rsid w:val="78881622"/>
    <w:rsid w:val="7DDE7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hint="default"/>
      <w:sz w:val="21"/>
      <w:szCs w:val="24"/>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1848</Words>
  <Characters>1912</Characters>
  <Lines>0</Lines>
  <Paragraphs>0</Paragraphs>
  <TotalTime>1</TotalTime>
  <ScaleCrop>false</ScaleCrop>
  <LinksUpToDate>false</LinksUpToDate>
  <CharactersWithSpaces>1917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2023-07-17T08:39:00Z</dcterms:created>
  <dc:creator>Feng</dc:creator>
  <cp:lastModifiedBy>三月芳菲</cp:lastModifiedBy>
  <dcterms:modified xsi:type="dcterms:W3CDTF">2023-07-27T01:57:52Z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B09283924BF74998A0C42303C7C2164C_13</vt:lpwstr>
  </property>
</Properties>
</file>